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84436" w14:paraId="3215F999" w14:textId="77777777" w:rsidTr="00146EEC">
        <w:tc>
          <w:tcPr>
            <w:tcW w:w="2689" w:type="dxa"/>
          </w:tcPr>
          <w:p w14:paraId="13FF39D2" w14:textId="76E79484" w:rsidR="00A84436" w:rsidRPr="00070FAD" w:rsidRDefault="00A84436" w:rsidP="00BB3F72">
            <w:pPr>
              <w:pStyle w:val="SIText"/>
            </w:pPr>
            <w:r w:rsidRPr="00070FAD">
              <w:t>Release</w:t>
            </w:r>
            <w:r w:rsidRPr="003C7184">
              <w:t xml:space="preserve"> </w:t>
            </w:r>
            <w:r w:rsidR="00BB3F72" w:rsidRPr="00BB3F7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06094F8C" w:rsidR="00A84436" w:rsidRPr="00070FAD" w:rsidRDefault="00A84436" w:rsidP="00070FAD">
            <w:pPr>
              <w:pStyle w:val="SIText"/>
            </w:pPr>
            <w:r w:rsidRPr="00070FAD">
              <w:t xml:space="preserve">This version released with Agriculture, Horticulture and Conservation and Land Management Training Package Version </w:t>
            </w:r>
            <w:r w:rsidR="00AA3EBF">
              <w:t>9</w:t>
            </w:r>
            <w:r w:rsidR="00070FAD" w:rsidRPr="00070FA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9835965" w:rsidR="00F1480E" w:rsidRPr="005404CB" w:rsidRDefault="00254C0B" w:rsidP="005404CB">
            <w:pPr>
              <w:pStyle w:val="SIUNITCODE"/>
            </w:pPr>
            <w:r>
              <w:t>AHCOCM504</w:t>
            </w:r>
          </w:p>
        </w:tc>
        <w:tc>
          <w:tcPr>
            <w:tcW w:w="3604" w:type="pct"/>
            <w:shd w:val="clear" w:color="auto" w:fill="auto"/>
          </w:tcPr>
          <w:p w14:paraId="27BB1922" w14:textId="7945BAC6" w:rsidR="00F1480E" w:rsidRPr="005404CB" w:rsidRDefault="00D00B73" w:rsidP="005404CB">
            <w:pPr>
              <w:pStyle w:val="SIUnittitle"/>
            </w:pPr>
            <w:r w:rsidRPr="00D00B73">
              <w:t xml:space="preserve">Develop strategies for </w:t>
            </w:r>
            <w:r w:rsidR="00F14DC6">
              <w:t>o</w:t>
            </w:r>
            <w:r w:rsidR="00AA3EBF">
              <w:t>n Country</w:t>
            </w:r>
            <w:r w:rsidRPr="00D00B73">
              <w:t xml:space="preserve"> management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CE2A8D" w14:textId="50B2C79B" w:rsidR="004C77CA" w:rsidRDefault="004C77CA" w:rsidP="004C77CA">
            <w:r w:rsidRPr="00B361DA">
              <w:t xml:space="preserve">This unit of competency describes the skills and knowledge required to develop strategies for </w:t>
            </w:r>
            <w:r w:rsidR="00F14DC6">
              <w:t>o</w:t>
            </w:r>
            <w:r w:rsidR="00AA3EBF">
              <w:t>n Country</w:t>
            </w:r>
            <w:r w:rsidRPr="00B361DA">
              <w:t xml:space="preserve"> management from an </w:t>
            </w:r>
            <w:r w:rsidR="0047649D">
              <w:t>Aboriginal and/or Torres Strait Islander</w:t>
            </w:r>
            <w:r w:rsidRPr="00B361DA">
              <w:t xml:space="preserve"> perspective. </w:t>
            </w:r>
            <w:r w:rsidR="00BB3F72">
              <w:t xml:space="preserve">On </w:t>
            </w:r>
            <w:r w:rsidR="00B80BF6" w:rsidRPr="00B80BF6">
              <w:t>Country refers to the land, waterways and the sea.</w:t>
            </w:r>
          </w:p>
          <w:p w14:paraId="6C5D2E8B" w14:textId="77777777" w:rsidR="00F14DC6" w:rsidRPr="00B361DA" w:rsidRDefault="00F14DC6" w:rsidP="004C77CA"/>
          <w:p w14:paraId="1E7B5F26" w14:textId="7BE771E6" w:rsidR="00713AB3" w:rsidRDefault="00B80BF6" w:rsidP="00713AB3">
            <w:r w:rsidRPr="00B80BF6">
              <w:t xml:space="preserve">This unit applies to Aboriginal and/or Torres Strait Islander worldviews and beliefs as they impact and affect Aboriginal and/or Torres Strait Islander sites work on Country. The unit applies to working either as an autonomous worker or under the supervision and </w:t>
            </w:r>
            <w:r w:rsidR="00461137">
              <w:t>C</w:t>
            </w:r>
            <w:r w:rsidRPr="00B80BF6">
              <w:t xml:space="preserve">ultural </w:t>
            </w:r>
            <w:r w:rsidR="00461137">
              <w:t>A</w:t>
            </w:r>
            <w:r w:rsidRPr="00B80BF6">
              <w:t>uthority of Traditional Owners or Elders for specific Country</w:t>
            </w:r>
            <w:r>
              <w:t>.</w:t>
            </w:r>
          </w:p>
          <w:p w14:paraId="64C04F5A" w14:textId="77777777" w:rsidR="00F14DC6" w:rsidRPr="00713AB3" w:rsidRDefault="00F14DC6" w:rsidP="00713AB3"/>
          <w:p w14:paraId="194362D4" w14:textId="32342416" w:rsidR="004C77CA" w:rsidRDefault="004C77CA" w:rsidP="004C77CA">
            <w:r w:rsidRPr="00B361DA">
              <w:t xml:space="preserve">All work is undertaken according to </w:t>
            </w:r>
            <w:r w:rsidR="00743ECC">
              <w:t xml:space="preserve">local </w:t>
            </w:r>
            <w:r w:rsidRPr="00B361DA">
              <w:t>Community guidelines and cultural protocols.</w:t>
            </w:r>
          </w:p>
          <w:p w14:paraId="15593749" w14:textId="77777777" w:rsidR="00F14DC6" w:rsidRPr="00B361DA" w:rsidRDefault="00F14DC6" w:rsidP="004C77CA"/>
          <w:p w14:paraId="32E6AB5E" w14:textId="37FD167E" w:rsidR="00373436" w:rsidRPr="000754EC" w:rsidRDefault="004C77CA" w:rsidP="004C77CA">
            <w:pPr>
              <w:pStyle w:val="SIText"/>
            </w:pPr>
            <w:r w:rsidRPr="00B361DA">
              <w:t>No licensing, legislative or certification requirements apply to this unit at the time of publication</w:t>
            </w:r>
            <w:r w:rsidR="00F5438A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018DC0C" w:rsidR="00F1480E" w:rsidRPr="005404CB" w:rsidRDefault="00AA3EBF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77C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6EB718C" w:rsidR="004C77CA" w:rsidRPr="004C77CA" w:rsidRDefault="004C77CA" w:rsidP="004C77CA">
            <w:pPr>
              <w:pStyle w:val="SIText"/>
            </w:pPr>
            <w:r w:rsidRPr="00B361DA">
              <w:t>1.</w:t>
            </w:r>
            <w:r w:rsidR="00A84436">
              <w:t xml:space="preserve"> </w:t>
            </w:r>
            <w:r w:rsidRPr="00B361DA">
              <w:t xml:space="preserve">Research contemporary </w:t>
            </w:r>
            <w:r w:rsidR="00743ECC">
              <w:t>Aboriginal and/or Torres Strait Islander</w:t>
            </w:r>
            <w:r w:rsidRPr="00B361DA">
              <w:t xml:space="preserve"> </w:t>
            </w:r>
            <w:r w:rsidR="00F14DC6">
              <w:t>o</w:t>
            </w:r>
            <w:r w:rsidR="00AA3EBF">
              <w:t>n Country</w:t>
            </w:r>
            <w:r w:rsidR="00BB3F72">
              <w:t xml:space="preserve"> </w:t>
            </w:r>
            <w:r w:rsidRPr="00B361DA">
              <w:t>management practices</w:t>
            </w:r>
          </w:p>
        </w:tc>
        <w:tc>
          <w:tcPr>
            <w:tcW w:w="3604" w:type="pct"/>
            <w:shd w:val="clear" w:color="auto" w:fill="auto"/>
          </w:tcPr>
          <w:p w14:paraId="3B6661F3" w14:textId="39A5DF0F" w:rsidR="004C77CA" w:rsidRPr="004C77CA" w:rsidRDefault="004C77CA" w:rsidP="004C77CA">
            <w:r w:rsidRPr="00B361DA">
              <w:t>1.1</w:t>
            </w:r>
            <w:r w:rsidR="00A84436">
              <w:t xml:space="preserve"> </w:t>
            </w:r>
            <w:r w:rsidR="00713AB3">
              <w:t>Investigate</w:t>
            </w:r>
            <w:r w:rsidR="00713AB3" w:rsidRPr="004C77CA">
              <w:t xml:space="preserve"> </w:t>
            </w:r>
            <w:r w:rsidRPr="004C77CA">
              <w:t xml:space="preserve">relevant contemporary </w:t>
            </w:r>
            <w:r w:rsidR="00743ECC">
              <w:t>Aboriginal and/or Torres Strait Islander</w:t>
            </w:r>
            <w:r w:rsidRPr="004C77CA">
              <w:t xml:space="preserve"> </w:t>
            </w:r>
            <w:r w:rsidR="00713AB3">
              <w:t>o</w:t>
            </w:r>
            <w:r w:rsidR="00AA3EBF">
              <w:t>n Country</w:t>
            </w:r>
            <w:r w:rsidRPr="004C77CA">
              <w:t xml:space="preserve"> management practices</w:t>
            </w:r>
          </w:p>
          <w:p w14:paraId="61C87487" w14:textId="0354BEF0" w:rsidR="004C77CA" w:rsidRPr="004C77CA" w:rsidRDefault="004C77CA" w:rsidP="004C77CA">
            <w:r w:rsidRPr="00B361DA">
              <w:t>1.2</w:t>
            </w:r>
            <w:r w:rsidR="00A84436">
              <w:t xml:space="preserve"> </w:t>
            </w:r>
            <w:r w:rsidR="00713AB3" w:rsidRPr="00B361DA">
              <w:t xml:space="preserve">Consult </w:t>
            </w:r>
            <w:r w:rsidR="002D2459">
              <w:t>with</w:t>
            </w:r>
            <w:r w:rsidR="00713AB3" w:rsidRPr="00B361DA">
              <w:t xml:space="preserve"> appropriate people</w:t>
            </w:r>
            <w:r w:rsidR="00F5438A">
              <w:t>,</w:t>
            </w:r>
            <w:r w:rsidR="00713AB3" w:rsidRPr="00713AB3" w:rsidDel="00713AB3">
              <w:t xml:space="preserve"> </w:t>
            </w:r>
            <w:r w:rsidR="00713AB3">
              <w:t xml:space="preserve">including local Community members and </w:t>
            </w:r>
            <w:r w:rsidR="00760AFB">
              <w:t>Cultural Authorities</w:t>
            </w:r>
          </w:p>
          <w:p w14:paraId="1F245A98" w14:textId="66C5687D" w:rsidR="004C77CA" w:rsidRPr="004C77CA" w:rsidRDefault="004C77CA" w:rsidP="004C77CA">
            <w:r w:rsidRPr="00B361DA">
              <w:t>1.3</w:t>
            </w:r>
            <w:r w:rsidR="00A84436">
              <w:t xml:space="preserve"> </w:t>
            </w:r>
            <w:r w:rsidR="00713AB3" w:rsidRPr="00B361DA">
              <w:t>Document details of consultation and research</w:t>
            </w:r>
            <w:r w:rsidR="00713AB3" w:rsidRPr="00713AB3" w:rsidDel="00713AB3">
              <w:t xml:space="preserve"> </w:t>
            </w:r>
          </w:p>
        </w:tc>
      </w:tr>
      <w:tr w:rsidR="004C77CA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4D1687E" w:rsidR="004C77CA" w:rsidRPr="004C77CA" w:rsidRDefault="004C77CA" w:rsidP="004C77CA">
            <w:pPr>
              <w:pStyle w:val="SIText"/>
            </w:pPr>
            <w:r w:rsidRPr="00B361DA">
              <w:t>2.</w:t>
            </w:r>
            <w:r w:rsidR="00A84436">
              <w:t xml:space="preserve"> </w:t>
            </w:r>
            <w:r w:rsidRPr="00B361DA">
              <w:t>Develop management strategies for a specified area</w:t>
            </w:r>
          </w:p>
        </w:tc>
        <w:tc>
          <w:tcPr>
            <w:tcW w:w="3604" w:type="pct"/>
            <w:shd w:val="clear" w:color="auto" w:fill="auto"/>
          </w:tcPr>
          <w:p w14:paraId="37386884" w14:textId="6106A008" w:rsidR="008122C9" w:rsidRDefault="004C77CA" w:rsidP="004C77CA">
            <w:r w:rsidRPr="00B361DA">
              <w:t>2.1</w:t>
            </w:r>
            <w:r w:rsidR="00A84436">
              <w:t xml:space="preserve"> </w:t>
            </w:r>
            <w:r w:rsidR="00713AB3">
              <w:t>Determine</w:t>
            </w:r>
            <w:r w:rsidR="00713AB3" w:rsidRPr="00B361DA">
              <w:t xml:space="preserve"> </w:t>
            </w:r>
            <w:r w:rsidRPr="00B361DA">
              <w:t xml:space="preserve">strategies </w:t>
            </w:r>
            <w:r w:rsidR="00713AB3">
              <w:t xml:space="preserve">based </w:t>
            </w:r>
            <w:r w:rsidRPr="00B361DA">
              <w:t xml:space="preserve">on contemporary </w:t>
            </w:r>
            <w:r w:rsidR="00743ECC">
              <w:t>Aboriginal and/or Torres Strait Islander</w:t>
            </w:r>
            <w:r w:rsidR="00BB3F72">
              <w:t xml:space="preserve"> </w:t>
            </w:r>
            <w:r w:rsidR="00713AB3">
              <w:t>on Country</w:t>
            </w:r>
            <w:r w:rsidRPr="00B361DA">
              <w:t xml:space="preserve"> management practices </w:t>
            </w:r>
          </w:p>
          <w:p w14:paraId="59F18BC9" w14:textId="79C97140" w:rsidR="004C77CA" w:rsidRPr="004C77CA" w:rsidRDefault="008122C9" w:rsidP="004C77CA">
            <w:r>
              <w:t>2.2 I</w:t>
            </w:r>
            <w:r w:rsidR="004C77CA" w:rsidRPr="00B361DA">
              <w:t>ncorporat</w:t>
            </w:r>
            <w:r>
              <w:t xml:space="preserve">e </w:t>
            </w:r>
            <w:r w:rsidR="004C77CA" w:rsidRPr="00B361DA">
              <w:t>biosecurity measures, and environmentally sustainable practices</w:t>
            </w:r>
          </w:p>
          <w:p w14:paraId="228C87E5" w14:textId="72B5AEEC" w:rsidR="004C77CA" w:rsidRPr="004C77CA" w:rsidRDefault="004C77CA" w:rsidP="004C77CA">
            <w:r w:rsidRPr="00B361DA">
              <w:t>2.</w:t>
            </w:r>
            <w:r w:rsidR="008122C9">
              <w:t xml:space="preserve">3 </w:t>
            </w:r>
            <w:r w:rsidRPr="00B361DA">
              <w:t>Identify priorities for management according to level of importance or threats to area</w:t>
            </w:r>
          </w:p>
          <w:p w14:paraId="044628EC" w14:textId="2D13D6DD" w:rsidR="004C77CA" w:rsidRPr="004C77CA" w:rsidRDefault="004C77CA" w:rsidP="004C77CA">
            <w:r w:rsidRPr="00B361DA">
              <w:t>2.</w:t>
            </w:r>
            <w:r w:rsidR="008122C9">
              <w:t>4</w:t>
            </w:r>
            <w:r w:rsidR="00A84436">
              <w:t xml:space="preserve"> </w:t>
            </w:r>
            <w:r w:rsidRPr="00B361DA">
              <w:t>Develop new approaches to address priorities within the context of legislation, cultural protocols and</w:t>
            </w:r>
            <w:r w:rsidR="003418FC">
              <w:t xml:space="preserve"> local</w:t>
            </w:r>
            <w:r w:rsidRPr="00B361DA">
              <w:t xml:space="preserve"> Community needs</w:t>
            </w:r>
          </w:p>
          <w:p w14:paraId="129C9937" w14:textId="6D26B7D8" w:rsidR="004C77CA" w:rsidRPr="004C77CA" w:rsidRDefault="004C77CA" w:rsidP="004C77CA">
            <w:r w:rsidRPr="00B361DA">
              <w:t>2.</w:t>
            </w:r>
            <w:r w:rsidR="008122C9">
              <w:t>5</w:t>
            </w:r>
            <w:r w:rsidR="00A84436">
              <w:t xml:space="preserve"> </w:t>
            </w:r>
            <w:r w:rsidRPr="00B361DA">
              <w:t>Develop timelines and steps for implementation of strategies</w:t>
            </w:r>
          </w:p>
          <w:p w14:paraId="1CAE7E4B" w14:textId="07E2AF90" w:rsidR="004C77CA" w:rsidRPr="004C77CA" w:rsidRDefault="004C77CA" w:rsidP="004C77CA">
            <w:r w:rsidRPr="00B361DA">
              <w:t>2.</w:t>
            </w:r>
            <w:r w:rsidR="008122C9">
              <w:t>6</w:t>
            </w:r>
            <w:r w:rsidR="00A84436">
              <w:t xml:space="preserve"> </w:t>
            </w:r>
            <w:r w:rsidRPr="00B361DA">
              <w:t xml:space="preserve">Define costs of resources, labour and materials required </w:t>
            </w:r>
          </w:p>
          <w:p w14:paraId="6D2FB645" w14:textId="1E75DEC3" w:rsidR="004C77CA" w:rsidRPr="004C77CA" w:rsidRDefault="004C77CA" w:rsidP="004C77CA">
            <w:r w:rsidRPr="00B361DA">
              <w:t>2.</w:t>
            </w:r>
            <w:r w:rsidR="008122C9">
              <w:t>7</w:t>
            </w:r>
            <w:r w:rsidR="00A84436">
              <w:t xml:space="preserve"> </w:t>
            </w:r>
            <w:r w:rsidRPr="00B361DA">
              <w:t xml:space="preserve">Complete preliminary project design to identify project steps and funding </w:t>
            </w:r>
            <w:r w:rsidRPr="004C77CA">
              <w:t>requirements</w:t>
            </w:r>
          </w:p>
          <w:p w14:paraId="0DCB6FBD" w14:textId="1E8D42A4" w:rsidR="004C77CA" w:rsidRPr="004C77CA" w:rsidRDefault="004C77CA" w:rsidP="004C77CA">
            <w:pPr>
              <w:pStyle w:val="SIText"/>
            </w:pPr>
            <w:r w:rsidRPr="00B361DA">
              <w:t>2.</w:t>
            </w:r>
            <w:r w:rsidR="008122C9">
              <w:t>8</w:t>
            </w:r>
            <w:r w:rsidR="00A84436">
              <w:t xml:space="preserve"> </w:t>
            </w:r>
            <w:r w:rsidRPr="00B361DA">
              <w:t xml:space="preserve">Make arrangements for project implementation to </w:t>
            </w:r>
            <w:r w:rsidR="00760AFB">
              <w:t>organisational</w:t>
            </w:r>
            <w:r w:rsidR="00760AFB" w:rsidRPr="00B361DA">
              <w:t xml:space="preserve"> </w:t>
            </w:r>
            <w:r w:rsidRPr="00B361DA">
              <w:t>requirements and legislation</w:t>
            </w:r>
          </w:p>
        </w:tc>
      </w:tr>
      <w:tr w:rsidR="004C77CA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F9B533B" w:rsidR="004C77CA" w:rsidRPr="004C77CA" w:rsidRDefault="004C77CA" w:rsidP="004C77CA">
            <w:pPr>
              <w:pStyle w:val="SIText"/>
            </w:pPr>
            <w:r w:rsidRPr="00B361DA">
              <w:t>3.</w:t>
            </w:r>
            <w:r w:rsidR="00A84436">
              <w:t xml:space="preserve"> </w:t>
            </w:r>
            <w:r w:rsidRPr="00B361DA">
              <w:t>Source and apply for funds</w:t>
            </w:r>
          </w:p>
        </w:tc>
        <w:tc>
          <w:tcPr>
            <w:tcW w:w="3604" w:type="pct"/>
            <w:shd w:val="clear" w:color="auto" w:fill="auto"/>
          </w:tcPr>
          <w:p w14:paraId="751068E8" w14:textId="23A666B6" w:rsidR="004C77CA" w:rsidRPr="004C77CA" w:rsidRDefault="004C77CA" w:rsidP="004C77CA">
            <w:r w:rsidRPr="00B361DA">
              <w:t>3.1</w:t>
            </w:r>
            <w:r w:rsidR="00A84436">
              <w:t xml:space="preserve"> </w:t>
            </w:r>
            <w:r w:rsidRPr="00B361DA">
              <w:t xml:space="preserve">Identify </w:t>
            </w:r>
            <w:r w:rsidR="002B2D4B">
              <w:t xml:space="preserve">and record </w:t>
            </w:r>
            <w:r w:rsidRPr="00B361DA">
              <w:t>appropriate funding sources</w:t>
            </w:r>
          </w:p>
          <w:p w14:paraId="11958F42" w14:textId="47E79FD4" w:rsidR="004C77CA" w:rsidRPr="004C77CA" w:rsidRDefault="004C77CA" w:rsidP="004C77CA">
            <w:r w:rsidRPr="00B361DA">
              <w:t>3.2</w:t>
            </w:r>
            <w:r w:rsidR="00A84436">
              <w:t xml:space="preserve"> </w:t>
            </w:r>
            <w:r w:rsidRPr="00B361DA">
              <w:t xml:space="preserve">Make applications for funds according to legislative, Community and </w:t>
            </w:r>
            <w:r w:rsidR="008122C9">
              <w:t>organisation</w:t>
            </w:r>
            <w:r w:rsidR="008122C9" w:rsidRPr="00B361DA">
              <w:t xml:space="preserve"> </w:t>
            </w:r>
            <w:r w:rsidRPr="00B361DA">
              <w:t>requirements</w:t>
            </w:r>
          </w:p>
          <w:p w14:paraId="401AE837" w14:textId="1BEB6A83" w:rsidR="004C77CA" w:rsidRPr="004C77CA" w:rsidRDefault="004C77CA" w:rsidP="004C77CA">
            <w:pPr>
              <w:pStyle w:val="SIText"/>
            </w:pPr>
            <w:r w:rsidRPr="00B361DA">
              <w:t>3.3</w:t>
            </w:r>
            <w:r w:rsidR="00A84436">
              <w:t xml:space="preserve"> </w:t>
            </w:r>
            <w:r w:rsidRPr="00B361DA">
              <w:t xml:space="preserve">Ensure applications are endorsed by appropriate </w:t>
            </w:r>
            <w:r w:rsidR="00336AF6">
              <w:t>stakeholders</w:t>
            </w:r>
            <w:r w:rsidR="00336AF6" w:rsidRPr="00B361DA">
              <w:t xml:space="preserve"> </w:t>
            </w:r>
            <w:r w:rsidRPr="00B361DA">
              <w:t>before submission</w:t>
            </w:r>
          </w:p>
        </w:tc>
      </w:tr>
      <w:tr w:rsidR="004C77CA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CC6089B" w:rsidR="004C77CA" w:rsidRPr="004C77CA" w:rsidRDefault="004C77CA" w:rsidP="004C77CA">
            <w:pPr>
              <w:pStyle w:val="SIText"/>
            </w:pPr>
            <w:r w:rsidRPr="00B361DA">
              <w:lastRenderedPageBreak/>
              <w:t>4.</w:t>
            </w:r>
            <w:r w:rsidR="00A84436">
              <w:t xml:space="preserve"> </w:t>
            </w:r>
            <w:r w:rsidRPr="00B361DA">
              <w:t>Consult with others on strategies, priorities and project work</w:t>
            </w:r>
          </w:p>
        </w:tc>
        <w:tc>
          <w:tcPr>
            <w:tcW w:w="3604" w:type="pct"/>
            <w:shd w:val="clear" w:color="auto" w:fill="auto"/>
          </w:tcPr>
          <w:p w14:paraId="18157187" w14:textId="3161E155" w:rsidR="004C77CA" w:rsidRPr="004C77CA" w:rsidRDefault="004C77CA" w:rsidP="004C77CA">
            <w:r w:rsidRPr="00B361DA">
              <w:t>4.1</w:t>
            </w:r>
            <w:r w:rsidR="00A84436">
              <w:t xml:space="preserve"> </w:t>
            </w:r>
            <w:r w:rsidRPr="00B361DA">
              <w:t xml:space="preserve">Brief </w:t>
            </w:r>
            <w:r w:rsidR="00336AF6">
              <w:t>stakeholders</w:t>
            </w:r>
            <w:r w:rsidRPr="00B361DA">
              <w:t xml:space="preserve"> on the strategies, priorities and actions planned</w:t>
            </w:r>
          </w:p>
          <w:p w14:paraId="09B10497" w14:textId="3E93142D" w:rsidR="004C77CA" w:rsidRPr="004C77CA" w:rsidRDefault="004C77CA" w:rsidP="004C77CA">
            <w:r w:rsidRPr="00B361DA">
              <w:t>4.2</w:t>
            </w:r>
            <w:r w:rsidR="00A84436">
              <w:t xml:space="preserve"> </w:t>
            </w:r>
            <w:r w:rsidRPr="00B361DA">
              <w:t>Train staff in new procedures developed to address strategies</w:t>
            </w:r>
          </w:p>
          <w:p w14:paraId="6709BF56" w14:textId="130E4722" w:rsidR="004C77CA" w:rsidRPr="004C77CA" w:rsidRDefault="004C77CA" w:rsidP="004C77CA">
            <w:r w:rsidRPr="00B361DA">
              <w:t>4.3</w:t>
            </w:r>
            <w:r w:rsidR="00A84436">
              <w:t xml:space="preserve"> </w:t>
            </w:r>
            <w:r w:rsidRPr="00B361DA">
              <w:t xml:space="preserve">Implement work health and safety policies and procedures </w:t>
            </w:r>
          </w:p>
          <w:p w14:paraId="7BFE4611" w14:textId="035C3660" w:rsidR="004C77CA" w:rsidRPr="004C77CA" w:rsidRDefault="004C77CA" w:rsidP="004C77CA">
            <w:r w:rsidRPr="00B361DA">
              <w:t>4.4</w:t>
            </w:r>
            <w:r w:rsidR="00A84436">
              <w:t xml:space="preserve"> </w:t>
            </w:r>
            <w:r w:rsidRPr="00B361DA">
              <w:t>Develop project implementation plan in consultation with staff,</w:t>
            </w:r>
            <w:r w:rsidR="00F5438A">
              <w:t xml:space="preserve"> and</w:t>
            </w:r>
            <w:r w:rsidRPr="00B361DA">
              <w:t xml:space="preserve"> </w:t>
            </w:r>
            <w:r w:rsidR="00070FAD">
              <w:t xml:space="preserve">local Aboriginal and/or Torres Strait Islander </w:t>
            </w:r>
            <w:r w:rsidR="00760AFB">
              <w:t>Cultural Authorities</w:t>
            </w:r>
            <w:r w:rsidRPr="00B361DA">
              <w:t xml:space="preserve"> and </w:t>
            </w:r>
            <w:r w:rsidR="00336AF6">
              <w:t>C</w:t>
            </w:r>
            <w:r w:rsidR="00336AF6" w:rsidRPr="00B361DA">
              <w:t>ommunities</w:t>
            </w:r>
          </w:p>
          <w:p w14:paraId="501003DF" w14:textId="5D6FFC21" w:rsidR="004C77CA" w:rsidRPr="004C77CA" w:rsidRDefault="004C77CA" w:rsidP="004C77CA">
            <w:pPr>
              <w:pStyle w:val="SIText"/>
            </w:pPr>
            <w:r w:rsidRPr="00B361DA">
              <w:t>4.5</w:t>
            </w:r>
            <w:r w:rsidR="00A84436">
              <w:t xml:space="preserve"> </w:t>
            </w:r>
            <w:r w:rsidRPr="00B361DA">
              <w:t xml:space="preserve">Obtain endorsement from appropriate </w:t>
            </w:r>
            <w:r w:rsidR="00336AF6">
              <w:t>stakeholders</w:t>
            </w:r>
            <w:r w:rsidRPr="00B361DA">
              <w:t xml:space="preserve">, groups and </w:t>
            </w:r>
            <w:r w:rsidR="00336AF6">
              <w:t>C</w:t>
            </w:r>
            <w:r w:rsidR="00336AF6" w:rsidRPr="00B361DA">
              <w:t>ommunities</w:t>
            </w:r>
            <w:r w:rsidRPr="00B361DA">
              <w:t>, and relevant government stakeholders before works start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43ECC" w:rsidRPr="00336FCA" w:rsidDel="00423CB2" w14:paraId="3B729F70" w14:textId="77777777" w:rsidTr="00CA2922">
        <w:tc>
          <w:tcPr>
            <w:tcW w:w="1396" w:type="pct"/>
          </w:tcPr>
          <w:p w14:paraId="6DA827DB" w14:textId="578C1C98" w:rsidR="00743ECC" w:rsidRPr="00743ECC" w:rsidRDefault="00743ECC" w:rsidP="00743ECC">
            <w:pPr>
              <w:pStyle w:val="SIText"/>
            </w:pPr>
            <w:r w:rsidRPr="00743EC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39EA226" w:rsidR="00743ECC" w:rsidRPr="00743ECC" w:rsidRDefault="00743ECC" w:rsidP="00F5438A">
            <w:pPr>
              <w:pStyle w:val="SIBulletList1"/>
            </w:pPr>
            <w:r w:rsidRPr="00743ECC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  <w:r w:rsidR="00F5438A" w:rsidRPr="00F5438A">
              <w:rPr>
                <w:rStyle w:val="SITemporaryText-blue"/>
                <w:color w:val="auto"/>
                <w:sz w:val="20"/>
              </w:rPr>
              <w:t>,</w:t>
            </w:r>
            <w:r w:rsidRPr="00F5438A">
              <w:rPr>
                <w:rStyle w:val="SITemporaryText-blue"/>
                <w:color w:val="auto"/>
                <w:sz w:val="20"/>
              </w:rPr>
              <w:t xml:space="preserve"> </w:t>
            </w:r>
            <w:r w:rsidRPr="00743ECC">
              <w:rPr>
                <w:rStyle w:val="SITemporaryText-blue"/>
                <w:color w:val="auto"/>
                <w:sz w:val="20"/>
              </w:rPr>
              <w:t>including legal documents, policies and procedures</w:t>
            </w:r>
          </w:p>
        </w:tc>
      </w:tr>
      <w:tr w:rsidR="00743ECC" w:rsidRPr="00336FCA" w:rsidDel="00423CB2" w14:paraId="1F277416" w14:textId="77777777" w:rsidTr="00CA2922">
        <w:tc>
          <w:tcPr>
            <w:tcW w:w="1396" w:type="pct"/>
          </w:tcPr>
          <w:p w14:paraId="375B6168" w14:textId="5E7ABBC7" w:rsidR="00743ECC" w:rsidRPr="00743ECC" w:rsidRDefault="00743ECC" w:rsidP="000015DB">
            <w:pPr>
              <w:pStyle w:val="SIText"/>
            </w:pPr>
            <w:r w:rsidRPr="00743ECC">
              <w:rPr>
                <w:rStyle w:val="SITemporaryText-blue"/>
                <w:color w:val="auto"/>
                <w:sz w:val="20"/>
              </w:rPr>
              <w:t xml:space="preserve">Oral </w:t>
            </w:r>
            <w:r w:rsidR="003E7BEC" w:rsidRPr="000015DB">
              <w:rPr>
                <w:rStyle w:val="SITemporaryText-blue"/>
                <w:color w:val="auto"/>
                <w:sz w:val="20"/>
              </w:rPr>
              <w:t>c</w:t>
            </w:r>
            <w:r w:rsidRPr="00743ECC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349E72A7" w:rsidR="00743ECC" w:rsidRPr="00743ECC" w:rsidRDefault="00743ECC" w:rsidP="00743ECC">
            <w:pPr>
              <w:pStyle w:val="SIBulletList1"/>
              <w:rPr>
                <w:rFonts w:eastAsia="Calibri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1E83FA30" w14:textId="02FD66DD" w:rsidR="00743ECC" w:rsidRPr="00D00B73" w:rsidRDefault="00254C0B" w:rsidP="00743ECC">
            <w:r>
              <w:t>AHCOCM504</w:t>
            </w:r>
            <w:r w:rsidR="00743ECC" w:rsidRPr="00D00B73">
              <w:t xml:space="preserve"> Develop strategies for </w:t>
            </w:r>
            <w:r w:rsidR="00F14DC6">
              <w:t>o</w:t>
            </w:r>
            <w:r w:rsidR="00AA3EBF">
              <w:t>n Country</w:t>
            </w:r>
            <w:r w:rsidR="00743ECC" w:rsidRPr="00D00B73">
              <w:t xml:space="preserve"> management</w:t>
            </w:r>
          </w:p>
          <w:p w14:paraId="43C7552A" w14:textId="67C227F6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17C4726" w14:textId="5145090B" w:rsidR="00743ECC" w:rsidRPr="00D00B73" w:rsidRDefault="00743ECC" w:rsidP="00743ECC">
            <w:r w:rsidRPr="00D00B73">
              <w:t xml:space="preserve">AHCILM504 Develop strategies for </w:t>
            </w:r>
            <w:r w:rsidR="00BB3F72">
              <w:t>Indigenous</w:t>
            </w:r>
            <w:r w:rsidRPr="00D00B73">
              <w:t xml:space="preserve"> land or sea management</w:t>
            </w:r>
          </w:p>
          <w:p w14:paraId="511AFB9C" w14:textId="1F3A0FC9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2C95C414" w14:textId="77777777" w:rsidR="00254C0B" w:rsidRDefault="00254C0B" w:rsidP="00254C0B">
            <w:r>
              <w:t>Title updated</w:t>
            </w:r>
          </w:p>
          <w:p w14:paraId="67D111F4" w14:textId="77777777" w:rsidR="00F5438A" w:rsidRDefault="00254C0B" w:rsidP="00254C0B">
            <w:r w:rsidRPr="00254C0B">
              <w:t>Application updated</w:t>
            </w:r>
          </w:p>
          <w:p w14:paraId="61DA894E" w14:textId="77777777" w:rsidR="00F5438A" w:rsidRDefault="00254C0B" w:rsidP="00254C0B">
            <w:r w:rsidRPr="00254C0B">
              <w:br/>
              <w:t>Elements and Performance Criteria revised for clarity</w:t>
            </w:r>
          </w:p>
          <w:p w14:paraId="7DB13FCB" w14:textId="5AAAB47A" w:rsidR="00254C0B" w:rsidRPr="00254C0B" w:rsidRDefault="00254C0B" w:rsidP="00254C0B">
            <w:r w:rsidRPr="00254C0B">
              <w:br/>
              <w:t>Foundation Skills added</w:t>
            </w:r>
          </w:p>
          <w:p w14:paraId="13DE65D9" w14:textId="17D25F23" w:rsidR="00743ECC" w:rsidRPr="005404CB" w:rsidRDefault="00254C0B" w:rsidP="00F5438A">
            <w:r w:rsidRPr="00254C0B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3A185EAE" w:rsidR="00041E59" w:rsidRPr="005404CB" w:rsidRDefault="003026EC" w:rsidP="005404CB">
            <w:pPr>
              <w:pStyle w:val="SIText"/>
            </w:pPr>
            <w:r>
              <w:t>Not e</w:t>
            </w:r>
            <w:r w:rsidRPr="005404CB">
              <w:t xml:space="preserve">quivalent </w:t>
            </w:r>
          </w:p>
          <w:p w14:paraId="61B2FC37" w14:textId="6C8CC618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C988778" w:rsidR="00F1480E" w:rsidRPr="005404CB" w:rsidRDefault="00520E9A" w:rsidP="00F5438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743ECC" w:rsidRPr="00A64D08">
              <w:t>https://vetnet.gov.au/Pages/TrainingDocs.aspx?q=c6399549-9c62-4a5e-bf1a-524b2322cf72</w:t>
            </w:r>
            <w:r w:rsidR="00743ECC" w:rsidRPr="00743EC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22A5FE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4C0B">
              <w:t>AHCOCM504</w:t>
            </w:r>
            <w:r w:rsidR="00D00B73" w:rsidRPr="00D00B73">
              <w:t xml:space="preserve"> Develop strategies for </w:t>
            </w:r>
            <w:r w:rsidR="00F14DC6">
              <w:t>o</w:t>
            </w:r>
            <w:r w:rsidR="00AA3EBF">
              <w:t>n Country</w:t>
            </w:r>
            <w:r w:rsidR="00D00B73" w:rsidRPr="00D00B73">
              <w:t xml:space="preserve"> management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296B857" w:rsidR="007A300D" w:rsidRPr="003B5FBD" w:rsidRDefault="007A300D" w:rsidP="003B5F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B80BF6" w:rsidRPr="00B80BF6">
              <w:rPr>
                <w:rStyle w:val="SITemporaryText-blue"/>
                <w:color w:val="auto"/>
                <w:sz w:val="20"/>
              </w:rPr>
              <w:t xml:space="preserve">developed strategies for on Country management </w:t>
            </w:r>
            <w:r w:rsidR="003B5FBD" w:rsidRPr="00E01849">
              <w:rPr>
                <w:rStyle w:val="SITemporaryText-blue"/>
                <w:color w:val="auto"/>
                <w:sz w:val="20"/>
              </w:rPr>
              <w:t xml:space="preserve">for a specified area </w:t>
            </w:r>
            <w:r w:rsidR="00743ECC" w:rsidRPr="003B5FBD">
              <w:rPr>
                <w:rStyle w:val="SITemporaryText-blue"/>
                <w:color w:val="auto"/>
                <w:sz w:val="20"/>
              </w:rPr>
              <w:t>at least once</w:t>
            </w:r>
            <w:r w:rsidR="00B80BF6" w:rsidRPr="003B5FBD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3B5FBD">
              <w:rPr>
                <w:rStyle w:val="SITemporaryText-blue"/>
                <w:color w:val="auto"/>
                <w:sz w:val="20"/>
              </w:rPr>
              <w:t>:</w:t>
            </w:r>
          </w:p>
          <w:p w14:paraId="4A311327" w14:textId="2F503B75" w:rsidR="003418FC" w:rsidRPr="00B80BF6" w:rsidRDefault="003418F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consulted local Aboriginal and/or Torres Strait Islander Communities and </w:t>
            </w:r>
            <w:r w:rsidR="00760AFB">
              <w:rPr>
                <w:rStyle w:val="SITemporaryText-blue"/>
                <w:color w:val="auto"/>
                <w:sz w:val="20"/>
              </w:rPr>
              <w:t>Cultural Authorities</w:t>
            </w:r>
          </w:p>
          <w:p w14:paraId="628D2D69" w14:textId="64EC46F3" w:rsidR="003418FC" w:rsidRPr="00B80BF6" w:rsidRDefault="003418F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researched </w:t>
            </w:r>
            <w:r w:rsidR="00424B3D" w:rsidRPr="00B80BF6">
              <w:rPr>
                <w:rStyle w:val="SITemporaryText-blue"/>
                <w:color w:val="auto"/>
                <w:sz w:val="20"/>
              </w:rPr>
              <w:t xml:space="preserve">cultural and </w:t>
            </w:r>
            <w:r w:rsidRPr="00B80BF6">
              <w:rPr>
                <w:rStyle w:val="SITemporaryText-blue"/>
                <w:color w:val="auto"/>
                <w:sz w:val="20"/>
              </w:rPr>
              <w:t>contemporary on Country management practices</w:t>
            </w:r>
          </w:p>
          <w:p w14:paraId="7C50AC1E" w14:textId="58E4C2A5" w:rsidR="004C77CA" w:rsidRPr="00B80BF6" w:rsidRDefault="004C77CA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develop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ed</w:t>
            </w:r>
            <w:r w:rsidRPr="00B80BF6">
              <w:rPr>
                <w:rStyle w:val="SITemporaryText-blue"/>
                <w:color w:val="auto"/>
                <w:sz w:val="20"/>
              </w:rPr>
              <w:t xml:space="preserve"> management strategies based on </w:t>
            </w:r>
            <w:r w:rsidR="00424B3D" w:rsidRPr="00B80BF6">
              <w:rPr>
                <w:rStyle w:val="SITemporaryText-blue"/>
                <w:color w:val="auto"/>
                <w:sz w:val="20"/>
              </w:rPr>
              <w:t xml:space="preserve">cultural and contemporary 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3418FC" w:rsidRPr="00B80BF6">
              <w:rPr>
                <w:rStyle w:val="SITemporaryText-blue"/>
                <w:color w:val="auto"/>
                <w:sz w:val="20"/>
              </w:rPr>
              <w:t xml:space="preserve"> on</w:t>
            </w:r>
            <w:r w:rsidR="00AA3EBF" w:rsidRPr="00B80BF6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BB3F72" w:rsidRPr="00B80BF6">
              <w:rPr>
                <w:rStyle w:val="SITemporaryText-blue"/>
                <w:color w:val="auto"/>
                <w:sz w:val="20"/>
              </w:rPr>
              <w:t xml:space="preserve"> </w:t>
            </w:r>
            <w:r w:rsidRPr="00B80BF6">
              <w:rPr>
                <w:rStyle w:val="SITemporaryText-blue"/>
                <w:color w:val="auto"/>
                <w:sz w:val="20"/>
              </w:rPr>
              <w:t>management practices</w:t>
            </w:r>
          </w:p>
          <w:p w14:paraId="3DE7E2C0" w14:textId="01A76255" w:rsidR="004C77CA" w:rsidRPr="00B80BF6" w:rsidRDefault="004C77CA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identif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ied</w:t>
            </w:r>
            <w:r w:rsidRPr="00B80BF6">
              <w:rPr>
                <w:rStyle w:val="SITemporaryText-blue"/>
                <w:color w:val="auto"/>
                <w:sz w:val="20"/>
              </w:rPr>
              <w:t xml:space="preserve"> appropriate source of </w:t>
            </w:r>
            <w:r w:rsidR="00424B3D" w:rsidRPr="00B80BF6">
              <w:rPr>
                <w:rStyle w:val="SITemporaryText-blue"/>
                <w:color w:val="auto"/>
                <w:sz w:val="20"/>
              </w:rPr>
              <w:t xml:space="preserve">funding </w:t>
            </w:r>
            <w:r w:rsidRPr="00B80BF6">
              <w:rPr>
                <w:rStyle w:val="SITemporaryText-blue"/>
                <w:color w:val="auto"/>
                <w:sz w:val="20"/>
              </w:rPr>
              <w:t>and appl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ied</w:t>
            </w:r>
            <w:r w:rsidRPr="00B80BF6">
              <w:rPr>
                <w:rStyle w:val="SITemporaryText-blue"/>
                <w:color w:val="auto"/>
                <w:sz w:val="20"/>
              </w:rPr>
              <w:t xml:space="preserve"> for funds according to organisational requirements</w:t>
            </w:r>
          </w:p>
          <w:p w14:paraId="03F2B04D" w14:textId="346CE386" w:rsidR="004C77CA" w:rsidRPr="00F5438A" w:rsidRDefault="004C77CA" w:rsidP="00F5438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5438A">
              <w:rPr>
                <w:rStyle w:val="SITemporaryText-blue"/>
                <w:color w:val="auto"/>
                <w:sz w:val="20"/>
              </w:rPr>
              <w:t>consult</w:t>
            </w:r>
            <w:r w:rsidR="00743ECC" w:rsidRPr="00F5438A">
              <w:rPr>
                <w:rStyle w:val="SITemporaryText-blue"/>
                <w:color w:val="auto"/>
                <w:sz w:val="20"/>
              </w:rPr>
              <w:t>ed</w:t>
            </w:r>
            <w:r w:rsidRPr="00F5438A">
              <w:rPr>
                <w:rStyle w:val="SITemporaryText-blue"/>
                <w:color w:val="auto"/>
                <w:sz w:val="20"/>
              </w:rPr>
              <w:t xml:space="preserve"> with </w:t>
            </w:r>
            <w:r w:rsidR="00070FAD" w:rsidRPr="00F5438A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="00F5438A" w:rsidRPr="00F5438A">
              <w:rPr>
                <w:rStyle w:val="SITemporaryText-blue"/>
                <w:color w:val="auto"/>
                <w:sz w:val="20"/>
              </w:rPr>
              <w:t>C</w:t>
            </w:r>
            <w:r w:rsidR="00070FAD" w:rsidRPr="00F5438A">
              <w:rPr>
                <w:rStyle w:val="SITemporaryText-blue"/>
                <w:color w:val="auto"/>
                <w:sz w:val="20"/>
              </w:rPr>
              <w:t xml:space="preserve">ommunities and </w:t>
            </w:r>
            <w:r w:rsidR="00F5438A" w:rsidRPr="00F5438A">
              <w:rPr>
                <w:rStyle w:val="SITemporaryText-blue"/>
                <w:color w:val="auto"/>
                <w:sz w:val="20"/>
              </w:rPr>
              <w:t>A</w:t>
            </w:r>
            <w:r w:rsidR="00070FAD" w:rsidRPr="00F5438A">
              <w:rPr>
                <w:rStyle w:val="SITemporaryText-blue"/>
                <w:color w:val="auto"/>
                <w:sz w:val="20"/>
              </w:rPr>
              <w:t>uthorities</w:t>
            </w:r>
            <w:r w:rsidRPr="00F5438A">
              <w:rPr>
                <w:rStyle w:val="SITemporaryText-blue"/>
                <w:color w:val="auto"/>
                <w:sz w:val="20"/>
              </w:rPr>
              <w:t xml:space="preserve"> on strategies, priorities and project works</w:t>
            </w:r>
          </w:p>
          <w:p w14:paraId="64CBEF77" w14:textId="675983F0" w:rsidR="00F273DC" w:rsidRPr="00F5438A" w:rsidRDefault="00F273DC" w:rsidP="00F5438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5438A">
              <w:rPr>
                <w:rStyle w:val="SITemporaryText-blue"/>
                <w:color w:val="auto"/>
                <w:sz w:val="20"/>
              </w:rPr>
              <w:t>developed an on Country management plan according to local Community, organisation</w:t>
            </w:r>
            <w:r w:rsidR="00760AFB" w:rsidRPr="00F5438A">
              <w:rPr>
                <w:rStyle w:val="SITemporaryText-blue"/>
                <w:color w:val="auto"/>
                <w:sz w:val="20"/>
              </w:rPr>
              <w:t>al</w:t>
            </w:r>
            <w:r w:rsidRPr="00F5438A">
              <w:rPr>
                <w:rStyle w:val="SITemporaryText-blue"/>
                <w:color w:val="auto"/>
                <w:sz w:val="20"/>
              </w:rPr>
              <w:t xml:space="preserve"> and funding standards</w:t>
            </w:r>
          </w:p>
          <w:p w14:paraId="22FA74FE" w14:textId="070D9150" w:rsidR="004C77CA" w:rsidRPr="00B80BF6" w:rsidRDefault="004C77CA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appl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ied</w:t>
            </w:r>
            <w:r w:rsidRPr="00B80BF6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7D66FA67" w14:textId="18779183" w:rsidR="004C77CA" w:rsidRPr="00B80BF6" w:rsidRDefault="00743EC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applied </w:t>
            </w:r>
            <w:r w:rsidR="004C77CA" w:rsidRPr="00B80BF6">
              <w:rPr>
                <w:rStyle w:val="SITemporaryText-blue"/>
                <w:color w:val="auto"/>
                <w:sz w:val="20"/>
              </w:rPr>
              <w:t>biosecurity measures in the management strategies</w:t>
            </w:r>
          </w:p>
          <w:p w14:paraId="76EA6945" w14:textId="56CA9BD7" w:rsidR="00F273DC" w:rsidRPr="00B80BF6" w:rsidRDefault="00743EC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applied </w:t>
            </w:r>
            <w:r w:rsidR="004C77CA" w:rsidRPr="00B80BF6">
              <w:rPr>
                <w:rStyle w:val="SITemporaryText-blue"/>
                <w:color w:val="auto"/>
                <w:sz w:val="20"/>
              </w:rPr>
              <w:t>appropriate sustainability practices in the management strategies</w:t>
            </w:r>
          </w:p>
          <w:p w14:paraId="35C95E9F" w14:textId="51BC76D0" w:rsidR="00F273DC" w:rsidRPr="00B80BF6" w:rsidRDefault="00F273D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developed staff training</w:t>
            </w:r>
            <w:r w:rsidR="00B80BF6">
              <w:rPr>
                <w:rStyle w:val="SITemporaryText-blue"/>
              </w:rPr>
              <w:t xml:space="preserve"> </w:t>
            </w:r>
            <w:r w:rsidR="00B80BF6" w:rsidRPr="00B80BF6">
              <w:rPr>
                <w:rStyle w:val="SITemporaryText-blue"/>
                <w:color w:val="auto"/>
                <w:sz w:val="20"/>
              </w:rPr>
              <w:t>relevant to management strategies</w:t>
            </w:r>
          </w:p>
          <w:p w14:paraId="17782DFF" w14:textId="35DC12D1" w:rsidR="00556C4C" w:rsidRPr="005404CB" w:rsidRDefault="00F273DC" w:rsidP="00B80BF6">
            <w:pPr>
              <w:pStyle w:val="SIBulletList1"/>
            </w:pPr>
            <w:r w:rsidRPr="00B80BF6">
              <w:rPr>
                <w:rStyle w:val="SITemporaryText-blue"/>
                <w:color w:val="auto"/>
                <w:sz w:val="20"/>
              </w:rPr>
              <w:t>complied with funding requirements</w:t>
            </w:r>
            <w:r w:rsidR="00C52EBA" w:rsidRPr="00743ECC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7A5D411" w14:textId="0C950C51" w:rsidR="004C77CA" w:rsidRPr="00B80BF6" w:rsidRDefault="00F273D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424B3D" w:rsidRPr="00B80BF6">
              <w:rPr>
                <w:rStyle w:val="SITemporaryText-blue"/>
                <w:color w:val="auto"/>
                <w:sz w:val="20"/>
              </w:rPr>
              <w:t xml:space="preserve">cultural and contemporary 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 </w:t>
            </w:r>
            <w:r w:rsidR="00F14DC6" w:rsidRPr="00B80BF6">
              <w:rPr>
                <w:rStyle w:val="SITemporaryText-blue"/>
                <w:color w:val="auto"/>
                <w:sz w:val="20"/>
              </w:rPr>
              <w:t>o</w:t>
            </w:r>
            <w:r w:rsidR="00AA3EBF" w:rsidRPr="00B80BF6">
              <w:rPr>
                <w:rStyle w:val="SITemporaryText-blue"/>
                <w:color w:val="auto"/>
                <w:sz w:val="20"/>
              </w:rPr>
              <w:t>n Country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 management practices</w:t>
            </w:r>
          </w:p>
          <w:p w14:paraId="049C91E1" w14:textId="5E88D127" w:rsidR="00424B3D" w:rsidRPr="00B80BF6" w:rsidRDefault="00424B3D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funding applications and submission requirements</w:t>
            </w:r>
          </w:p>
          <w:p w14:paraId="6E1B3717" w14:textId="0A819E25" w:rsidR="00F273DC" w:rsidRPr="00B80BF6" w:rsidRDefault="00F273DC" w:rsidP="00F5438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project development requirement</w:t>
            </w:r>
            <w:r w:rsidRPr="00F5438A">
              <w:rPr>
                <w:rStyle w:val="SITemporaryText-blue"/>
                <w:color w:val="auto"/>
                <w:sz w:val="20"/>
              </w:rPr>
              <w:t>s</w:t>
            </w:r>
            <w:r w:rsidR="00F5438A" w:rsidRPr="00F5438A">
              <w:rPr>
                <w:rStyle w:val="SITemporaryText-blue"/>
                <w:color w:val="auto"/>
                <w:sz w:val="20"/>
              </w:rPr>
              <w:t>,</w:t>
            </w:r>
            <w:r w:rsidRPr="00B80BF6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0E458DF1" w14:textId="50475655" w:rsidR="00F273DC" w:rsidRPr="00B80BF6" w:rsidRDefault="00F273DC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projected budget</w:t>
            </w:r>
          </w:p>
          <w:p w14:paraId="5BC7DE88" w14:textId="6918AFD6" w:rsidR="00F273DC" w:rsidRPr="00B80BF6" w:rsidRDefault="00F273DC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legislation and funding compliance</w:t>
            </w:r>
          </w:p>
          <w:p w14:paraId="67EE401A" w14:textId="34A2DF15" w:rsidR="00F273DC" w:rsidRPr="00B80BF6" w:rsidRDefault="00F273DC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developing timelines</w:t>
            </w:r>
          </w:p>
          <w:p w14:paraId="67550B02" w14:textId="0BD9FF3B" w:rsidR="00F273DC" w:rsidRPr="00B80BF6" w:rsidRDefault="00F273DC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management of staff and site</w:t>
            </w:r>
          </w:p>
          <w:p w14:paraId="45212930" w14:textId="2A81CAA1" w:rsidR="00F273DC" w:rsidRPr="00B80BF6" w:rsidRDefault="00F273DC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environmental and sustainability practices</w:t>
            </w:r>
          </w:p>
          <w:p w14:paraId="4FC548AC" w14:textId="03A4A508" w:rsidR="004C77CA" w:rsidRPr="00B80BF6" w:rsidRDefault="00743EC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F273DC" w:rsidRPr="00B80BF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F273DC" w:rsidRPr="00B80BF6">
              <w:rPr>
                <w:rStyle w:val="SITemporaryText-blue"/>
                <w:color w:val="auto"/>
                <w:sz w:val="20"/>
              </w:rPr>
              <w:t xml:space="preserve">protocols </w:t>
            </w:r>
          </w:p>
          <w:p w14:paraId="5E81C6AC" w14:textId="710046FB" w:rsidR="004C77CA" w:rsidRPr="00B80BF6" w:rsidRDefault="00F273DC" w:rsidP="00B80B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>key components of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 legislation relevant to </w:t>
            </w:r>
            <w:r w:rsidR="00743ECC" w:rsidRPr="00B80BF6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 </w:t>
            </w:r>
            <w:r w:rsidR="00F14DC6" w:rsidRPr="00B80BF6">
              <w:rPr>
                <w:rStyle w:val="SITemporaryText-blue"/>
                <w:color w:val="auto"/>
                <w:sz w:val="20"/>
              </w:rPr>
              <w:t>o</w:t>
            </w:r>
            <w:r w:rsidR="00AA3EBF" w:rsidRPr="00B80BF6">
              <w:rPr>
                <w:rStyle w:val="SITemporaryText-blue"/>
                <w:color w:val="auto"/>
                <w:sz w:val="20"/>
              </w:rPr>
              <w:t>n Country</w:t>
            </w:r>
            <w:r w:rsidR="004C77CA" w:rsidRPr="00B80BF6">
              <w:rPr>
                <w:rStyle w:val="SITemporaryText-blue"/>
                <w:color w:val="auto"/>
                <w:sz w:val="20"/>
              </w:rPr>
              <w:t xml:space="preserve"> management</w:t>
            </w:r>
          </w:p>
          <w:p w14:paraId="2A6E2F57" w14:textId="158A2292" w:rsidR="00F273DC" w:rsidRPr="00B80BF6" w:rsidRDefault="00F273DC" w:rsidP="003B5FB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80BF6">
              <w:rPr>
                <w:rStyle w:val="SITemporaryText-blue"/>
                <w:color w:val="auto"/>
                <w:sz w:val="20"/>
              </w:rPr>
              <w:t xml:space="preserve">staff training </w:t>
            </w:r>
            <w:r w:rsidRPr="003B5FBD">
              <w:rPr>
                <w:rStyle w:val="SITemporaryText-blue"/>
                <w:color w:val="auto"/>
                <w:sz w:val="20"/>
              </w:rPr>
              <w:t>processes</w:t>
            </w:r>
            <w:r w:rsidR="003B5FBD" w:rsidRPr="00E01849">
              <w:rPr>
                <w:rStyle w:val="SITemporaryText-blue"/>
                <w:color w:val="auto"/>
                <w:sz w:val="20"/>
              </w:rPr>
              <w:t xml:space="preserve"> for new procedures</w:t>
            </w:r>
          </w:p>
          <w:p w14:paraId="58F25B26" w14:textId="33AFACAC" w:rsidR="00F1480E" w:rsidRPr="005404CB" w:rsidRDefault="004C77CA" w:rsidP="00070FAD">
            <w:pPr>
              <w:pStyle w:val="SIBulletList1"/>
            </w:pPr>
            <w:r w:rsidRPr="00070FAD">
              <w:rPr>
                <w:rStyle w:val="SITemporaryText-blue"/>
                <w:color w:val="auto"/>
                <w:sz w:val="20"/>
              </w:rPr>
              <w:t>relationship between natural and cultural management processes</w:t>
            </w:r>
            <w:r w:rsidR="00BC6986" w:rsidRPr="00070FA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70FAD" w:rsidRPr="00A55106" w14:paraId="020BD5D3" w14:textId="77777777" w:rsidTr="00CA2922">
        <w:tc>
          <w:tcPr>
            <w:tcW w:w="5000" w:type="pct"/>
            <w:shd w:val="clear" w:color="auto" w:fill="auto"/>
          </w:tcPr>
          <w:p w14:paraId="0AD64FC2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ABE7C19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8ABB4E1" w14:textId="26640A21" w:rsidR="00070FAD" w:rsidRPr="00070FAD" w:rsidRDefault="00070FAD" w:rsidP="00B80B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F14DC6" w:rsidRPr="00B80BF6">
              <w:rPr>
                <w:rStyle w:val="SITemporaryText-blue"/>
                <w:color w:val="auto"/>
                <w:sz w:val="20"/>
              </w:rPr>
              <w:t>o</w:t>
            </w:r>
            <w:r w:rsidR="00AA3EBF" w:rsidRPr="00B80BF6">
              <w:rPr>
                <w:rStyle w:val="SITemporaryText-blue"/>
                <w:color w:val="auto"/>
                <w:sz w:val="20"/>
              </w:rPr>
              <w:t>n</w:t>
            </w:r>
            <w:r w:rsidR="00AA3EBF">
              <w:rPr>
                <w:rStyle w:val="SITemporaryText-blue"/>
                <w:color w:val="auto"/>
                <w:sz w:val="20"/>
              </w:rPr>
              <w:t xml:space="preserve"> Country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E4707DC" w14:textId="77777777" w:rsidR="00070FAD" w:rsidRPr="00070FAD" w:rsidRDefault="00070FAD" w:rsidP="00070FA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60560E3" w14:textId="5A3B6D67" w:rsidR="00070FAD" w:rsidRPr="003B5FBD" w:rsidRDefault="00070FA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3B5FBD">
              <w:rPr>
                <w:rStyle w:val="SITemporaryText-blue"/>
                <w:rFonts w:eastAsia="Calibri"/>
              </w:rPr>
              <w:t xml:space="preserve"> </w:t>
            </w:r>
            <w:r w:rsidR="003B5FBD" w:rsidRPr="00E01849">
              <w:rPr>
                <w:rStyle w:val="SITemporaryText-blue"/>
                <w:rFonts w:eastAsia="Calibri"/>
                <w:color w:val="auto"/>
                <w:sz w:val="20"/>
              </w:rPr>
              <w:t>relevant to developing strategies for on Country management</w:t>
            </w:r>
          </w:p>
          <w:p w14:paraId="67628F66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B2418F7" w14:textId="77777777" w:rsidR="00070FAD" w:rsidRPr="00070FAD" w:rsidRDefault="00070FAD" w:rsidP="00070FA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2DE9E90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175C430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DF46963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47BCFDC" w14:textId="77777777" w:rsidR="00070FAD" w:rsidRPr="00070FAD" w:rsidRDefault="00070FAD" w:rsidP="00070FA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lastRenderedPageBreak/>
              <w:t>an Aboriginal and/or Torres Strait Islander Elder and/or Custodian</w:t>
            </w:r>
          </w:p>
          <w:p w14:paraId="0CE1FD0C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6E5698E" w:rsidR="00070FAD" w:rsidRPr="00070FAD" w:rsidRDefault="00070FAD" w:rsidP="00B80BF6">
            <w:pPr>
              <w:pStyle w:val="SIBulletList2"/>
              <w:rPr>
                <w:rFonts w:eastAsia="Calibri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814D2E" w:rsidRPr="00B80BF6">
              <w:rPr>
                <w:rStyle w:val="SITemporaryText-blue"/>
                <w:color w:val="auto"/>
                <w:sz w:val="20"/>
              </w:rPr>
              <w:t>and</w:t>
            </w:r>
            <w:r w:rsidR="00B80BF6" w:rsidRPr="00B80BF6">
              <w:rPr>
                <w:rStyle w:val="SITemporaryText-blue"/>
                <w:color w:val="auto"/>
                <w:sz w:val="20"/>
              </w:rPr>
              <w:t>/or</w:t>
            </w:r>
            <w:r w:rsidR="00814D2E" w:rsidRPr="00B80BF6">
              <w:rPr>
                <w:rStyle w:val="SITemporaryText-blue"/>
                <w:color w:val="auto"/>
                <w:sz w:val="20"/>
              </w:rPr>
              <w:t xml:space="preserve"> </w:t>
            </w:r>
            <w:r w:rsidRPr="00B80BF6">
              <w:rPr>
                <w:rStyle w:val="SITemporaryText-blue"/>
                <w:color w:val="auto"/>
                <w:sz w:val="20"/>
              </w:rPr>
              <w:t>in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7B0D8A6B" w:rsidR="00F1480E" w:rsidRPr="005404CB" w:rsidRDefault="002970C3" w:rsidP="00F5438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F5438A">
              <w:t xml:space="preserve"> </w:t>
            </w:r>
            <w:r w:rsidR="00070FAD" w:rsidRPr="00A64D08">
              <w:t>https://vetnet.gov.au/Pages/TrainingDocs.aspx?q=c6399549-9c62-4a5e-bf1a-524b2322cf72</w:t>
            </w:r>
            <w:r w:rsidR="00070FAD" w:rsidRPr="00070FAD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B722" w14:textId="77777777" w:rsidR="0081261D" w:rsidRDefault="0081261D" w:rsidP="00BF3F0A">
      <w:r>
        <w:separator/>
      </w:r>
    </w:p>
    <w:p w14:paraId="6CE367A5" w14:textId="77777777" w:rsidR="0081261D" w:rsidRDefault="0081261D"/>
  </w:endnote>
  <w:endnote w:type="continuationSeparator" w:id="0">
    <w:p w14:paraId="4836D970" w14:textId="77777777" w:rsidR="0081261D" w:rsidRDefault="0081261D" w:rsidP="00BF3F0A">
      <w:r>
        <w:continuationSeparator/>
      </w:r>
    </w:p>
    <w:p w14:paraId="7B4076A0" w14:textId="77777777" w:rsidR="0081261D" w:rsidRDefault="00812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5D42" w14:textId="77777777" w:rsidR="0081261D" w:rsidRDefault="0081261D" w:rsidP="00BF3F0A">
      <w:r>
        <w:separator/>
      </w:r>
    </w:p>
    <w:p w14:paraId="454D98B9" w14:textId="77777777" w:rsidR="0081261D" w:rsidRDefault="0081261D"/>
  </w:footnote>
  <w:footnote w:type="continuationSeparator" w:id="0">
    <w:p w14:paraId="1AE78FD8" w14:textId="77777777" w:rsidR="0081261D" w:rsidRDefault="0081261D" w:rsidP="00BF3F0A">
      <w:r>
        <w:continuationSeparator/>
      </w:r>
    </w:p>
    <w:p w14:paraId="40860625" w14:textId="77777777" w:rsidR="0081261D" w:rsidRDefault="008126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4349653" w:rsidR="009C2650" w:rsidRPr="00D00B73" w:rsidRDefault="00BB3F72" w:rsidP="00D00B73">
    <w:r w:rsidRPr="00BB3F72">
      <w:t xml:space="preserve"> </w:t>
    </w:r>
    <w:r w:rsidR="00254C0B">
      <w:t>AHCOCM504</w:t>
    </w:r>
    <w:r w:rsidRPr="00D00B73">
      <w:t xml:space="preserve"> </w:t>
    </w:r>
    <w:r w:rsidR="00070FAD" w:rsidRPr="00070FAD">
      <w:t xml:space="preserve">Develop strategies for </w:t>
    </w:r>
    <w:r w:rsidR="00F14DC6">
      <w:t>o</w:t>
    </w:r>
    <w:r w:rsidR="00AA3EBF">
      <w:t>n Country</w:t>
    </w:r>
    <w:r w:rsidR="00070FAD" w:rsidRPr="00070FAD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15DB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0FAD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0D5F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00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54C0B"/>
    <w:rsid w:val="00262FC3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B2D4B"/>
    <w:rsid w:val="002C55E9"/>
    <w:rsid w:val="002D0C8B"/>
    <w:rsid w:val="002D2459"/>
    <w:rsid w:val="002D330A"/>
    <w:rsid w:val="002E170C"/>
    <w:rsid w:val="002E193E"/>
    <w:rsid w:val="002E269F"/>
    <w:rsid w:val="003026EC"/>
    <w:rsid w:val="00305EFF"/>
    <w:rsid w:val="00310A6A"/>
    <w:rsid w:val="003144E6"/>
    <w:rsid w:val="003335B5"/>
    <w:rsid w:val="00336AF6"/>
    <w:rsid w:val="00337E82"/>
    <w:rsid w:val="00340C80"/>
    <w:rsid w:val="003418FC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B5FBD"/>
    <w:rsid w:val="003C13AE"/>
    <w:rsid w:val="003C7152"/>
    <w:rsid w:val="003C7184"/>
    <w:rsid w:val="003D2E73"/>
    <w:rsid w:val="003E72B6"/>
    <w:rsid w:val="003E7BBE"/>
    <w:rsid w:val="003E7BEC"/>
    <w:rsid w:val="003F2728"/>
    <w:rsid w:val="004127E3"/>
    <w:rsid w:val="00424B3D"/>
    <w:rsid w:val="0043212E"/>
    <w:rsid w:val="00432EDD"/>
    <w:rsid w:val="00434366"/>
    <w:rsid w:val="00434ECE"/>
    <w:rsid w:val="00444423"/>
    <w:rsid w:val="00452F3E"/>
    <w:rsid w:val="00461137"/>
    <w:rsid w:val="0046239A"/>
    <w:rsid w:val="004640AE"/>
    <w:rsid w:val="00466F18"/>
    <w:rsid w:val="004679E3"/>
    <w:rsid w:val="00475172"/>
    <w:rsid w:val="004758B0"/>
    <w:rsid w:val="0047649D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14F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C89"/>
    <w:rsid w:val="00705EEC"/>
    <w:rsid w:val="00707741"/>
    <w:rsid w:val="007134FE"/>
    <w:rsid w:val="00713AB3"/>
    <w:rsid w:val="00715794"/>
    <w:rsid w:val="00717385"/>
    <w:rsid w:val="007225C9"/>
    <w:rsid w:val="00722769"/>
    <w:rsid w:val="00727901"/>
    <w:rsid w:val="0073075B"/>
    <w:rsid w:val="0073404B"/>
    <w:rsid w:val="007341FF"/>
    <w:rsid w:val="00736E0D"/>
    <w:rsid w:val="00737E5E"/>
    <w:rsid w:val="007404E9"/>
    <w:rsid w:val="00743ECC"/>
    <w:rsid w:val="007444CF"/>
    <w:rsid w:val="00752C75"/>
    <w:rsid w:val="00757005"/>
    <w:rsid w:val="00760AFB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22C9"/>
    <w:rsid w:val="0081261D"/>
    <w:rsid w:val="00814D2E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57DD3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149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BA9"/>
    <w:rsid w:val="00A56E14"/>
    <w:rsid w:val="00A6476B"/>
    <w:rsid w:val="00A67F30"/>
    <w:rsid w:val="00A76C6C"/>
    <w:rsid w:val="00A825D4"/>
    <w:rsid w:val="00A84436"/>
    <w:rsid w:val="00A87356"/>
    <w:rsid w:val="00A8767C"/>
    <w:rsid w:val="00A92DD1"/>
    <w:rsid w:val="00AA3EBF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BF6"/>
    <w:rsid w:val="00B848D4"/>
    <w:rsid w:val="00B865B7"/>
    <w:rsid w:val="00BA1CB1"/>
    <w:rsid w:val="00BA4178"/>
    <w:rsid w:val="00BA482D"/>
    <w:rsid w:val="00BA5F2F"/>
    <w:rsid w:val="00BB1755"/>
    <w:rsid w:val="00BB23F4"/>
    <w:rsid w:val="00BB3F72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01849"/>
    <w:rsid w:val="00E238E6"/>
    <w:rsid w:val="00E23AD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3597"/>
    <w:rsid w:val="00EF40EF"/>
    <w:rsid w:val="00EF47FE"/>
    <w:rsid w:val="00F069BD"/>
    <w:rsid w:val="00F1480E"/>
    <w:rsid w:val="00F1497D"/>
    <w:rsid w:val="00F14DC6"/>
    <w:rsid w:val="00F16AAC"/>
    <w:rsid w:val="00F24198"/>
    <w:rsid w:val="00F273DC"/>
    <w:rsid w:val="00F30C7D"/>
    <w:rsid w:val="00F33FF2"/>
    <w:rsid w:val="00F438FC"/>
    <w:rsid w:val="00F5438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F14DC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5190B-B56B-4F23-AFA1-B069F5902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3d44116e-70db-4910-8b47-972289d17e0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1709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31</cp:revision>
  <cp:lastPrinted>2016-05-27T05:21:00Z</cp:lastPrinted>
  <dcterms:created xsi:type="dcterms:W3CDTF">2021-08-05T04:54:00Z</dcterms:created>
  <dcterms:modified xsi:type="dcterms:W3CDTF">2022-10-28T00:37:00Z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