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D5142C" w14:paraId="3215F999" w14:textId="77777777" w:rsidTr="00146EEC">
        <w:tc>
          <w:tcPr>
            <w:tcW w:w="2689" w:type="dxa"/>
          </w:tcPr>
          <w:p w14:paraId="13FF39D2" w14:textId="5FF0BAA5" w:rsidR="00D5142C" w:rsidRPr="003F62C1" w:rsidRDefault="00D5142C" w:rsidP="003F62C1">
            <w:pPr>
              <w:pStyle w:val="SIText"/>
            </w:pPr>
            <w:r w:rsidRPr="003F62C1">
              <w:t xml:space="preserve">Release </w:t>
            </w:r>
            <w:r w:rsidR="004519A4" w:rsidRPr="003F62C1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0093EB02" w:rsidR="00D5142C" w:rsidRPr="003F62C1" w:rsidRDefault="00D5142C" w:rsidP="00CD510E">
            <w:pPr>
              <w:pStyle w:val="SIText"/>
            </w:pPr>
            <w:r w:rsidRPr="003F62C1">
              <w:t xml:space="preserve">This version released with Agriculture, Horticulture and Conservation and </w:t>
            </w:r>
            <w:r w:rsidRPr="00CD510E">
              <w:t xml:space="preserve">Land Management Training Package </w:t>
            </w:r>
            <w:r w:rsidRPr="00CD510E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2C410F" w:rsidRPr="006A4F05">
              <w:rPr>
                <w:rStyle w:val="SITemporaryText-blue"/>
                <w:color w:val="auto"/>
                <w:sz w:val="20"/>
              </w:rPr>
              <w:t>9</w:t>
            </w:r>
            <w:r w:rsidR="004519A4" w:rsidRPr="006A4F05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3658D963" w:rsidR="00F1480E" w:rsidRPr="005404CB" w:rsidRDefault="00A00EDF" w:rsidP="005404CB">
            <w:pPr>
              <w:pStyle w:val="SIUNITCODE"/>
            </w:pPr>
            <w:r>
              <w:t>AHCCSW305</w:t>
            </w:r>
          </w:p>
        </w:tc>
        <w:tc>
          <w:tcPr>
            <w:tcW w:w="3604" w:type="pct"/>
            <w:shd w:val="clear" w:color="auto" w:fill="auto"/>
          </w:tcPr>
          <w:p w14:paraId="27BB1922" w14:textId="52AF51DE" w:rsidR="00F1480E" w:rsidRPr="005404CB" w:rsidRDefault="00FC7476" w:rsidP="005404CB">
            <w:pPr>
              <w:pStyle w:val="SIUnittitle"/>
            </w:pPr>
            <w:r>
              <w:t>W</w:t>
            </w:r>
            <w:r w:rsidRPr="00FC7476">
              <w:t>ork with Aboriginal</w:t>
            </w:r>
            <w:r w:rsidR="003F62C1">
              <w:t xml:space="preserve"> and/or Torres Strait Islander</w:t>
            </w:r>
            <w:r w:rsidRPr="00FC7476">
              <w:t xml:space="preserve"> ceremonial </w:t>
            </w:r>
            <w:r w:rsidR="003F62C1">
              <w:t>and</w:t>
            </w:r>
            <w:r w:rsidRPr="00FC7476">
              <w:t xml:space="preserve"> sacred materials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C9FFB5D" w14:textId="658B00C0" w:rsidR="00FC7476" w:rsidRDefault="00FC7476" w:rsidP="003F62C1">
            <w:pPr>
              <w:pStyle w:val="SIText"/>
            </w:pPr>
            <w:r w:rsidRPr="003F62C1">
              <w:t xml:space="preserve">This unit of competency describes the skills and knowledge required to develop an awareness of </w:t>
            </w:r>
            <w:r w:rsidR="003F62C1" w:rsidRPr="003F62C1">
              <w:t xml:space="preserve">and apply </w:t>
            </w:r>
            <w:r w:rsidRPr="003F62C1">
              <w:t xml:space="preserve">the protocols involved in </w:t>
            </w:r>
            <w:r w:rsidR="003F62C1" w:rsidRPr="003F62C1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Pr="003F62C1">
              <w:t xml:space="preserve">culture as they relate to individuals and communities, specifically in relation to materials with restrictions on access for </w:t>
            </w:r>
            <w:r w:rsidR="00D54E19">
              <w:t>cultural</w:t>
            </w:r>
            <w:r w:rsidRPr="003F62C1">
              <w:t xml:space="preserve"> reasons.</w:t>
            </w:r>
          </w:p>
          <w:p w14:paraId="20A8B28C" w14:textId="77777777" w:rsidR="00B77761" w:rsidRPr="003F62C1" w:rsidRDefault="00B77761" w:rsidP="003F62C1">
            <w:pPr>
              <w:pStyle w:val="SIText"/>
            </w:pPr>
          </w:p>
          <w:p w14:paraId="307B0823" w14:textId="49A761F0" w:rsidR="00FC7476" w:rsidRDefault="00FC7476" w:rsidP="003F62C1">
            <w:pPr>
              <w:pStyle w:val="SIText"/>
            </w:pPr>
            <w:r w:rsidRPr="003F62C1">
              <w:t xml:space="preserve">The unit covers Community </w:t>
            </w:r>
            <w:r w:rsidR="00D54E19">
              <w:t>cultural</w:t>
            </w:r>
            <w:r w:rsidRPr="003F62C1">
              <w:t xml:space="preserve"> processes</w:t>
            </w:r>
            <w:r w:rsidR="00001B1E">
              <w:t>,</w:t>
            </w:r>
            <w:r w:rsidRPr="003F62C1">
              <w:t xml:space="preserve"> including the need to identify the appropriate persons when approaching a Community and the </w:t>
            </w:r>
            <w:r w:rsidR="00D54E19">
              <w:t>cultural</w:t>
            </w:r>
            <w:r w:rsidRPr="003F62C1">
              <w:t xml:space="preserve"> and social rules associated with that task.</w:t>
            </w:r>
            <w:r w:rsidR="00170066">
              <w:t xml:space="preserve"> On Country refers to the land, waterways and the sea.</w:t>
            </w:r>
          </w:p>
          <w:p w14:paraId="2E86F197" w14:textId="77777777" w:rsidR="00B77761" w:rsidRPr="003F62C1" w:rsidRDefault="00B77761" w:rsidP="003F62C1">
            <w:pPr>
              <w:pStyle w:val="SIText"/>
            </w:pPr>
          </w:p>
          <w:p w14:paraId="7AF3E906" w14:textId="24B7506E" w:rsidR="00FC7476" w:rsidRDefault="00FC7476" w:rsidP="003F62C1">
            <w:pPr>
              <w:pStyle w:val="SIText"/>
            </w:pPr>
            <w:r w:rsidRPr="003F62C1">
              <w:t xml:space="preserve">This unit applies to following </w:t>
            </w:r>
            <w:r w:rsidR="003F62C1" w:rsidRPr="003F62C1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="00D54E19">
              <w:t>cultural</w:t>
            </w:r>
            <w:r w:rsidRPr="003F62C1">
              <w:t xml:space="preserve"> protocols when coming into contact and working with </w:t>
            </w:r>
            <w:r w:rsidR="00D54E19">
              <w:t>cultural</w:t>
            </w:r>
            <w:r w:rsidRPr="003F62C1">
              <w:t xml:space="preserve"> materials defined as </w:t>
            </w:r>
            <w:r w:rsidR="003F62C1" w:rsidRPr="003F62C1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Pr="003F62C1">
              <w:t xml:space="preserve">ceremonial </w:t>
            </w:r>
            <w:r w:rsidR="003F62C1" w:rsidRPr="003F62C1">
              <w:t>and</w:t>
            </w:r>
            <w:r w:rsidRPr="003F62C1">
              <w:t xml:space="preserve"> sacred objects. The unit applies to working with this material on Country and off Country where rules apply </w:t>
            </w:r>
            <w:r w:rsidR="00001B1E">
              <w:t>for</w:t>
            </w:r>
            <w:r w:rsidRPr="003F62C1">
              <w:t xml:space="preserve"> limited access to the material for </w:t>
            </w:r>
            <w:r w:rsidR="00D54E19">
              <w:t>cultural</w:t>
            </w:r>
            <w:r w:rsidRPr="003F62C1">
              <w:t xml:space="preserve"> and ceremonial reasons. This unit is also applicable to the work of repatriation workers</w:t>
            </w:r>
            <w:r w:rsidR="00CF3954">
              <w:t>, archaeologists</w:t>
            </w:r>
            <w:r w:rsidRPr="003F62C1">
              <w:t xml:space="preserve"> and anthropologists.</w:t>
            </w:r>
          </w:p>
          <w:p w14:paraId="6B6B2E8D" w14:textId="77777777" w:rsidR="00B77761" w:rsidRPr="003F62C1" w:rsidRDefault="00B77761" w:rsidP="003F62C1">
            <w:pPr>
              <w:pStyle w:val="SIText"/>
            </w:pPr>
          </w:p>
          <w:p w14:paraId="32E6AB5E" w14:textId="4C9A4A8A" w:rsidR="00373436" w:rsidRPr="003F62C1" w:rsidRDefault="00FC7476" w:rsidP="003F62C1">
            <w:pPr>
              <w:pStyle w:val="SIText"/>
            </w:pPr>
            <w:r w:rsidRPr="003F62C1">
              <w:t>No licensing, legislative or certification requirements apply to this unit at the time of publication.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DD00CC0" w:rsidR="00F1480E" w:rsidRPr="005404CB" w:rsidRDefault="00192B0A" w:rsidP="003F62C1">
            <w:r w:rsidRPr="00856487">
              <w:t>AHCOCM303</w:t>
            </w:r>
            <w:r w:rsidRPr="00192B0A">
              <w:t xml:space="preserve"> Follow Aboriginal and/or Torres Strait Islander cultural protocols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2061BCD3" w:rsidR="00F1480E" w:rsidRPr="005404CB" w:rsidRDefault="0096369F" w:rsidP="00107D6E">
            <w:r>
              <w:t>Cultural</w:t>
            </w:r>
            <w:r w:rsidR="00BB44DF" w:rsidRPr="00205B82">
              <w:t xml:space="preserve"> </w:t>
            </w:r>
            <w:r w:rsidR="00107D6E" w:rsidRPr="00205B82">
              <w:t>Sites Work (</w:t>
            </w:r>
            <w:r w:rsidR="008E2B6A">
              <w:t>C</w:t>
            </w:r>
            <w:r w:rsidR="008E2B6A" w:rsidRPr="00205B82">
              <w:t>SW</w:t>
            </w:r>
            <w:r w:rsidR="00107D6E" w:rsidRPr="00205B82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C7476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36403E85" w:rsidR="00FC7476" w:rsidRPr="00FC7476" w:rsidRDefault="00FC7476" w:rsidP="00FC7476">
            <w:pPr>
              <w:pStyle w:val="SIText"/>
            </w:pPr>
            <w:r w:rsidRPr="007B5C98">
              <w:t>1.</w:t>
            </w:r>
            <w:r w:rsidR="00D5142C">
              <w:t xml:space="preserve"> </w:t>
            </w:r>
            <w:r w:rsidRPr="007B5C98">
              <w:t xml:space="preserve">Conduct background research and consultation with Traditional Owners, Community, </w:t>
            </w:r>
            <w:r w:rsidR="00722F42">
              <w:t>Cultural Authorities</w:t>
            </w:r>
            <w:r w:rsidRPr="007B5C98">
              <w:t>/</w:t>
            </w:r>
            <w:r w:rsidR="00B06DD1">
              <w:t>K</w:t>
            </w:r>
            <w:r w:rsidRPr="007B5C98">
              <w:t xml:space="preserve">nowledge </w:t>
            </w:r>
            <w:r w:rsidR="00B06DD1">
              <w:t>H</w:t>
            </w:r>
            <w:r w:rsidRPr="007B5C98">
              <w:t>olders</w:t>
            </w:r>
          </w:p>
        </w:tc>
        <w:tc>
          <w:tcPr>
            <w:tcW w:w="3604" w:type="pct"/>
            <w:shd w:val="clear" w:color="auto" w:fill="auto"/>
          </w:tcPr>
          <w:p w14:paraId="41C7CCB8" w14:textId="6BFA2994" w:rsidR="00FC7476" w:rsidRPr="00FC7476" w:rsidRDefault="00FC7476" w:rsidP="00FC7476">
            <w:r w:rsidRPr="007B5C98">
              <w:t>1.1</w:t>
            </w:r>
            <w:r w:rsidR="00D5142C">
              <w:t xml:space="preserve"> </w:t>
            </w:r>
            <w:r w:rsidRPr="007B5C98">
              <w:t xml:space="preserve">Confirm traditional ownership of </w:t>
            </w:r>
            <w:r w:rsidR="00D54E19">
              <w:t>cultural</w:t>
            </w:r>
            <w:r w:rsidRPr="007B5C98">
              <w:t xml:space="preserve"> material and objects</w:t>
            </w:r>
            <w:r w:rsidR="00192B0A">
              <w:t>,</w:t>
            </w:r>
            <w:r w:rsidRPr="007B5C98">
              <w:t xml:space="preserve"> and consult appropriate </w:t>
            </w:r>
            <w:r w:rsidR="00D54E19">
              <w:t xml:space="preserve">Traditional </w:t>
            </w:r>
            <w:r w:rsidRPr="007B5C98">
              <w:t xml:space="preserve">Owners or </w:t>
            </w:r>
            <w:r w:rsidR="00722F42">
              <w:t>Cultural Authorities</w:t>
            </w:r>
            <w:r w:rsidR="00D54E19" w:rsidRPr="007B5C98">
              <w:t xml:space="preserve"> </w:t>
            </w:r>
            <w:r w:rsidRPr="007B5C98">
              <w:t>and Communities</w:t>
            </w:r>
          </w:p>
          <w:p w14:paraId="29058F34" w14:textId="1E0F7137" w:rsidR="00FC7476" w:rsidRPr="00FC7476" w:rsidRDefault="00FC7476" w:rsidP="00FC7476">
            <w:r w:rsidRPr="007B5C98">
              <w:t>1.2</w:t>
            </w:r>
            <w:r w:rsidR="00D5142C">
              <w:t xml:space="preserve"> </w:t>
            </w:r>
            <w:r w:rsidRPr="007B5C98">
              <w:t xml:space="preserve">Identify gender requirements for consultations, handling of and access to materials according to </w:t>
            </w:r>
            <w:r w:rsidR="00D54E19">
              <w:t>cultural</w:t>
            </w:r>
            <w:r w:rsidRPr="007B5C98">
              <w:t xml:space="preserve"> protocols</w:t>
            </w:r>
          </w:p>
          <w:p w14:paraId="555387FE" w14:textId="04D83848" w:rsidR="00FC7476" w:rsidRPr="00FC7476" w:rsidRDefault="00FC7476" w:rsidP="00FC7476">
            <w:r w:rsidRPr="007B5C98">
              <w:t>1.3</w:t>
            </w:r>
            <w:r w:rsidR="00D5142C">
              <w:t xml:space="preserve"> </w:t>
            </w:r>
            <w:r w:rsidRPr="007B5C98">
              <w:t>Consult with Traditional Owner/s, Community groups and experts to determine suitable holding for materials not authorised for general exhibition</w:t>
            </w:r>
          </w:p>
          <w:p w14:paraId="00950DC5" w14:textId="1F06FE96" w:rsidR="00FC7476" w:rsidRPr="00FC7476" w:rsidRDefault="00FC7476" w:rsidP="00FC7476">
            <w:r w:rsidRPr="007B5C98">
              <w:t>1.4</w:t>
            </w:r>
            <w:r w:rsidR="00D5142C">
              <w:t xml:space="preserve"> </w:t>
            </w:r>
            <w:r w:rsidRPr="007B5C98">
              <w:t xml:space="preserve">Obtain permissions from </w:t>
            </w:r>
            <w:r w:rsidR="00EF3645">
              <w:t xml:space="preserve">appropriate </w:t>
            </w:r>
            <w:r w:rsidR="00722F42">
              <w:t>Cultural Authorities</w:t>
            </w:r>
            <w:r w:rsidRPr="007B5C98">
              <w:t xml:space="preserve"> for access</w:t>
            </w:r>
            <w:r w:rsidR="00192B0A">
              <w:t xml:space="preserve"> to</w:t>
            </w:r>
            <w:r w:rsidRPr="007B5C98">
              <w:t xml:space="preserve"> and use of </w:t>
            </w:r>
            <w:r w:rsidR="003F62C1" w:rsidRPr="003F62C1">
              <w:t>Aboriginal and/or Torres Strait Islander</w:t>
            </w:r>
            <w:r w:rsidRPr="007B5C98">
              <w:t xml:space="preserve"> sacred and ceremonial materials</w:t>
            </w:r>
          </w:p>
          <w:p w14:paraId="713DE0A8" w14:textId="5F096949" w:rsidR="00FC7476" w:rsidRPr="00FC7476" w:rsidRDefault="00FC7476" w:rsidP="00FC7476">
            <w:r w:rsidRPr="007B5C98">
              <w:t>1.5</w:t>
            </w:r>
            <w:r w:rsidR="00D5142C">
              <w:t xml:space="preserve"> </w:t>
            </w:r>
            <w:r w:rsidRPr="00FC7476">
              <w:t xml:space="preserve">Consult with </w:t>
            </w:r>
            <w:r w:rsidR="00EF3645">
              <w:t xml:space="preserve">local </w:t>
            </w:r>
            <w:r w:rsidRPr="00FC7476">
              <w:t xml:space="preserve">Community to determine </w:t>
            </w:r>
            <w:r w:rsidR="00D54E19">
              <w:t>cultural</w:t>
            </w:r>
            <w:r w:rsidRPr="00FC7476">
              <w:t>ly appropriate handling of material and any limitations on access to materials</w:t>
            </w:r>
          </w:p>
          <w:p w14:paraId="1F245A98" w14:textId="11796FBF" w:rsidR="00FC7476" w:rsidRPr="00FC7476" w:rsidRDefault="00FC7476" w:rsidP="00FC7476">
            <w:r w:rsidRPr="007B5C98">
              <w:t>1.6</w:t>
            </w:r>
            <w:r w:rsidR="00D5142C">
              <w:t xml:space="preserve"> </w:t>
            </w:r>
            <w:r w:rsidRPr="007B5C98">
              <w:t xml:space="preserve">Demonstrate confidentiality and neutrality in consultations and dealings with Traditional Owners and </w:t>
            </w:r>
            <w:r w:rsidR="00722F42">
              <w:t>Cultural Authorities</w:t>
            </w:r>
          </w:p>
        </w:tc>
      </w:tr>
      <w:tr w:rsidR="00FC7476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5039A449" w:rsidR="00FC7476" w:rsidRPr="00FC7476" w:rsidRDefault="00FC7476" w:rsidP="00FC7476">
            <w:pPr>
              <w:pStyle w:val="SIText"/>
            </w:pPr>
            <w:r w:rsidRPr="007B5C98">
              <w:lastRenderedPageBreak/>
              <w:t>2.</w:t>
            </w:r>
            <w:r w:rsidR="00D5142C">
              <w:t xml:space="preserve"> </w:t>
            </w:r>
            <w:r w:rsidRPr="007B5C98">
              <w:t xml:space="preserve">Handle </w:t>
            </w:r>
            <w:r w:rsidR="003F62C1" w:rsidRPr="003F62C1">
              <w:t xml:space="preserve">Aboriginal and/or Torres Strait Islander </w:t>
            </w:r>
            <w:r w:rsidR="003F62C1">
              <w:t xml:space="preserve">ceremonial and </w:t>
            </w:r>
            <w:r w:rsidRPr="007B5C98">
              <w:t>sacred material</w:t>
            </w:r>
          </w:p>
        </w:tc>
        <w:tc>
          <w:tcPr>
            <w:tcW w:w="3604" w:type="pct"/>
            <w:shd w:val="clear" w:color="auto" w:fill="auto"/>
          </w:tcPr>
          <w:p w14:paraId="791E8AEE" w14:textId="11CEA7BA" w:rsidR="00FC7476" w:rsidRPr="00FC7476" w:rsidRDefault="00FC7476" w:rsidP="00FC7476">
            <w:r w:rsidRPr="007B5C98">
              <w:t>2.1</w:t>
            </w:r>
            <w:r w:rsidR="00D5142C">
              <w:t xml:space="preserve"> </w:t>
            </w:r>
            <w:r w:rsidRPr="007B5C98">
              <w:t xml:space="preserve">Allow for and </w:t>
            </w:r>
            <w:r w:rsidR="00E22350">
              <w:t xml:space="preserve">support </w:t>
            </w:r>
            <w:r w:rsidR="00BC7568">
              <w:t xml:space="preserve">the </w:t>
            </w:r>
            <w:r w:rsidRPr="007B5C98">
              <w:t>carry</w:t>
            </w:r>
            <w:r w:rsidR="00BC7568">
              <w:t>ing</w:t>
            </w:r>
            <w:r w:rsidRPr="007B5C98">
              <w:t xml:space="preserve"> out </w:t>
            </w:r>
            <w:r w:rsidR="00BC7568">
              <w:t xml:space="preserve">of </w:t>
            </w:r>
            <w:r w:rsidRPr="007B5C98">
              <w:t xml:space="preserve">any required Ceremony and procedure associated with seeing, handling or moving the material </w:t>
            </w:r>
          </w:p>
          <w:p w14:paraId="4D712429" w14:textId="6A6190AA" w:rsidR="00FC7476" w:rsidRPr="00FC7476" w:rsidRDefault="00FC7476" w:rsidP="00FC7476">
            <w:r w:rsidRPr="007B5C98">
              <w:t>2.</w:t>
            </w:r>
            <w:r w:rsidR="008F358B">
              <w:t xml:space="preserve">2 </w:t>
            </w:r>
            <w:r w:rsidRPr="007B5C98">
              <w:t xml:space="preserve">Note aspects of </w:t>
            </w:r>
            <w:r w:rsidR="00D54E19">
              <w:t>cultural</w:t>
            </w:r>
            <w:r w:rsidRPr="007B5C98">
              <w:t xml:space="preserve"> material requiring repair or attention</w:t>
            </w:r>
            <w:r w:rsidR="00192B0A">
              <w:t>,</w:t>
            </w:r>
            <w:r w:rsidRPr="007B5C98">
              <w:t xml:space="preserve"> and pass onto supervisor or person with relevant expertise</w:t>
            </w:r>
          </w:p>
          <w:p w14:paraId="08851642" w14:textId="5B96815E" w:rsidR="00FC7476" w:rsidRPr="00FC7476" w:rsidRDefault="00FC7476" w:rsidP="00FC7476">
            <w:r w:rsidRPr="007B5C98">
              <w:t>2.</w:t>
            </w:r>
            <w:r w:rsidR="008F358B">
              <w:t xml:space="preserve">3 </w:t>
            </w:r>
            <w:r w:rsidRPr="007B5C98">
              <w:t xml:space="preserve">Communicate specific </w:t>
            </w:r>
            <w:r w:rsidR="003F62C1" w:rsidRPr="003F62C1">
              <w:t xml:space="preserve">Aboriginal and/or Torres Strait Islander </w:t>
            </w:r>
            <w:r w:rsidR="00D54E19">
              <w:t>cultural</w:t>
            </w:r>
            <w:r w:rsidRPr="007B5C98">
              <w:t xml:space="preserve"> requirements to colleagues</w:t>
            </w:r>
          </w:p>
          <w:p w14:paraId="74B3A1E3" w14:textId="38BE3901" w:rsidR="00FC7476" w:rsidRPr="00FC7476" w:rsidRDefault="00FC7476" w:rsidP="00FC7476">
            <w:r w:rsidRPr="007B5C98">
              <w:t>2.</w:t>
            </w:r>
            <w:r w:rsidR="008F358B">
              <w:t xml:space="preserve">4 </w:t>
            </w:r>
            <w:r w:rsidRPr="007B5C98">
              <w:t>Select and use appropriate handling and moving equipment according to safe work practices and to protect sacred and ceremonial material</w:t>
            </w:r>
          </w:p>
          <w:p w14:paraId="2A567F59" w14:textId="6237724F" w:rsidR="00FC7476" w:rsidRPr="00FC7476" w:rsidRDefault="00FC7476" w:rsidP="00FC7476">
            <w:r w:rsidRPr="007B5C98">
              <w:t>2.</w:t>
            </w:r>
            <w:r w:rsidR="008F358B">
              <w:t xml:space="preserve">5 </w:t>
            </w:r>
            <w:r w:rsidRPr="007B5C98">
              <w:t xml:space="preserve">Adhere to </w:t>
            </w:r>
            <w:r w:rsidR="00D54E19">
              <w:t>cultural</w:t>
            </w:r>
            <w:r w:rsidRPr="007B5C98">
              <w:t xml:space="preserve"> restrictions and limitations on sacred and ceremonial material</w:t>
            </w:r>
          </w:p>
          <w:p w14:paraId="536032CD" w14:textId="31423D1B" w:rsidR="00FC7476" w:rsidRPr="00FC7476" w:rsidRDefault="00FC7476" w:rsidP="00FC7476">
            <w:r w:rsidRPr="007B5C98">
              <w:t>2.</w:t>
            </w:r>
            <w:r w:rsidR="00170066">
              <w:t xml:space="preserve">6 </w:t>
            </w:r>
            <w:r w:rsidRPr="007B5C98">
              <w:t xml:space="preserve">Demonstrate handling </w:t>
            </w:r>
            <w:r w:rsidR="00192B0A">
              <w:t xml:space="preserve">of </w:t>
            </w:r>
            <w:r w:rsidR="00D54E19">
              <w:t>cultural</w:t>
            </w:r>
            <w:r w:rsidRPr="007B5C98">
              <w:t xml:space="preserve"> material in a manner that protects individual items, assists efficient loading and unloading processes if moving, and in accordance with safe work practices</w:t>
            </w:r>
          </w:p>
          <w:p w14:paraId="0DCB6FBD" w14:textId="1FD3F336" w:rsidR="00FC7476" w:rsidRPr="00FC7476" w:rsidRDefault="00FC7476" w:rsidP="00FC7476">
            <w:pPr>
              <w:pStyle w:val="SIText"/>
            </w:pPr>
            <w:r w:rsidRPr="007B5C98">
              <w:t>2.</w:t>
            </w:r>
            <w:r w:rsidR="00170066">
              <w:t xml:space="preserve">7 </w:t>
            </w:r>
            <w:r w:rsidRPr="007B5C98">
              <w:t xml:space="preserve">Handle, move, store and manage </w:t>
            </w:r>
            <w:r w:rsidR="003F62C1">
              <w:t xml:space="preserve">ceremonial and </w:t>
            </w:r>
            <w:r w:rsidRPr="007B5C98">
              <w:t xml:space="preserve">sacred </w:t>
            </w:r>
            <w:r w:rsidR="00D54E19">
              <w:t>cultural</w:t>
            </w:r>
            <w:r w:rsidRPr="007B5C98">
              <w:t xml:space="preserve"> material in accordance with Burra Charter guidelines and legislative requirements</w:t>
            </w:r>
          </w:p>
        </w:tc>
      </w:tr>
      <w:tr w:rsidR="00FC7476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5616467D" w:rsidR="00FC7476" w:rsidRPr="00FC7476" w:rsidRDefault="00FC7476" w:rsidP="00FC7476">
            <w:pPr>
              <w:pStyle w:val="SIText"/>
            </w:pPr>
            <w:r w:rsidRPr="007B5C98">
              <w:t>3.</w:t>
            </w:r>
            <w:r w:rsidR="00D5142C">
              <w:t xml:space="preserve"> </w:t>
            </w:r>
            <w:r w:rsidRPr="007B5C98">
              <w:t>Contribute to documenting a generational succession plan for passing on ownership of sacred material</w:t>
            </w:r>
          </w:p>
        </w:tc>
        <w:tc>
          <w:tcPr>
            <w:tcW w:w="3604" w:type="pct"/>
            <w:shd w:val="clear" w:color="auto" w:fill="auto"/>
          </w:tcPr>
          <w:p w14:paraId="4485E3DD" w14:textId="2326A15B" w:rsidR="00FC7476" w:rsidRDefault="00FC7476" w:rsidP="00FC7476">
            <w:r w:rsidRPr="007B5C98">
              <w:t>3.1</w:t>
            </w:r>
            <w:r w:rsidR="00D5142C">
              <w:t xml:space="preserve"> </w:t>
            </w:r>
            <w:r w:rsidRPr="007B5C98">
              <w:t>Discuss options for inheritance of ownership with Traditional Owners and/or Elders</w:t>
            </w:r>
          </w:p>
          <w:p w14:paraId="1C08F0E9" w14:textId="2CC4A883" w:rsidR="0096369F" w:rsidRPr="00FC7476" w:rsidRDefault="0096369F" w:rsidP="006A4F05">
            <w:pPr>
              <w:pStyle w:val="SIText"/>
            </w:pPr>
            <w:r>
              <w:t xml:space="preserve">3.2 Comply with the requirements </w:t>
            </w:r>
            <w:r w:rsidRPr="006A4F05">
              <w:t xml:space="preserve">of </w:t>
            </w:r>
            <w:r w:rsidRPr="006A4F05">
              <w:rPr>
                <w:rStyle w:val="SITemporaryText-blue"/>
                <w:color w:val="auto"/>
                <w:sz w:val="20"/>
              </w:rPr>
              <w:t>Indigenous Cultural and Intellectual Property principles</w:t>
            </w:r>
          </w:p>
          <w:p w14:paraId="401AE837" w14:textId="7AC0BB24" w:rsidR="00FC7476" w:rsidRPr="00FC7476" w:rsidRDefault="00FC7476" w:rsidP="00FC7476">
            <w:pPr>
              <w:pStyle w:val="SIText"/>
            </w:pPr>
            <w:r w:rsidRPr="007B5C98">
              <w:t>3.</w:t>
            </w:r>
            <w:r w:rsidR="0096369F">
              <w:t xml:space="preserve">3 </w:t>
            </w:r>
            <w:r w:rsidRPr="007B5C98">
              <w:t xml:space="preserve">Participate in documenting the process, guidelines and timeframes agreeable to Traditional Owners and </w:t>
            </w:r>
            <w:r w:rsidR="00722F42">
              <w:t>Cultural Authorities</w:t>
            </w:r>
            <w:r w:rsidRPr="007B5C98">
              <w:t xml:space="preserve"> for handover of ownership, control and access to sacred materials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7E6F7BA8" w14:textId="77777777" w:rsidR="00F1480E" w:rsidRPr="00DD0726" w:rsidRDefault="00F1480E" w:rsidP="0017006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F62C1" w:rsidRPr="00336FCA" w:rsidDel="00423CB2" w14:paraId="1F277416" w14:textId="77777777" w:rsidTr="00CA2922">
        <w:tc>
          <w:tcPr>
            <w:tcW w:w="1396" w:type="pct"/>
          </w:tcPr>
          <w:p w14:paraId="375B6168" w14:textId="4174569F" w:rsidR="003F62C1" w:rsidRPr="00192B0A" w:rsidRDefault="003F62C1" w:rsidP="00192B0A">
            <w:pPr>
              <w:pStyle w:val="SIText"/>
            </w:pPr>
            <w:r w:rsidRPr="00192B0A">
              <w:rPr>
                <w:rStyle w:val="SITemporaryText-blue"/>
                <w:color w:val="auto"/>
                <w:sz w:val="20"/>
              </w:rPr>
              <w:t xml:space="preserve">Oral </w:t>
            </w:r>
            <w:r w:rsidR="00192B0A" w:rsidRPr="00192B0A">
              <w:rPr>
                <w:rStyle w:val="SITemporaryText-blue"/>
                <w:color w:val="auto"/>
                <w:sz w:val="20"/>
              </w:rPr>
              <w:t>c</w:t>
            </w:r>
            <w:r w:rsidRPr="00192B0A">
              <w:rPr>
                <w:rStyle w:val="SITemporaryText-blue"/>
                <w:color w:val="auto"/>
                <w:sz w:val="20"/>
              </w:rPr>
              <w:t>ommunication</w:t>
            </w:r>
          </w:p>
        </w:tc>
        <w:tc>
          <w:tcPr>
            <w:tcW w:w="3604" w:type="pct"/>
          </w:tcPr>
          <w:p w14:paraId="78242EE1" w14:textId="1B6E8318" w:rsidR="003F62C1" w:rsidRPr="003F62C1" w:rsidRDefault="003F62C1" w:rsidP="003F62C1">
            <w:pPr>
              <w:pStyle w:val="SIBulletList1"/>
              <w:rPr>
                <w:rFonts w:eastAsia="Calibri"/>
              </w:rPr>
            </w:pPr>
            <w:r w:rsidRPr="003F62C1">
              <w:rPr>
                <w:rStyle w:val="SITemporaryText-blue"/>
                <w:color w:val="auto"/>
                <w:sz w:val="20"/>
              </w:rPr>
              <w:t xml:space="preserve">Use </w:t>
            </w:r>
            <w:r w:rsidR="00D54E19">
              <w:rPr>
                <w:rStyle w:val="SITemporaryText-blue"/>
                <w:color w:val="auto"/>
                <w:sz w:val="20"/>
              </w:rPr>
              <w:t>cultural</w:t>
            </w:r>
            <w:r w:rsidRPr="003F62C1">
              <w:rPr>
                <w:rStyle w:val="SITemporaryText-blue"/>
                <w:color w:val="auto"/>
                <w:sz w:val="20"/>
              </w:rPr>
              <w:t xml:space="preserve">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D72D74" w14:paraId="2A82C4B7" w14:textId="77777777" w:rsidTr="00F33FF2">
        <w:tc>
          <w:tcPr>
            <w:tcW w:w="1028" w:type="pct"/>
          </w:tcPr>
          <w:p w14:paraId="2777EA06" w14:textId="4DC18586" w:rsidR="00D72D74" w:rsidRPr="00D72D74" w:rsidRDefault="00A00EDF" w:rsidP="00D72D74">
            <w:r>
              <w:t>AHCCSW305</w:t>
            </w:r>
            <w:r w:rsidR="00BB44DF" w:rsidRPr="00D72D74">
              <w:t xml:space="preserve"> </w:t>
            </w:r>
            <w:r w:rsidR="00D72D74" w:rsidRPr="00D72D74">
              <w:t>Work with Aboriginal and/or Torres Strait Islander ceremonial and sacred materials</w:t>
            </w:r>
          </w:p>
          <w:p w14:paraId="43C7552A" w14:textId="3EF711F0" w:rsidR="00D72D74" w:rsidRPr="00D72D74" w:rsidRDefault="00D72D74" w:rsidP="00D72D74">
            <w:pPr>
              <w:pStyle w:val="SIText"/>
            </w:pPr>
          </w:p>
        </w:tc>
        <w:tc>
          <w:tcPr>
            <w:tcW w:w="1105" w:type="pct"/>
          </w:tcPr>
          <w:p w14:paraId="105EBA91" w14:textId="7F1FB6D8" w:rsidR="00D72D74" w:rsidRPr="00D72D74" w:rsidRDefault="00D72D74" w:rsidP="00D72D74">
            <w:r w:rsidRPr="00D72D74">
              <w:t>AHCASW305 Work with Aboriginal ceremonial secret sacred materials</w:t>
            </w:r>
          </w:p>
          <w:p w14:paraId="511AFB9C" w14:textId="3E59A6BF" w:rsidR="00D72D74" w:rsidRPr="00D72D74" w:rsidRDefault="00D72D74" w:rsidP="00D72D74">
            <w:pPr>
              <w:pStyle w:val="SIText"/>
            </w:pPr>
          </w:p>
        </w:tc>
        <w:tc>
          <w:tcPr>
            <w:tcW w:w="1251" w:type="pct"/>
          </w:tcPr>
          <w:p w14:paraId="37F5C0E1" w14:textId="077EFDAF" w:rsidR="00C37E2D" w:rsidRDefault="00C37E2D" w:rsidP="00A00EDF">
            <w:r>
              <w:t>Title updated</w:t>
            </w:r>
          </w:p>
          <w:p w14:paraId="2DD6CAD0" w14:textId="77777777" w:rsidR="00C37E2D" w:rsidRDefault="00C37E2D" w:rsidP="00A00EDF"/>
          <w:p w14:paraId="5B61BFF6" w14:textId="03E309A5" w:rsidR="00192B0A" w:rsidRDefault="00A00EDF" w:rsidP="00A00EDF">
            <w:r>
              <w:t>Application updated</w:t>
            </w:r>
          </w:p>
          <w:p w14:paraId="48C26CE8" w14:textId="77777777" w:rsidR="00192B0A" w:rsidRDefault="00A00EDF" w:rsidP="00A00EDF">
            <w:r>
              <w:br/>
              <w:t>Elements and Performance Criteria revised for clarity</w:t>
            </w:r>
          </w:p>
          <w:p w14:paraId="76084991" w14:textId="500E1EDA" w:rsidR="00A00EDF" w:rsidRDefault="00A00EDF" w:rsidP="00A00EDF">
            <w:r>
              <w:br/>
              <w:t>Foundation Skills added</w:t>
            </w:r>
          </w:p>
          <w:p w14:paraId="13DE65D9" w14:textId="63D879F4" w:rsidR="00D72D74" w:rsidRPr="00D72D74" w:rsidRDefault="00A00EDF" w:rsidP="00A00EDF">
            <w:r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55F5E868" w14:textId="4F1DA33A" w:rsidR="00D72D74" w:rsidRPr="00D72D74" w:rsidRDefault="00A00EDF" w:rsidP="00D72D74">
            <w:pPr>
              <w:pStyle w:val="SIText"/>
            </w:pPr>
            <w:r>
              <w:t>Not e</w:t>
            </w:r>
            <w:r w:rsidRPr="00D72D74">
              <w:t xml:space="preserve">quivalent </w:t>
            </w:r>
          </w:p>
          <w:p w14:paraId="55E1CEEC" w14:textId="77777777" w:rsidR="00D72D74" w:rsidRPr="00D72D74" w:rsidRDefault="00D72D74" w:rsidP="00D72D74">
            <w:pPr>
              <w:pStyle w:val="SIText"/>
            </w:pPr>
          </w:p>
          <w:p w14:paraId="61B2FC37" w14:textId="1562922D" w:rsidR="00D72D74" w:rsidRPr="00D72D74" w:rsidRDefault="00D72D74" w:rsidP="00D72D74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F6DE22" w14:textId="65D8E6B5" w:rsidR="00F1480E" w:rsidRPr="005404CB" w:rsidRDefault="00520E9A" w:rsidP="00192B0A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3A6187" w:rsidRPr="003A6187">
              <w:t>https://vetnet.gov.au/Pages/TrainingDocs.aspx?q=c6399549-9c62-4a5e-bf1a-524b2322cf72.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3DC339D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00EDF">
              <w:t>AHCCSW305</w:t>
            </w:r>
            <w:r w:rsidR="00BB44DF" w:rsidRPr="00FC7476">
              <w:t xml:space="preserve"> </w:t>
            </w:r>
            <w:r w:rsidR="003F62C1" w:rsidRPr="003F62C1">
              <w:t>Work with Aboriginal and/or Torres Strait Islander ceremonial and sacred materials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3F54DCAB" w:rsidR="007A300D" w:rsidRPr="003A6187" w:rsidRDefault="007A300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A6187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EF3645" w:rsidRPr="006A4F05">
              <w:rPr>
                <w:rStyle w:val="SITemporaryText-blue"/>
                <w:color w:val="auto"/>
                <w:sz w:val="20"/>
              </w:rPr>
              <w:t xml:space="preserve">worked with Aboriginal and/or Torres Strait Islander ceremonial and sacred materials </w:t>
            </w:r>
            <w:r w:rsidR="003A6187" w:rsidRPr="00D54E19">
              <w:rPr>
                <w:rStyle w:val="SITemporaryText-blue"/>
                <w:color w:val="auto"/>
                <w:sz w:val="20"/>
              </w:rPr>
              <w:t>at least once</w:t>
            </w:r>
            <w:r w:rsidR="00EF3645" w:rsidRPr="006A4F05">
              <w:rPr>
                <w:rStyle w:val="SITemporaryText-blue"/>
                <w:color w:val="auto"/>
                <w:sz w:val="20"/>
              </w:rPr>
              <w:t xml:space="preserve"> and has</w:t>
            </w:r>
            <w:r w:rsidRPr="00D54E19">
              <w:rPr>
                <w:rStyle w:val="SITemporaryText-blue"/>
                <w:color w:val="auto"/>
                <w:sz w:val="20"/>
              </w:rPr>
              <w:t>:</w:t>
            </w:r>
          </w:p>
          <w:p w14:paraId="5AEDE4B0" w14:textId="0633E7F6" w:rsidR="00FC7476" w:rsidRPr="00192B0A" w:rsidRDefault="00FC7476" w:rsidP="00192B0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92B0A">
              <w:rPr>
                <w:rStyle w:val="SITemporaryText-blue"/>
                <w:color w:val="auto"/>
                <w:sz w:val="20"/>
              </w:rPr>
              <w:t>identif</w:t>
            </w:r>
            <w:r w:rsidR="003A6187" w:rsidRPr="00192B0A">
              <w:rPr>
                <w:rStyle w:val="SITemporaryText-blue"/>
                <w:color w:val="auto"/>
                <w:sz w:val="20"/>
              </w:rPr>
              <w:t>ied</w:t>
            </w:r>
            <w:r w:rsidRPr="00192B0A">
              <w:rPr>
                <w:rStyle w:val="SITemporaryText-blue"/>
                <w:color w:val="auto"/>
                <w:sz w:val="20"/>
              </w:rPr>
              <w:t xml:space="preserve"> </w:t>
            </w:r>
            <w:r w:rsidR="00192B0A" w:rsidRPr="00192B0A">
              <w:rPr>
                <w:rStyle w:val="SITemporaryText-blue"/>
                <w:color w:val="auto"/>
                <w:sz w:val="20"/>
              </w:rPr>
              <w:t>C</w:t>
            </w:r>
            <w:r w:rsidR="00D54E19" w:rsidRPr="00192B0A">
              <w:rPr>
                <w:rStyle w:val="SITemporaryText-blue"/>
                <w:color w:val="auto"/>
                <w:sz w:val="20"/>
              </w:rPr>
              <w:t>ultural</w:t>
            </w:r>
            <w:r w:rsidRPr="00192B0A">
              <w:rPr>
                <w:rStyle w:val="SITemporaryText-blue"/>
                <w:color w:val="auto"/>
                <w:sz w:val="20"/>
              </w:rPr>
              <w:t xml:space="preserve"> </w:t>
            </w:r>
            <w:r w:rsidR="00192B0A" w:rsidRPr="00192B0A">
              <w:rPr>
                <w:rStyle w:val="SITemporaryText-blue"/>
                <w:color w:val="auto"/>
                <w:sz w:val="20"/>
              </w:rPr>
              <w:t>A</w:t>
            </w:r>
            <w:r w:rsidRPr="00192B0A">
              <w:rPr>
                <w:rStyle w:val="SITemporaryText-blue"/>
                <w:color w:val="auto"/>
                <w:sz w:val="20"/>
              </w:rPr>
              <w:t xml:space="preserve">uthority for </w:t>
            </w:r>
            <w:r w:rsidR="00192B0A" w:rsidRPr="00192B0A">
              <w:rPr>
                <w:rStyle w:val="SITemporaryText-blue"/>
                <w:color w:val="auto"/>
                <w:sz w:val="20"/>
              </w:rPr>
              <w:t>C</w:t>
            </w:r>
            <w:r w:rsidRPr="00192B0A">
              <w:rPr>
                <w:rStyle w:val="SITemporaryText-blue"/>
                <w:color w:val="auto"/>
                <w:sz w:val="20"/>
              </w:rPr>
              <w:t>eremony in a particular area or site</w:t>
            </w:r>
          </w:p>
          <w:p w14:paraId="736B0EE6" w14:textId="1B1FE117" w:rsidR="00FC7476" w:rsidRPr="00192B0A" w:rsidRDefault="00FC7476" w:rsidP="00192B0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92B0A">
              <w:rPr>
                <w:rStyle w:val="SITemporaryText-blue"/>
                <w:color w:val="auto"/>
                <w:sz w:val="20"/>
              </w:rPr>
              <w:t>consult</w:t>
            </w:r>
            <w:r w:rsidR="003A6187" w:rsidRPr="00192B0A">
              <w:rPr>
                <w:rStyle w:val="SITemporaryText-blue"/>
                <w:color w:val="auto"/>
                <w:sz w:val="20"/>
              </w:rPr>
              <w:t>ed</w:t>
            </w:r>
            <w:r w:rsidRPr="00192B0A">
              <w:rPr>
                <w:rStyle w:val="SITemporaryText-blue"/>
                <w:color w:val="auto"/>
                <w:sz w:val="20"/>
              </w:rPr>
              <w:t xml:space="preserve"> effectively with Traditional Owners and relevant Community representatives about the handling, access to and display of </w:t>
            </w:r>
            <w:r w:rsidR="00D54E19" w:rsidRPr="00192B0A">
              <w:rPr>
                <w:rStyle w:val="SITemporaryText-blue"/>
                <w:color w:val="auto"/>
                <w:sz w:val="20"/>
              </w:rPr>
              <w:t>cultural</w:t>
            </w:r>
            <w:r w:rsidRPr="00192B0A">
              <w:rPr>
                <w:rStyle w:val="SITemporaryText-blue"/>
                <w:color w:val="auto"/>
                <w:sz w:val="20"/>
              </w:rPr>
              <w:t xml:space="preserve"> material</w:t>
            </w:r>
          </w:p>
          <w:p w14:paraId="6D277B06" w14:textId="40CBED30" w:rsidR="00FC7476" w:rsidRPr="00192B0A" w:rsidRDefault="00FC7476" w:rsidP="00192B0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92B0A">
              <w:rPr>
                <w:rStyle w:val="SITemporaryText-blue"/>
                <w:color w:val="auto"/>
                <w:sz w:val="20"/>
              </w:rPr>
              <w:t>observe</w:t>
            </w:r>
            <w:r w:rsidR="003A6187" w:rsidRPr="00192B0A">
              <w:rPr>
                <w:rStyle w:val="SITemporaryText-blue"/>
                <w:color w:val="auto"/>
                <w:sz w:val="20"/>
              </w:rPr>
              <w:t>d</w:t>
            </w:r>
            <w:r w:rsidRPr="00192B0A">
              <w:rPr>
                <w:rStyle w:val="SITemporaryText-blue"/>
                <w:color w:val="auto"/>
                <w:sz w:val="20"/>
              </w:rPr>
              <w:t xml:space="preserve"> </w:t>
            </w:r>
            <w:r w:rsidR="00D54E19" w:rsidRPr="00192B0A">
              <w:rPr>
                <w:rStyle w:val="SITemporaryText-blue"/>
                <w:color w:val="auto"/>
                <w:sz w:val="20"/>
              </w:rPr>
              <w:t>cultural</w:t>
            </w:r>
            <w:r w:rsidRPr="00192B0A">
              <w:rPr>
                <w:rStyle w:val="SITemporaryText-blue"/>
                <w:color w:val="auto"/>
                <w:sz w:val="20"/>
              </w:rPr>
              <w:t xml:space="preserve"> protocols and follow</w:t>
            </w:r>
            <w:r w:rsidR="003A6187" w:rsidRPr="00192B0A">
              <w:rPr>
                <w:rStyle w:val="SITemporaryText-blue"/>
                <w:color w:val="auto"/>
                <w:sz w:val="20"/>
              </w:rPr>
              <w:t>ed</w:t>
            </w:r>
            <w:r w:rsidRPr="00192B0A">
              <w:rPr>
                <w:rStyle w:val="SITemporaryText-blue"/>
                <w:color w:val="auto"/>
                <w:sz w:val="20"/>
              </w:rPr>
              <w:t xml:space="preserve"> collection management practices and industry </w:t>
            </w:r>
            <w:r w:rsidR="00D54E19" w:rsidRPr="00192B0A">
              <w:rPr>
                <w:rStyle w:val="SITemporaryText-blue"/>
                <w:color w:val="auto"/>
                <w:sz w:val="20"/>
              </w:rPr>
              <w:t>cultural</w:t>
            </w:r>
            <w:r w:rsidRPr="00192B0A">
              <w:rPr>
                <w:rStyle w:val="SITemporaryText-blue"/>
                <w:color w:val="auto"/>
                <w:sz w:val="20"/>
              </w:rPr>
              <w:t xml:space="preserve"> requirements when moving, storing, displaying and maintaining </w:t>
            </w:r>
            <w:r w:rsidR="00D54E19" w:rsidRPr="00192B0A">
              <w:rPr>
                <w:rStyle w:val="SITemporaryText-blue"/>
                <w:color w:val="auto"/>
                <w:sz w:val="20"/>
              </w:rPr>
              <w:t>cultural</w:t>
            </w:r>
            <w:r w:rsidRPr="00192B0A">
              <w:rPr>
                <w:rStyle w:val="SITemporaryText-blue"/>
                <w:color w:val="auto"/>
                <w:sz w:val="20"/>
              </w:rPr>
              <w:t xml:space="preserve"> material</w:t>
            </w:r>
          </w:p>
          <w:p w14:paraId="1EA77D8F" w14:textId="5368C08D" w:rsidR="00FC7476" w:rsidRPr="008E2B6A" w:rsidRDefault="00FC7476" w:rsidP="008E2B6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2B6A">
              <w:rPr>
                <w:rStyle w:val="SITemporaryText-blue"/>
                <w:color w:val="auto"/>
                <w:sz w:val="20"/>
              </w:rPr>
              <w:t>select</w:t>
            </w:r>
            <w:r w:rsidR="003A6187" w:rsidRPr="008E2B6A">
              <w:rPr>
                <w:rStyle w:val="SITemporaryText-blue"/>
                <w:color w:val="auto"/>
                <w:sz w:val="20"/>
              </w:rPr>
              <w:t>ed</w:t>
            </w:r>
            <w:r w:rsidRPr="008E2B6A">
              <w:rPr>
                <w:rStyle w:val="SITemporaryText-blue"/>
                <w:color w:val="auto"/>
                <w:sz w:val="20"/>
              </w:rPr>
              <w:t xml:space="preserve"> and use</w:t>
            </w:r>
            <w:r w:rsidR="003A6187" w:rsidRPr="008E2B6A">
              <w:rPr>
                <w:rStyle w:val="SITemporaryText-blue"/>
                <w:color w:val="auto"/>
                <w:sz w:val="20"/>
              </w:rPr>
              <w:t>d</w:t>
            </w:r>
            <w:r w:rsidRPr="008E2B6A">
              <w:rPr>
                <w:rStyle w:val="SITemporaryText-blue"/>
                <w:color w:val="auto"/>
                <w:sz w:val="20"/>
              </w:rPr>
              <w:t xml:space="preserve"> handling, storage and transport systems in accordance with </w:t>
            </w:r>
            <w:r w:rsidR="00D54E19" w:rsidRPr="008E2B6A">
              <w:rPr>
                <w:rStyle w:val="SITemporaryText-blue"/>
                <w:color w:val="auto"/>
                <w:sz w:val="20"/>
              </w:rPr>
              <w:t>cultural</w:t>
            </w:r>
            <w:r w:rsidRPr="008E2B6A">
              <w:rPr>
                <w:rStyle w:val="SITemporaryText-blue"/>
                <w:color w:val="auto"/>
                <w:sz w:val="20"/>
              </w:rPr>
              <w:t xml:space="preserve"> protocols</w:t>
            </w:r>
            <w:r w:rsidR="008E2B6A" w:rsidRPr="00037ED2">
              <w:rPr>
                <w:rStyle w:val="SITemporaryText-blue"/>
                <w:color w:val="auto"/>
                <w:sz w:val="20"/>
              </w:rPr>
              <w:t xml:space="preserve"> and workplace health and safety requirements</w:t>
            </w:r>
          </w:p>
          <w:p w14:paraId="1A888B7A" w14:textId="4DDDE515" w:rsidR="00FC7476" w:rsidRPr="00192B0A" w:rsidRDefault="00FC7476" w:rsidP="00192B0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92B0A">
              <w:rPr>
                <w:rStyle w:val="SITemporaryText-blue"/>
                <w:color w:val="auto"/>
                <w:sz w:val="20"/>
              </w:rPr>
              <w:t>create</w:t>
            </w:r>
            <w:r w:rsidR="003A6187" w:rsidRPr="00192B0A">
              <w:rPr>
                <w:rStyle w:val="SITemporaryText-blue"/>
                <w:color w:val="auto"/>
                <w:sz w:val="20"/>
              </w:rPr>
              <w:t>d</w:t>
            </w:r>
            <w:r w:rsidRPr="00192B0A">
              <w:rPr>
                <w:rStyle w:val="SITemporaryText-blue"/>
                <w:color w:val="auto"/>
                <w:sz w:val="20"/>
              </w:rPr>
              <w:t>, maintain</w:t>
            </w:r>
            <w:r w:rsidR="003A6187" w:rsidRPr="00192B0A">
              <w:rPr>
                <w:rStyle w:val="SITemporaryText-blue"/>
                <w:color w:val="auto"/>
                <w:sz w:val="20"/>
              </w:rPr>
              <w:t>ed</w:t>
            </w:r>
            <w:r w:rsidRPr="00192B0A">
              <w:rPr>
                <w:rStyle w:val="SITemporaryText-blue"/>
                <w:color w:val="auto"/>
                <w:sz w:val="20"/>
              </w:rPr>
              <w:t xml:space="preserve"> and store</w:t>
            </w:r>
            <w:r w:rsidR="003A6187" w:rsidRPr="00192B0A">
              <w:rPr>
                <w:rStyle w:val="SITemporaryText-blue"/>
                <w:color w:val="auto"/>
                <w:sz w:val="20"/>
              </w:rPr>
              <w:t>d</w:t>
            </w:r>
            <w:r w:rsidRPr="00192B0A">
              <w:rPr>
                <w:rStyle w:val="SITemporaryText-blue"/>
                <w:color w:val="auto"/>
                <w:sz w:val="20"/>
              </w:rPr>
              <w:t xml:space="preserve"> records of the process, guidelines and timeframes for handover of ownership, control and access to </w:t>
            </w:r>
            <w:r w:rsidR="003A6187" w:rsidRPr="00192B0A">
              <w:rPr>
                <w:rStyle w:val="SITemporaryText-blue"/>
                <w:color w:val="auto"/>
                <w:sz w:val="20"/>
              </w:rPr>
              <w:t>ceremonial and</w:t>
            </w:r>
            <w:r w:rsidRPr="00192B0A">
              <w:rPr>
                <w:rStyle w:val="SITemporaryText-blue"/>
                <w:color w:val="auto"/>
                <w:sz w:val="20"/>
              </w:rPr>
              <w:t xml:space="preserve"> sacred materials</w:t>
            </w:r>
          </w:p>
          <w:p w14:paraId="035B8777" w14:textId="61BB5F45" w:rsidR="00FC7476" w:rsidRPr="00192B0A" w:rsidRDefault="00FC7476" w:rsidP="00192B0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92B0A">
              <w:rPr>
                <w:rStyle w:val="SITemporaryText-blue"/>
                <w:color w:val="auto"/>
                <w:sz w:val="20"/>
              </w:rPr>
              <w:t>use</w:t>
            </w:r>
            <w:r w:rsidR="003A6187" w:rsidRPr="00192B0A">
              <w:rPr>
                <w:rStyle w:val="SITemporaryText-blue"/>
                <w:color w:val="auto"/>
                <w:sz w:val="20"/>
              </w:rPr>
              <w:t>d</w:t>
            </w:r>
            <w:r w:rsidRPr="00192B0A">
              <w:rPr>
                <w:rStyle w:val="SITemporaryText-blue"/>
                <w:color w:val="auto"/>
                <w:sz w:val="20"/>
              </w:rPr>
              <w:t xml:space="preserve"> standard industry terminology and Aboriginal</w:t>
            </w:r>
            <w:r w:rsidR="003A6187" w:rsidRPr="00192B0A">
              <w:rPr>
                <w:rStyle w:val="SITemporaryText-blue"/>
                <w:color w:val="auto"/>
                <w:sz w:val="20"/>
              </w:rPr>
              <w:t xml:space="preserve"> and/or Torres Strait Islander</w:t>
            </w:r>
            <w:r w:rsidRPr="00192B0A">
              <w:rPr>
                <w:rStyle w:val="SITemporaryText-blue"/>
                <w:color w:val="auto"/>
                <w:sz w:val="20"/>
              </w:rPr>
              <w:t xml:space="preserve"> names for sites and materials, as appropriate</w:t>
            </w:r>
          </w:p>
          <w:p w14:paraId="17782DFF" w14:textId="4B76ABF2" w:rsidR="00556C4C" w:rsidRPr="005404CB" w:rsidRDefault="00FC7476">
            <w:pPr>
              <w:pStyle w:val="SIBulletList1"/>
            </w:pPr>
            <w:r w:rsidRPr="00192B0A">
              <w:rPr>
                <w:rStyle w:val="SITemporaryText-blue"/>
                <w:color w:val="auto"/>
                <w:sz w:val="20"/>
              </w:rPr>
              <w:t>appl</w:t>
            </w:r>
            <w:r w:rsidR="003A6187" w:rsidRPr="00192B0A">
              <w:rPr>
                <w:rStyle w:val="SITemporaryText-blue"/>
                <w:color w:val="auto"/>
                <w:sz w:val="20"/>
              </w:rPr>
              <w:t>ied</w:t>
            </w:r>
            <w:r w:rsidRPr="00192B0A">
              <w:rPr>
                <w:rStyle w:val="SITemporaryText-blue"/>
                <w:color w:val="auto"/>
                <w:sz w:val="20"/>
              </w:rPr>
              <w:t xml:space="preserve"> </w:t>
            </w:r>
            <w:r w:rsidRPr="008E2B6A">
              <w:rPr>
                <w:rStyle w:val="SITemporaryText-blue"/>
                <w:color w:val="auto"/>
                <w:sz w:val="20"/>
              </w:rPr>
              <w:t>work</w:t>
            </w:r>
            <w:r w:rsidR="008E2B6A" w:rsidRPr="00037ED2">
              <w:rPr>
                <w:rStyle w:val="SITemporaryText-blue"/>
                <w:color w:val="auto"/>
                <w:sz w:val="20"/>
              </w:rPr>
              <w:t>place</w:t>
            </w:r>
            <w:r w:rsidRPr="00192B0A">
              <w:rPr>
                <w:rStyle w:val="SITemporaryText-blue"/>
                <w:color w:val="auto"/>
                <w:sz w:val="20"/>
              </w:rPr>
              <w:t xml:space="preserve"> health and safety practices in the context of own work.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2CAFDBD6" w14:textId="10566DAF" w:rsidR="0096369F" w:rsidRPr="00192B0A" w:rsidRDefault="0096369F" w:rsidP="00192B0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92B0A">
              <w:rPr>
                <w:rStyle w:val="SITemporaryText-blue"/>
                <w:color w:val="auto"/>
                <w:sz w:val="20"/>
              </w:rPr>
              <w:t xml:space="preserve">key principles of </w:t>
            </w:r>
            <w:r w:rsidR="00B06DD1" w:rsidRPr="00192B0A">
              <w:rPr>
                <w:rStyle w:val="SITemporaryText-blue"/>
                <w:color w:val="auto"/>
                <w:sz w:val="20"/>
              </w:rPr>
              <w:t xml:space="preserve">Indigenous Cultural and Intellectual Property </w:t>
            </w:r>
            <w:r w:rsidRPr="00192B0A">
              <w:rPr>
                <w:rStyle w:val="SITemporaryText-blue"/>
                <w:color w:val="auto"/>
                <w:sz w:val="20"/>
              </w:rPr>
              <w:t>requirements</w:t>
            </w:r>
            <w:r w:rsidR="00192B0A" w:rsidRPr="00192B0A">
              <w:rPr>
                <w:rStyle w:val="SITemporaryText-blue"/>
                <w:color w:val="auto"/>
                <w:sz w:val="20"/>
              </w:rPr>
              <w:t>,</w:t>
            </w:r>
            <w:r w:rsidRPr="00192B0A">
              <w:rPr>
                <w:rStyle w:val="SITemporaryText-blue"/>
                <w:color w:val="auto"/>
                <w:sz w:val="20"/>
              </w:rPr>
              <w:t xml:space="preserve"> especially in relation to agreements with handover of sacred materials</w:t>
            </w:r>
          </w:p>
          <w:p w14:paraId="78B8EE11" w14:textId="3F7EF392" w:rsidR="00FC7476" w:rsidRPr="00192B0A" w:rsidRDefault="00FC7476" w:rsidP="00192B0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92B0A">
              <w:rPr>
                <w:rStyle w:val="SITemporaryText-blue"/>
                <w:color w:val="auto"/>
                <w:sz w:val="20"/>
              </w:rPr>
              <w:t xml:space="preserve">Community </w:t>
            </w:r>
            <w:r w:rsidR="003A6187" w:rsidRPr="00192B0A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Pr="00192B0A">
              <w:rPr>
                <w:rStyle w:val="SITemporaryText-blue"/>
                <w:color w:val="auto"/>
                <w:sz w:val="20"/>
              </w:rPr>
              <w:t xml:space="preserve">history, </w:t>
            </w:r>
            <w:r w:rsidR="00D54E19" w:rsidRPr="00192B0A">
              <w:rPr>
                <w:rStyle w:val="SITemporaryText-blue"/>
                <w:color w:val="auto"/>
                <w:sz w:val="20"/>
              </w:rPr>
              <w:t>cultural</w:t>
            </w:r>
            <w:r w:rsidRPr="00192B0A">
              <w:rPr>
                <w:rStyle w:val="SITemporaryText-blue"/>
                <w:color w:val="auto"/>
                <w:sz w:val="20"/>
              </w:rPr>
              <w:t xml:space="preserve"> values and interpersonal and Community protocols</w:t>
            </w:r>
          </w:p>
          <w:p w14:paraId="6991FF61" w14:textId="6933DB6E" w:rsidR="00FC7476" w:rsidRPr="00192B0A" w:rsidRDefault="00FC7476" w:rsidP="00192B0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92B0A">
              <w:rPr>
                <w:rStyle w:val="SITemporaryText-blue"/>
                <w:color w:val="auto"/>
                <w:sz w:val="20"/>
              </w:rPr>
              <w:t xml:space="preserve">authentic and </w:t>
            </w:r>
            <w:r w:rsidR="00D54E19" w:rsidRPr="00192B0A">
              <w:rPr>
                <w:rStyle w:val="SITemporaryText-blue"/>
                <w:color w:val="auto"/>
                <w:sz w:val="20"/>
              </w:rPr>
              <w:t xml:space="preserve">appropriate </w:t>
            </w:r>
            <w:r w:rsidRPr="00192B0A">
              <w:rPr>
                <w:rStyle w:val="SITemporaryText-blue"/>
                <w:color w:val="auto"/>
                <w:sz w:val="20"/>
              </w:rPr>
              <w:t xml:space="preserve">sources for </w:t>
            </w:r>
            <w:r w:rsidR="003A6187" w:rsidRPr="00192B0A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="00D54E19" w:rsidRPr="00192B0A">
              <w:rPr>
                <w:rStyle w:val="SITemporaryText-blue"/>
                <w:color w:val="auto"/>
                <w:sz w:val="20"/>
              </w:rPr>
              <w:t>cultural</w:t>
            </w:r>
            <w:r w:rsidRPr="00192B0A">
              <w:rPr>
                <w:rStyle w:val="SITemporaryText-blue"/>
                <w:color w:val="auto"/>
                <w:sz w:val="20"/>
              </w:rPr>
              <w:t xml:space="preserve"> information, material and expression </w:t>
            </w:r>
          </w:p>
          <w:p w14:paraId="2D101891" w14:textId="35958EA5" w:rsidR="00EF3645" w:rsidRPr="00192B0A" w:rsidRDefault="00EF3645" w:rsidP="00192B0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92B0A">
              <w:rPr>
                <w:rStyle w:val="SITemporaryText-blue"/>
                <w:color w:val="auto"/>
                <w:sz w:val="20"/>
              </w:rPr>
              <w:t>processes, guidelines and agreed timelines in relation to assignment and control of sacred materials</w:t>
            </w:r>
          </w:p>
          <w:p w14:paraId="20FF1A29" w14:textId="17CD8403" w:rsidR="00FC7476" w:rsidRDefault="00FC7476" w:rsidP="008E2B6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92B0A">
              <w:rPr>
                <w:rStyle w:val="SITemporaryText-blue"/>
                <w:color w:val="auto"/>
                <w:sz w:val="20"/>
              </w:rPr>
              <w:t xml:space="preserve">ownership relationships for </w:t>
            </w:r>
            <w:r w:rsidR="003A6187" w:rsidRPr="00192B0A">
              <w:rPr>
                <w:rStyle w:val="SITemporaryText-blue"/>
                <w:color w:val="auto"/>
                <w:sz w:val="20"/>
              </w:rPr>
              <w:t>ceremonial and</w:t>
            </w:r>
            <w:r w:rsidRPr="00192B0A">
              <w:rPr>
                <w:rStyle w:val="SITemporaryText-blue"/>
                <w:color w:val="auto"/>
                <w:sz w:val="20"/>
              </w:rPr>
              <w:t xml:space="preserve"> sacred materi</w:t>
            </w:r>
            <w:r w:rsidRPr="008E2B6A">
              <w:rPr>
                <w:rStyle w:val="SITemporaryText-blue"/>
                <w:color w:val="auto"/>
                <w:sz w:val="20"/>
              </w:rPr>
              <w:t>al</w:t>
            </w:r>
            <w:r w:rsidR="008E2B6A" w:rsidRPr="00037ED2">
              <w:rPr>
                <w:rStyle w:val="SITemporaryText-blue"/>
                <w:color w:val="auto"/>
                <w:sz w:val="20"/>
              </w:rPr>
              <w:t>s</w:t>
            </w:r>
          </w:p>
          <w:p w14:paraId="424E2AE6" w14:textId="00B59EA7" w:rsidR="008E2B6A" w:rsidRPr="008E2B6A" w:rsidRDefault="008E2B6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37ED2">
              <w:rPr>
                <w:rStyle w:val="SITemporaryText-blue"/>
                <w:color w:val="auto"/>
                <w:sz w:val="20"/>
              </w:rPr>
              <w:t>function and operation of handling and moving equipment</w:t>
            </w:r>
          </w:p>
          <w:p w14:paraId="759B5C46" w14:textId="2845581D" w:rsidR="00FC7476" w:rsidRPr="00192B0A" w:rsidRDefault="00FC7476" w:rsidP="00192B0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92B0A">
              <w:rPr>
                <w:rStyle w:val="SITemporaryText-blue"/>
                <w:color w:val="auto"/>
                <w:sz w:val="20"/>
              </w:rPr>
              <w:t xml:space="preserve">content of contracts and confidentiality agreements applicable to working with ceremonial </w:t>
            </w:r>
            <w:r w:rsidR="003A6187" w:rsidRPr="00192B0A">
              <w:rPr>
                <w:rStyle w:val="SITemporaryText-blue"/>
                <w:color w:val="auto"/>
                <w:sz w:val="20"/>
              </w:rPr>
              <w:t>and</w:t>
            </w:r>
            <w:r w:rsidRPr="00192B0A">
              <w:rPr>
                <w:rStyle w:val="SITemporaryText-blue"/>
                <w:color w:val="auto"/>
                <w:sz w:val="20"/>
              </w:rPr>
              <w:t xml:space="preserve"> sacred materials</w:t>
            </w:r>
          </w:p>
          <w:p w14:paraId="642FF146" w14:textId="27304843" w:rsidR="00FC7476" w:rsidRPr="00192B0A" w:rsidRDefault="00FC7476" w:rsidP="00192B0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92B0A">
              <w:rPr>
                <w:rStyle w:val="SITemporaryText-blue"/>
                <w:color w:val="auto"/>
                <w:sz w:val="20"/>
              </w:rPr>
              <w:t xml:space="preserve">organisational procedures and guidelines for working with ceremonial </w:t>
            </w:r>
            <w:r w:rsidR="003A6187" w:rsidRPr="00192B0A">
              <w:rPr>
                <w:rStyle w:val="SITemporaryText-blue"/>
                <w:color w:val="auto"/>
                <w:sz w:val="20"/>
              </w:rPr>
              <w:t>and</w:t>
            </w:r>
            <w:r w:rsidRPr="00192B0A">
              <w:rPr>
                <w:rStyle w:val="SITemporaryText-blue"/>
                <w:color w:val="auto"/>
                <w:sz w:val="20"/>
              </w:rPr>
              <w:t xml:space="preserve"> sacred materials</w:t>
            </w:r>
          </w:p>
          <w:p w14:paraId="0250FA5A" w14:textId="40E0AC42" w:rsidR="0096369F" w:rsidRPr="00192B0A" w:rsidRDefault="0096369F" w:rsidP="00192B0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92B0A">
              <w:rPr>
                <w:rStyle w:val="SITemporaryText-blue"/>
                <w:color w:val="auto"/>
                <w:sz w:val="20"/>
              </w:rPr>
              <w:t>workplace health and safety processes in the organisation</w:t>
            </w:r>
          </w:p>
          <w:p w14:paraId="1E47F069" w14:textId="0FD706CB" w:rsidR="00FC7476" w:rsidRPr="00192B0A" w:rsidRDefault="00FC7476" w:rsidP="00192B0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92B0A">
              <w:rPr>
                <w:rStyle w:val="SITemporaryText-blue"/>
                <w:color w:val="auto"/>
                <w:sz w:val="20"/>
              </w:rPr>
              <w:t xml:space="preserve">Burra Charter guidelines appropriate to working with </w:t>
            </w:r>
            <w:r w:rsidR="003A6187" w:rsidRPr="00192B0A">
              <w:rPr>
                <w:rStyle w:val="SITemporaryText-blue"/>
                <w:color w:val="auto"/>
                <w:sz w:val="20"/>
              </w:rPr>
              <w:t>Aboriginal and/or Torres Strait Islander ceremonial and</w:t>
            </w:r>
            <w:r w:rsidRPr="00192B0A">
              <w:rPr>
                <w:rStyle w:val="SITemporaryText-blue"/>
                <w:color w:val="auto"/>
                <w:sz w:val="20"/>
              </w:rPr>
              <w:t xml:space="preserve"> sacred materials</w:t>
            </w:r>
          </w:p>
          <w:p w14:paraId="58F25B26" w14:textId="37561422" w:rsidR="00F1480E" w:rsidRPr="005404CB" w:rsidRDefault="00FC7476" w:rsidP="00192B0A">
            <w:pPr>
              <w:pStyle w:val="SIBulletList1"/>
            </w:pPr>
            <w:r w:rsidRPr="00192B0A">
              <w:rPr>
                <w:rStyle w:val="SITemporaryText-blue"/>
                <w:color w:val="auto"/>
                <w:sz w:val="20"/>
              </w:rPr>
              <w:t xml:space="preserve">key concepts of </w:t>
            </w:r>
            <w:r w:rsidR="00192B0A" w:rsidRPr="00192B0A">
              <w:rPr>
                <w:rStyle w:val="SITemporaryText-blue"/>
                <w:color w:val="auto"/>
                <w:sz w:val="20"/>
              </w:rPr>
              <w:t>C</w:t>
            </w:r>
            <w:r w:rsidR="00D54E19" w:rsidRPr="00192B0A">
              <w:rPr>
                <w:rStyle w:val="SITemporaryText-blue"/>
                <w:color w:val="auto"/>
                <w:sz w:val="20"/>
              </w:rPr>
              <w:t>ultural</w:t>
            </w:r>
            <w:r w:rsidRPr="00192B0A">
              <w:rPr>
                <w:rStyle w:val="SITemporaryText-blue"/>
                <w:color w:val="auto"/>
                <w:sz w:val="20"/>
              </w:rPr>
              <w:t xml:space="preserve"> and Heritage Legislation or National Parks and Wildlife Service (NPWS) legislation relevant to working with ceremonial </w:t>
            </w:r>
            <w:r w:rsidR="003A6187" w:rsidRPr="00192B0A">
              <w:rPr>
                <w:rStyle w:val="SITemporaryText-blue"/>
                <w:color w:val="auto"/>
                <w:sz w:val="20"/>
              </w:rPr>
              <w:t>and</w:t>
            </w:r>
            <w:r w:rsidRPr="00192B0A">
              <w:rPr>
                <w:rStyle w:val="SITemporaryText-blue"/>
                <w:color w:val="auto"/>
                <w:sz w:val="20"/>
              </w:rPr>
              <w:t xml:space="preserve"> sacred materials.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3A6187" w:rsidRPr="00A55106" w14:paraId="020BD5D3" w14:textId="77777777" w:rsidTr="00CA2922">
        <w:tc>
          <w:tcPr>
            <w:tcW w:w="5000" w:type="pct"/>
            <w:shd w:val="clear" w:color="auto" w:fill="auto"/>
          </w:tcPr>
          <w:p w14:paraId="3BC981E3" w14:textId="77777777" w:rsidR="003A6187" w:rsidRPr="003A6187" w:rsidRDefault="003A6187" w:rsidP="003A618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A6187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C88AD71" w14:textId="77777777" w:rsidR="003A6187" w:rsidRPr="003A6187" w:rsidRDefault="003A6187" w:rsidP="003A618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6187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6272A8EE" w14:textId="4852BF7D" w:rsidR="003A6187" w:rsidRPr="003A6187" w:rsidRDefault="00170066" w:rsidP="0017006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70066">
              <w:rPr>
                <w:rStyle w:val="SITemporaryText-blue"/>
                <w:color w:val="auto"/>
                <w:sz w:val="20"/>
              </w:rPr>
              <w:t xml:space="preserve">skills must be demonstrated </w:t>
            </w:r>
            <w:r w:rsidR="003A6187" w:rsidRPr="00170066">
              <w:rPr>
                <w:rStyle w:val="SITemporaryText-blue"/>
                <w:color w:val="auto"/>
                <w:sz w:val="20"/>
              </w:rPr>
              <w:t>on Country</w:t>
            </w:r>
            <w:r w:rsidR="003A6187" w:rsidRPr="003A6187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3A05BE45" w14:textId="77777777" w:rsidR="008E2B6A" w:rsidRPr="00037ED2" w:rsidRDefault="008E2B6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37ED2">
              <w:rPr>
                <w:rStyle w:val="SITemporaryText-blue"/>
                <w:color w:val="auto"/>
                <w:sz w:val="20"/>
              </w:rPr>
              <w:t>resources, equipment and materials:</w:t>
            </w:r>
          </w:p>
          <w:p w14:paraId="00A4C74F" w14:textId="141DDB3D" w:rsidR="008E2B6A" w:rsidRPr="008E2B6A" w:rsidRDefault="008E2B6A" w:rsidP="00037ED2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37ED2">
              <w:rPr>
                <w:rStyle w:val="SITemporaryText-blue"/>
                <w:color w:val="auto"/>
                <w:sz w:val="20"/>
              </w:rPr>
              <w:t>handling and moving equipment relevant to transportation of ceremonial and sacred materials</w:t>
            </w:r>
          </w:p>
          <w:p w14:paraId="63C7AD57" w14:textId="777939A1" w:rsidR="003A6187" w:rsidRPr="003A6187" w:rsidRDefault="003A6187" w:rsidP="003A6187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3A6187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7E51DE9C" w14:textId="716B7FA4" w:rsidR="003A6187" w:rsidRPr="00AC2BE0" w:rsidRDefault="00AC2BE0" w:rsidP="00AC2BE0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D7C49">
              <w:rPr>
                <w:rStyle w:val="SITemporaryText-blue"/>
                <w:rFonts w:eastAsia="Calibri"/>
                <w:color w:val="auto"/>
                <w:sz w:val="20"/>
              </w:rPr>
              <w:t xml:space="preserve">specific legislation/codes of practice </w:t>
            </w:r>
            <w:r w:rsidRPr="006D7C49">
              <w:rPr>
                <w:rStyle w:val="SITemporaryText-blue"/>
                <w:color w:val="auto"/>
                <w:sz w:val="20"/>
              </w:rPr>
              <w:t>relevant to working with working with ceremonial and sacred materials</w:t>
            </w:r>
          </w:p>
          <w:p w14:paraId="25D5F81E" w14:textId="77777777" w:rsidR="003A6187" w:rsidRPr="003A6187" w:rsidRDefault="003A6187" w:rsidP="003A618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6187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1C9C4AAD" w14:textId="77777777" w:rsidR="003A6187" w:rsidRPr="003A6187" w:rsidRDefault="003A6187" w:rsidP="003A618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A6187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32E99608" w14:textId="77777777" w:rsidR="003A6187" w:rsidRPr="00A00EDF" w:rsidRDefault="003A6187" w:rsidP="00A00EDF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462D79D0" w14:textId="77777777" w:rsidR="003A6187" w:rsidRPr="003A6187" w:rsidRDefault="003A6187" w:rsidP="003A618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A6187">
              <w:rPr>
                <w:rStyle w:val="SITemporaryText-blue"/>
                <w:color w:val="auto"/>
                <w:sz w:val="20"/>
              </w:rPr>
              <w:lastRenderedPageBreak/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59A6F049" w14:textId="77777777" w:rsidR="003A6187" w:rsidRPr="003A6187" w:rsidRDefault="003A6187" w:rsidP="003A618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6187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745D048C" w14:textId="77777777" w:rsidR="003A6187" w:rsidRPr="003A6187" w:rsidRDefault="003A6187" w:rsidP="003A618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A6187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2F845B82" w14:textId="77777777" w:rsidR="003A6187" w:rsidRPr="003A6187" w:rsidRDefault="003A6187" w:rsidP="003A618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A6187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51E5BB4F" w:rsidR="003A6187" w:rsidRPr="003A6187" w:rsidRDefault="003A6187" w:rsidP="006A4F05">
            <w:pPr>
              <w:pStyle w:val="SIBulletList1"/>
              <w:rPr>
                <w:rFonts w:eastAsia="Calibri"/>
              </w:rPr>
            </w:pPr>
            <w:r w:rsidRPr="003A6187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BB44DF" w:rsidRPr="006A4F05">
              <w:rPr>
                <w:rStyle w:val="SITemporaryText-blue"/>
                <w:color w:val="auto"/>
                <w:sz w:val="20"/>
              </w:rPr>
              <w:t>and</w:t>
            </w:r>
            <w:r w:rsidR="00EF3645" w:rsidRPr="006A4F05">
              <w:rPr>
                <w:rStyle w:val="SITemporaryText-blue"/>
                <w:color w:val="auto"/>
                <w:sz w:val="20"/>
              </w:rPr>
              <w:t>/or</w:t>
            </w:r>
            <w:r w:rsidR="00BB44DF" w:rsidRPr="003A6187">
              <w:rPr>
                <w:rStyle w:val="SITemporaryText-blue"/>
                <w:color w:val="auto"/>
                <w:sz w:val="20"/>
              </w:rPr>
              <w:t xml:space="preserve"> </w:t>
            </w:r>
            <w:r w:rsidRPr="003A6187">
              <w:rPr>
                <w:rStyle w:val="SITemporaryText-blue"/>
                <w:color w:val="auto"/>
                <w:sz w:val="20"/>
              </w:rPr>
              <w:t xml:space="preserve">in communication with, an Aboriginal and/or Torres Strait Islander person who is a recognised member of the community with experience and knowledge of local </w:t>
            </w:r>
            <w:r w:rsidR="00D54E19">
              <w:rPr>
                <w:rStyle w:val="SITemporaryText-blue"/>
                <w:color w:val="auto"/>
                <w:sz w:val="20"/>
              </w:rPr>
              <w:t>cultural</w:t>
            </w:r>
            <w:r w:rsidRPr="003A6187">
              <w:rPr>
                <w:rStyle w:val="SITemporaryText-blue"/>
                <w:color w:val="auto"/>
                <w:sz w:val="20"/>
              </w:rPr>
              <w:t xml:space="preserve"> protocols.</w:t>
            </w:r>
            <w:r w:rsidRPr="003A6187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91B94BE" w14:textId="0B2C26B6" w:rsidR="00F1480E" w:rsidRPr="005404CB" w:rsidRDefault="002970C3" w:rsidP="00192B0A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192B0A">
              <w:t xml:space="preserve"> </w:t>
            </w:r>
            <w:r w:rsidR="003A6187" w:rsidRPr="003A6187">
              <w:t>https://vetnet.gov.au/Pages/TrainingDocs.aspx?q=c6399549-9c62-4a5e-bf1a-524b2322cf72.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ECDB7" w14:textId="77777777" w:rsidR="00107D6E" w:rsidRDefault="00107D6E" w:rsidP="00BF3F0A">
      <w:r>
        <w:separator/>
      </w:r>
    </w:p>
    <w:p w14:paraId="59A6C78F" w14:textId="77777777" w:rsidR="00107D6E" w:rsidRDefault="00107D6E"/>
  </w:endnote>
  <w:endnote w:type="continuationSeparator" w:id="0">
    <w:p w14:paraId="0F6FCE3C" w14:textId="77777777" w:rsidR="00107D6E" w:rsidRDefault="00107D6E" w:rsidP="00BF3F0A">
      <w:r>
        <w:continuationSeparator/>
      </w:r>
    </w:p>
    <w:p w14:paraId="4F477E95" w14:textId="77777777" w:rsidR="00107D6E" w:rsidRDefault="00107D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52F10" w14:textId="77777777" w:rsidR="00EA4A0D" w:rsidRDefault="00EA4A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EE7FC" w14:textId="77777777" w:rsidR="00EA4A0D" w:rsidRDefault="00EA4A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5BE4F" w14:textId="77777777" w:rsidR="00107D6E" w:rsidRDefault="00107D6E" w:rsidP="00BF3F0A">
      <w:r>
        <w:separator/>
      </w:r>
    </w:p>
    <w:p w14:paraId="6E1291E5" w14:textId="77777777" w:rsidR="00107D6E" w:rsidRDefault="00107D6E"/>
  </w:footnote>
  <w:footnote w:type="continuationSeparator" w:id="0">
    <w:p w14:paraId="51BF7CC4" w14:textId="77777777" w:rsidR="00107D6E" w:rsidRDefault="00107D6E" w:rsidP="00BF3F0A">
      <w:r>
        <w:continuationSeparator/>
      </w:r>
    </w:p>
    <w:p w14:paraId="3A224904" w14:textId="77777777" w:rsidR="00107D6E" w:rsidRDefault="00107D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BAC1A" w14:textId="77777777" w:rsidR="00EA4A0D" w:rsidRDefault="00EA4A0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0F33B1E6" w:rsidR="009C2650" w:rsidRPr="00FC7476" w:rsidRDefault="00A00EDF" w:rsidP="00FC7476">
    <w:r>
      <w:rPr>
        <w:lang w:eastAsia="en-US"/>
      </w:rPr>
      <w:t>AHCCSW305</w:t>
    </w:r>
    <w:r w:rsidR="00BB44DF" w:rsidRPr="00FC7476">
      <w:rPr>
        <w:lang w:eastAsia="en-US"/>
      </w:rPr>
      <w:t xml:space="preserve"> </w:t>
    </w:r>
    <w:r w:rsidR="003F62C1" w:rsidRPr="003F62C1">
      <w:rPr>
        <w:lang w:eastAsia="en-US"/>
      </w:rPr>
      <w:t>Work with Aboriginal and/or Torres Strait Islander ceremonial and sacred materials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C0D56" w14:textId="77777777" w:rsidR="00EA4A0D" w:rsidRDefault="00EA4A0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1B1E"/>
    <w:rsid w:val="00005A15"/>
    <w:rsid w:val="0001108F"/>
    <w:rsid w:val="000115E2"/>
    <w:rsid w:val="000126D0"/>
    <w:rsid w:val="0001296A"/>
    <w:rsid w:val="00016803"/>
    <w:rsid w:val="00023992"/>
    <w:rsid w:val="000275AE"/>
    <w:rsid w:val="00037ED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B6A"/>
    <w:rsid w:val="000E25E6"/>
    <w:rsid w:val="000E2C86"/>
    <w:rsid w:val="000F29F2"/>
    <w:rsid w:val="00101659"/>
    <w:rsid w:val="00105AEA"/>
    <w:rsid w:val="001078BF"/>
    <w:rsid w:val="00107D6E"/>
    <w:rsid w:val="001202D1"/>
    <w:rsid w:val="00133957"/>
    <w:rsid w:val="001372F6"/>
    <w:rsid w:val="00144385"/>
    <w:rsid w:val="00146EEC"/>
    <w:rsid w:val="00151D55"/>
    <w:rsid w:val="00151D93"/>
    <w:rsid w:val="00156EF3"/>
    <w:rsid w:val="00170066"/>
    <w:rsid w:val="00176E4F"/>
    <w:rsid w:val="0018546B"/>
    <w:rsid w:val="00192B0A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67BE"/>
    <w:rsid w:val="00223124"/>
    <w:rsid w:val="00227DDD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359A"/>
    <w:rsid w:val="002970C3"/>
    <w:rsid w:val="002A4CD3"/>
    <w:rsid w:val="002A6CC4"/>
    <w:rsid w:val="002C410F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6187"/>
    <w:rsid w:val="003A7221"/>
    <w:rsid w:val="003B3493"/>
    <w:rsid w:val="003C13AE"/>
    <w:rsid w:val="003C7152"/>
    <w:rsid w:val="003D2E73"/>
    <w:rsid w:val="003E72B6"/>
    <w:rsid w:val="003E7BBE"/>
    <w:rsid w:val="003F62C1"/>
    <w:rsid w:val="004127E3"/>
    <w:rsid w:val="0043212E"/>
    <w:rsid w:val="00434366"/>
    <w:rsid w:val="00434ECE"/>
    <w:rsid w:val="00444423"/>
    <w:rsid w:val="004519A4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3F81"/>
    <w:rsid w:val="006A4F05"/>
    <w:rsid w:val="006C2F32"/>
    <w:rsid w:val="006D1AF9"/>
    <w:rsid w:val="006D38C3"/>
    <w:rsid w:val="006D4448"/>
    <w:rsid w:val="006D6DFD"/>
    <w:rsid w:val="006D7C49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2F42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2B6A"/>
    <w:rsid w:val="008E39BE"/>
    <w:rsid w:val="008E62EC"/>
    <w:rsid w:val="008F32F6"/>
    <w:rsid w:val="008F358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369F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406"/>
    <w:rsid w:val="009D5D2C"/>
    <w:rsid w:val="009F0DCC"/>
    <w:rsid w:val="009F11CA"/>
    <w:rsid w:val="00A00EDF"/>
    <w:rsid w:val="00A02664"/>
    <w:rsid w:val="00A0695B"/>
    <w:rsid w:val="00A07754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2BE0"/>
    <w:rsid w:val="00AC4C98"/>
    <w:rsid w:val="00AC5F6B"/>
    <w:rsid w:val="00AD3896"/>
    <w:rsid w:val="00AD5B47"/>
    <w:rsid w:val="00AE1ED9"/>
    <w:rsid w:val="00AE32CB"/>
    <w:rsid w:val="00AF3957"/>
    <w:rsid w:val="00B06DD1"/>
    <w:rsid w:val="00B0712C"/>
    <w:rsid w:val="00B12013"/>
    <w:rsid w:val="00B22C67"/>
    <w:rsid w:val="00B3508F"/>
    <w:rsid w:val="00B443EE"/>
    <w:rsid w:val="00B560C8"/>
    <w:rsid w:val="00B61150"/>
    <w:rsid w:val="00B65BC7"/>
    <w:rsid w:val="00B71685"/>
    <w:rsid w:val="00B746B9"/>
    <w:rsid w:val="00B77761"/>
    <w:rsid w:val="00B809AC"/>
    <w:rsid w:val="00B848D4"/>
    <w:rsid w:val="00B865B7"/>
    <w:rsid w:val="00BA1CB1"/>
    <w:rsid w:val="00BA4178"/>
    <w:rsid w:val="00BA482D"/>
    <w:rsid w:val="00BB1755"/>
    <w:rsid w:val="00BB23F4"/>
    <w:rsid w:val="00BB44DF"/>
    <w:rsid w:val="00BC0B5F"/>
    <w:rsid w:val="00BC5075"/>
    <w:rsid w:val="00BC5419"/>
    <w:rsid w:val="00BC7568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7E2D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D510E"/>
    <w:rsid w:val="00CE7D19"/>
    <w:rsid w:val="00CF0CF5"/>
    <w:rsid w:val="00CF2B3E"/>
    <w:rsid w:val="00CF3954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42C"/>
    <w:rsid w:val="00D54C76"/>
    <w:rsid w:val="00D54E19"/>
    <w:rsid w:val="00D632BB"/>
    <w:rsid w:val="00D71E43"/>
    <w:rsid w:val="00D727F3"/>
    <w:rsid w:val="00D72D74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226A"/>
    <w:rsid w:val="00E22350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309D"/>
    <w:rsid w:val="00EA4A0D"/>
    <w:rsid w:val="00EB0AA4"/>
    <w:rsid w:val="00EB5C88"/>
    <w:rsid w:val="00EC0469"/>
    <w:rsid w:val="00EC0C3E"/>
    <w:rsid w:val="00EF01F8"/>
    <w:rsid w:val="00EF3268"/>
    <w:rsid w:val="00EF3645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B777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E2744B0D67D4F85C38ACF67329DAB" ma:contentTypeVersion="" ma:contentTypeDescription="Create a new document." ma:contentTypeScope="" ma:versionID="bc9c82741a635604069ffbfc032ddaf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f246b2-28f6-4022-8d77-7cf43ddb7307" targetNamespace="http://schemas.microsoft.com/office/2006/metadata/properties" ma:root="true" ma:fieldsID="9dc13ba5899ec28dd55cff1f16e57c5c" ns1:_="" ns2:_="" ns3:_="">
    <xsd:import namespace="http://schemas.microsoft.com/sharepoint/v3"/>
    <xsd:import namespace="d50bbff7-d6dd-47d2-864a-cfdc2c3db0f4"/>
    <xsd:import namespace="3df246b2-28f6-4022-8d77-7cf43ddb730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246b2-28f6-4022-8d77-7cf43ddb7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C685BD-667E-4705-995B-1500F4336F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f246b2-28f6-4022-8d77-7cf43ddb7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openxmlformats.org/package/2006/metadata/core-properties"/>
    <ds:schemaRef ds:uri="d50bbff7-d6dd-47d2-864a-cfdc2c3db0f4"/>
    <ds:schemaRef ds:uri="http://purl.org/dc/terms/"/>
    <ds:schemaRef ds:uri="http://schemas.microsoft.com/office/infopath/2007/PartnerControls"/>
    <ds:schemaRef ds:uri="3df246b2-28f6-4022-8d77-7cf43ddb7307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111</TotalTime>
  <Pages>4</Pages>
  <Words>1387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36</cp:revision>
  <cp:lastPrinted>2016-05-27T05:21:00Z</cp:lastPrinted>
  <dcterms:created xsi:type="dcterms:W3CDTF">2021-08-05T01:31:00Z</dcterms:created>
  <dcterms:modified xsi:type="dcterms:W3CDTF">2022-10-28T00:24:00Z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0x010100292E2744B0D67D4F85C38ACF67329DAB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