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7AC3C919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791C51">
              <w:t>6</w:t>
            </w:r>
            <w:r w:rsidR="00E94930">
              <w:t>.0</w:t>
            </w:r>
            <w:r w:rsidR="00B04F9E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4406C782" w:rsidR="00F1480E" w:rsidRPr="000754EC" w:rsidRDefault="00E933B0" w:rsidP="00EE7B86">
            <w:pPr>
              <w:pStyle w:val="SIUNITCODE"/>
            </w:pPr>
            <w:bookmarkStart w:id="0" w:name="_Hlk85908238"/>
            <w:r>
              <w:t>A</w:t>
            </w:r>
            <w:r w:rsidR="00E94930">
              <w:t>CM</w:t>
            </w:r>
            <w:r w:rsidR="00402FEC">
              <w:t>ADT4</w:t>
            </w:r>
            <w:r w:rsidR="001F4C97">
              <w:t>0</w:t>
            </w:r>
            <w:r w:rsidR="00402FEC">
              <w:t>1</w:t>
            </w:r>
          </w:p>
        </w:tc>
        <w:tc>
          <w:tcPr>
            <w:tcW w:w="3604" w:type="pct"/>
            <w:shd w:val="clear" w:color="auto" w:fill="auto"/>
          </w:tcPr>
          <w:p w14:paraId="68240ED7" w14:textId="6482A6AC" w:rsidR="00F1480E" w:rsidRPr="000754EC" w:rsidRDefault="00E84296" w:rsidP="000754EC">
            <w:pPr>
              <w:pStyle w:val="SIUnittitle"/>
            </w:pPr>
            <w:r>
              <w:t xml:space="preserve">Assess </w:t>
            </w:r>
            <w:r w:rsidR="004A299F">
              <w:t>prospective handler's</w:t>
            </w:r>
            <w:r>
              <w:t xml:space="preserve"> suitability for an assistance dog </w:t>
            </w:r>
          </w:p>
        </w:tc>
      </w:tr>
      <w:bookmarkEnd w:id="0"/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22F7BF" w14:textId="7CAAAB00" w:rsidR="00A813E2" w:rsidRPr="00A813E2" w:rsidRDefault="00A813E2" w:rsidP="00FD4624">
            <w:r w:rsidRPr="00A813E2">
              <w:t xml:space="preserve">This unit of competency describes the skills and knowledge required to </w:t>
            </w:r>
            <w:r w:rsidR="006C4584">
              <w:t xml:space="preserve">determine and </w:t>
            </w:r>
            <w:r w:rsidR="00FD4624">
              <w:t>assess</w:t>
            </w:r>
            <w:r w:rsidR="00FD4624" w:rsidRPr="00FD4624">
              <w:t xml:space="preserve"> </w:t>
            </w:r>
            <w:r w:rsidR="00E70EFE">
              <w:t xml:space="preserve">a </w:t>
            </w:r>
            <w:r w:rsidR="004A299F">
              <w:t>prospective handler</w:t>
            </w:r>
            <w:r w:rsidR="00E70EFE">
              <w:t>'</w:t>
            </w:r>
            <w:r w:rsidR="00517677">
              <w:t>s</w:t>
            </w:r>
            <w:r w:rsidR="00FD4624">
              <w:t xml:space="preserve"> suitability for an assistance dog.</w:t>
            </w:r>
          </w:p>
          <w:p w14:paraId="7E55913F" w14:textId="77777777" w:rsidR="00A813E2" w:rsidRPr="00A813E2" w:rsidRDefault="00A813E2" w:rsidP="00A813E2">
            <w:pPr>
              <w:pStyle w:val="SIText"/>
            </w:pPr>
          </w:p>
          <w:p w14:paraId="33B20789" w14:textId="3E429A75" w:rsidR="00A813E2" w:rsidRPr="00A813E2" w:rsidRDefault="00303263" w:rsidP="00A813E2">
            <w:pPr>
              <w:pStyle w:val="SIText"/>
            </w:pPr>
            <w:r>
              <w:t>The unit applies to individuals</w:t>
            </w:r>
            <w:r w:rsidR="00A813E2" w:rsidRPr="00A813E2">
              <w:t xml:space="preserve"> who work under broad direction and take responsibility for</w:t>
            </w:r>
            <w:r w:rsidR="00B04F9E">
              <w:t xml:space="preserve"> their</w:t>
            </w:r>
            <w:r w:rsidR="00A813E2" w:rsidRPr="00A813E2">
              <w:t xml:space="preserve"> own work. They use discretion and judgement in the selection and use of available resources</w:t>
            </w:r>
            <w:r w:rsidR="00B04F9E">
              <w:t>,</w:t>
            </w:r>
            <w:r w:rsidR="00A813E2" w:rsidRPr="00A813E2">
              <w:t xml:space="preserve"> and complete activities</w:t>
            </w:r>
            <w:r w:rsidR="000F4E7D">
              <w:t xml:space="preserve"> that require empathy and </w:t>
            </w:r>
            <w:r w:rsidR="0083019F">
              <w:t xml:space="preserve">behavioural </w:t>
            </w:r>
            <w:r w:rsidR="000F4E7D">
              <w:t>analysis</w:t>
            </w:r>
            <w:r w:rsidR="0083019F">
              <w:t xml:space="preserve"> of </w:t>
            </w:r>
            <w:r w:rsidR="004A299F">
              <w:t>prospective handler</w:t>
            </w:r>
            <w:r w:rsidR="004101BC">
              <w:t>s</w:t>
            </w:r>
            <w:r w:rsidR="0083019F">
              <w:t xml:space="preserve"> and dogs</w:t>
            </w:r>
            <w:r w:rsidR="00A813E2" w:rsidRPr="00A813E2">
              <w:t>.</w:t>
            </w:r>
          </w:p>
          <w:p w14:paraId="4FD7F11B" w14:textId="77777777" w:rsidR="00A813E2" w:rsidRPr="00A813E2" w:rsidRDefault="00A813E2" w:rsidP="00A813E2">
            <w:pPr>
              <w:pStyle w:val="SIText"/>
            </w:pPr>
          </w:p>
          <w:p w14:paraId="6706ECC8" w14:textId="0C10BA92" w:rsidR="00EE57D2" w:rsidRPr="00EE57D2" w:rsidRDefault="00EE57D2" w:rsidP="00EE57D2">
            <w:r w:rsidRPr="00C71C3E">
              <w:t xml:space="preserve">All work must be carried out to comply with </w:t>
            </w:r>
            <w:r w:rsidR="001114F3">
              <w:t>Commonwealth</w:t>
            </w:r>
            <w:r w:rsidR="00B04F9E">
              <w:t xml:space="preserve"> and</w:t>
            </w:r>
            <w:r w:rsidR="001114F3">
              <w:t xml:space="preserve"> </w:t>
            </w:r>
            <w:r w:rsidRPr="00C71C3E">
              <w:t>state/territory health and safety and animal welfare regulations</w:t>
            </w:r>
            <w:r w:rsidRPr="00EE57D2">
              <w:t>.</w:t>
            </w:r>
          </w:p>
          <w:p w14:paraId="10D0B9DB" w14:textId="77777777" w:rsidR="00EE57D2" w:rsidRDefault="00EE57D2" w:rsidP="005E545E">
            <w:pPr>
              <w:pStyle w:val="SIText"/>
            </w:pPr>
          </w:p>
          <w:p w14:paraId="034C6C33" w14:textId="2B0242FD" w:rsidR="00373436" w:rsidRPr="000754EC" w:rsidRDefault="00FD4624" w:rsidP="005E545E">
            <w:pPr>
              <w:pStyle w:val="SIText"/>
            </w:pPr>
            <w:r w:rsidRPr="00FD4624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8D49980" w:rsidR="00F1480E" w:rsidRPr="000754EC" w:rsidRDefault="00402FEC" w:rsidP="000754EC">
            <w:pPr>
              <w:pStyle w:val="SIText"/>
            </w:pPr>
            <w:r>
              <w:t>Assistance Dog Training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299162F6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FD4624">
              <w:t xml:space="preserve">Determine </w:t>
            </w:r>
            <w:r w:rsidR="004101BC">
              <w:t xml:space="preserve">the </w:t>
            </w:r>
            <w:r w:rsidR="004A299F">
              <w:t>prospective handler</w:t>
            </w:r>
            <w:r w:rsidR="004101BC">
              <w:t>'s</w:t>
            </w:r>
            <w:r w:rsidR="00FD4624">
              <w:t xml:space="preserve"> </w:t>
            </w:r>
            <w:r w:rsidR="001A580A">
              <w:t>assistance</w:t>
            </w:r>
            <w:r w:rsidR="00FD4624">
              <w:t xml:space="preserve"> needs</w:t>
            </w:r>
          </w:p>
        </w:tc>
        <w:tc>
          <w:tcPr>
            <w:tcW w:w="3604" w:type="pct"/>
            <w:shd w:val="clear" w:color="auto" w:fill="auto"/>
          </w:tcPr>
          <w:p w14:paraId="410B1E9D" w14:textId="7CF3D83A" w:rsidR="00A813E2" w:rsidRPr="00A813E2" w:rsidRDefault="00A813E2" w:rsidP="00A813E2">
            <w:r w:rsidRPr="00A813E2">
              <w:t xml:space="preserve">1.1 </w:t>
            </w:r>
            <w:r w:rsidR="00FD4624" w:rsidRPr="00FD4624">
              <w:t xml:space="preserve">Review </w:t>
            </w:r>
            <w:r w:rsidR="00A8633D">
              <w:t xml:space="preserve">health care professional </w:t>
            </w:r>
            <w:r w:rsidR="00FD4624" w:rsidRPr="00FD4624">
              <w:t xml:space="preserve">referral and other information to gain an indication of </w:t>
            </w:r>
            <w:r w:rsidR="004A299F">
              <w:t>prospective handler</w:t>
            </w:r>
            <w:r w:rsidR="004101BC">
              <w:t>'s</w:t>
            </w:r>
            <w:r w:rsidR="00FD4624" w:rsidRPr="00FD4624">
              <w:t xml:space="preserve"> personal care support requirements</w:t>
            </w:r>
          </w:p>
          <w:p w14:paraId="5B7D1C31" w14:textId="594D4118" w:rsidR="00FD4624" w:rsidRDefault="00A813E2" w:rsidP="009767C5">
            <w:r w:rsidRPr="00A813E2">
              <w:t xml:space="preserve">1.2 </w:t>
            </w:r>
            <w:bookmarkStart w:id="1" w:name="_Hlk85908465"/>
            <w:r w:rsidR="00FD4624" w:rsidRPr="00FD4624">
              <w:t xml:space="preserve">Discuss purpose of care needs assessment with </w:t>
            </w:r>
            <w:r w:rsidR="00BA6E00">
              <w:t>parties involved</w:t>
            </w:r>
            <w:r w:rsidR="00B04F9E">
              <w:t>,</w:t>
            </w:r>
            <w:r w:rsidR="00BA6E00">
              <w:t xml:space="preserve"> including </w:t>
            </w:r>
            <w:r w:rsidR="004A299F">
              <w:t>prospective handler</w:t>
            </w:r>
            <w:r w:rsidR="00BA6E00">
              <w:t xml:space="preserve"> and</w:t>
            </w:r>
            <w:r w:rsidR="00CE4E95">
              <w:t>/</w:t>
            </w:r>
            <w:r w:rsidR="00BA6E00">
              <w:t xml:space="preserve">or </w:t>
            </w:r>
            <w:r w:rsidR="004101BC">
              <w:t>carer</w:t>
            </w:r>
            <w:r w:rsidR="00BA6E00">
              <w:t xml:space="preserve"> and/or family</w:t>
            </w:r>
            <w:r w:rsidR="00FD4624">
              <w:t>,</w:t>
            </w:r>
            <w:r w:rsidR="004101BC">
              <w:t xml:space="preserve"> </w:t>
            </w:r>
            <w:r w:rsidR="00FD4624">
              <w:t xml:space="preserve">referencing </w:t>
            </w:r>
            <w:r w:rsidR="00283F0F">
              <w:t>the role</w:t>
            </w:r>
            <w:r w:rsidR="00FD4624">
              <w:t xml:space="preserve"> </w:t>
            </w:r>
            <w:r w:rsidR="005321F4">
              <w:t>assistance dogs</w:t>
            </w:r>
            <w:r w:rsidR="00FD4624">
              <w:t xml:space="preserve"> can </w:t>
            </w:r>
            <w:r w:rsidR="00283F0F">
              <w:t>play</w:t>
            </w:r>
            <w:bookmarkEnd w:id="1"/>
          </w:p>
          <w:p w14:paraId="288DFE75" w14:textId="2566951C" w:rsidR="0045650C" w:rsidRDefault="00A813E2" w:rsidP="009767C5">
            <w:r w:rsidRPr="00A813E2">
              <w:t xml:space="preserve">1.3 </w:t>
            </w:r>
            <w:r w:rsidR="00FD4624">
              <w:t xml:space="preserve">Identify </w:t>
            </w:r>
            <w:r w:rsidR="004A299F">
              <w:t>prospective handler</w:t>
            </w:r>
            <w:r w:rsidR="004101BC">
              <w:t>'s</w:t>
            </w:r>
            <w:r w:rsidR="00FD4624">
              <w:t xml:space="preserve"> </w:t>
            </w:r>
            <w:r w:rsidR="002E2D11">
              <w:t>household situation, other pets, other household members and any allergies that may be impacted</w:t>
            </w:r>
          </w:p>
          <w:p w14:paraId="726DAFFF" w14:textId="3710584E" w:rsidR="00A813E2" w:rsidRDefault="0045650C" w:rsidP="009767C5">
            <w:r>
              <w:t>1.4 Assess prospective handler's expectations, noting limitations of an assistance dog's assistive behaviour</w:t>
            </w:r>
            <w:r w:rsidR="00351305">
              <w:t>,</w:t>
            </w:r>
            <w:r>
              <w:t xml:space="preserve"> and discuss human</w:t>
            </w:r>
            <w:r w:rsidR="0088280D">
              <w:t xml:space="preserve"> and</w:t>
            </w:r>
            <w:r w:rsidR="00DC43AD">
              <w:t xml:space="preserve"> </w:t>
            </w:r>
            <w:r>
              <w:t>assistance dog bond</w:t>
            </w:r>
            <w:r w:rsidR="002E2D11">
              <w:t xml:space="preserve"> </w:t>
            </w:r>
          </w:p>
          <w:p w14:paraId="1696B99B" w14:textId="680502CB" w:rsidR="00FD4624" w:rsidRPr="00A813E2" w:rsidRDefault="00FD4624" w:rsidP="009767C5">
            <w:r>
              <w:t>1.</w:t>
            </w:r>
            <w:r w:rsidR="0045650C">
              <w:t>5</w:t>
            </w:r>
            <w:r>
              <w:t xml:space="preserve"> Gather </w:t>
            </w:r>
            <w:r w:rsidR="00C860D6">
              <w:t xml:space="preserve">and record </w:t>
            </w:r>
            <w:r>
              <w:t>information according to workplace polic</w:t>
            </w:r>
            <w:r w:rsidR="00245976">
              <w:t>ies</w:t>
            </w:r>
            <w:r>
              <w:t xml:space="preserve"> and procedures </w:t>
            </w:r>
          </w:p>
        </w:tc>
      </w:tr>
      <w:tr w:rsidR="00A813E2" w:rsidRPr="00963A46" w14:paraId="6D79A7FA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6B4064B" w14:textId="7D7382BF" w:rsidR="00A813E2" w:rsidRPr="00A813E2" w:rsidRDefault="00A813E2" w:rsidP="00EE23E2">
            <w:pPr>
              <w:pStyle w:val="SIText"/>
            </w:pPr>
            <w:r w:rsidRPr="00A813E2">
              <w:t xml:space="preserve">2. </w:t>
            </w:r>
            <w:r w:rsidR="00CB786E">
              <w:t xml:space="preserve">Determine if an assistance dog would improve </w:t>
            </w:r>
            <w:r w:rsidR="004A299F">
              <w:t>prospective handler</w:t>
            </w:r>
            <w:r w:rsidR="004101BC">
              <w:t>'s</w:t>
            </w:r>
            <w:r w:rsidR="00CB786E">
              <w:t xml:space="preserve"> personal welfare</w:t>
            </w:r>
            <w:r w:rsidR="00C076D7">
              <w:t xml:space="preserve"> and explain the process</w:t>
            </w:r>
          </w:p>
        </w:tc>
        <w:tc>
          <w:tcPr>
            <w:tcW w:w="3604" w:type="pct"/>
            <w:shd w:val="clear" w:color="auto" w:fill="auto"/>
          </w:tcPr>
          <w:p w14:paraId="6D1DCD87" w14:textId="797B9C9B" w:rsidR="00CB786E" w:rsidRDefault="00301AFB" w:rsidP="00BD59CC">
            <w:bookmarkStart w:id="2" w:name="_Hlk91525924"/>
            <w:r>
              <w:t xml:space="preserve">2.1 </w:t>
            </w:r>
            <w:r w:rsidR="000A4052">
              <w:t>Discuss</w:t>
            </w:r>
            <w:r w:rsidR="000A4052" w:rsidRPr="00CB786E">
              <w:t> </w:t>
            </w:r>
            <w:r w:rsidR="00CB786E" w:rsidRPr="00CB786E">
              <w:t>environmental risk assessment</w:t>
            </w:r>
            <w:r w:rsidR="000A4052">
              <w:t xml:space="preserve"> issues</w:t>
            </w:r>
            <w:r w:rsidR="00CB786E" w:rsidRPr="00CB786E">
              <w:t xml:space="preserve"> for functions associated with</w:t>
            </w:r>
            <w:r w:rsidR="004101BC">
              <w:t xml:space="preserve"> </w:t>
            </w:r>
            <w:r w:rsidR="004A299F">
              <w:t>prospective handler</w:t>
            </w:r>
            <w:r w:rsidR="004101BC">
              <w:t>'s</w:t>
            </w:r>
            <w:r w:rsidR="006C07D4">
              <w:t xml:space="preserve"> </w:t>
            </w:r>
            <w:r w:rsidR="00283F0F">
              <w:t>care</w:t>
            </w:r>
            <w:r w:rsidR="006C07D4">
              <w:t xml:space="preserve"> </w:t>
            </w:r>
            <w:r w:rsidR="00CB786E" w:rsidRPr="00CB786E">
              <w:t>needs</w:t>
            </w:r>
          </w:p>
          <w:p w14:paraId="459F7D0D" w14:textId="20431BDC" w:rsidR="00A813E2" w:rsidRDefault="00A813E2" w:rsidP="00BD59CC">
            <w:r w:rsidRPr="00A813E2">
              <w:t>2.</w:t>
            </w:r>
            <w:r w:rsidR="00301AFB">
              <w:t>2</w:t>
            </w:r>
            <w:r w:rsidRPr="00A813E2">
              <w:t xml:space="preserve"> </w:t>
            </w:r>
            <w:r w:rsidR="000A4052">
              <w:t xml:space="preserve">Liaise with prospective handler regarding </w:t>
            </w:r>
            <w:r w:rsidR="00956752">
              <w:t xml:space="preserve">issues </w:t>
            </w:r>
            <w:r w:rsidR="00A670FE">
              <w:t>that may be relevant to their</w:t>
            </w:r>
            <w:r w:rsidR="006C07D4" w:rsidRPr="006C07D4">
              <w:t xml:space="preserve"> circumstances </w:t>
            </w:r>
          </w:p>
          <w:bookmarkEnd w:id="2"/>
          <w:p w14:paraId="517657F2" w14:textId="383D0FAF" w:rsidR="00BD59CC" w:rsidRDefault="00A64B27" w:rsidP="006C07D4">
            <w:r w:rsidRPr="00A64B27">
              <w:t>2.</w:t>
            </w:r>
            <w:r w:rsidR="00301AFB">
              <w:t>3</w:t>
            </w:r>
            <w:r w:rsidRPr="00A64B27">
              <w:t xml:space="preserve"> </w:t>
            </w:r>
            <w:r w:rsidR="003F3C66">
              <w:t>Liaise</w:t>
            </w:r>
            <w:r w:rsidR="003F3C66" w:rsidRPr="006C07D4">
              <w:t xml:space="preserve"> </w:t>
            </w:r>
            <w:r w:rsidR="006C07D4" w:rsidRPr="006C07D4">
              <w:t xml:space="preserve">with </w:t>
            </w:r>
            <w:r w:rsidR="004A299F">
              <w:t>prospective handler</w:t>
            </w:r>
            <w:r w:rsidR="006C07D4" w:rsidRPr="006C07D4">
              <w:t xml:space="preserve"> to </w:t>
            </w:r>
            <w:r w:rsidR="006C07D4">
              <w:t xml:space="preserve">assess if </w:t>
            </w:r>
            <w:r w:rsidR="005321F4">
              <w:t>an</w:t>
            </w:r>
            <w:r w:rsidR="006C07D4">
              <w:t xml:space="preserve"> assistan</w:t>
            </w:r>
            <w:r w:rsidR="00283F0F">
              <w:t>ce</w:t>
            </w:r>
            <w:r w:rsidR="006C07D4">
              <w:t xml:space="preserve"> dog would</w:t>
            </w:r>
            <w:r w:rsidR="006C07D4" w:rsidRPr="006C07D4">
              <w:t xml:space="preserve"> </w:t>
            </w:r>
            <w:r w:rsidR="006C07D4">
              <w:t xml:space="preserve">improve </w:t>
            </w:r>
            <w:r w:rsidR="005321F4">
              <w:t xml:space="preserve">their </w:t>
            </w:r>
            <w:r w:rsidR="006C07D4">
              <w:t xml:space="preserve">personal welfare </w:t>
            </w:r>
          </w:p>
          <w:p w14:paraId="6BB72E57" w14:textId="612BB0AD" w:rsidR="00BA6E00" w:rsidRPr="00A813E2" w:rsidRDefault="00BA6E00" w:rsidP="006C07D4">
            <w:r>
              <w:t>2.4 Explain process of attaining an assistance do</w:t>
            </w:r>
            <w:r w:rsidR="00FC6D11">
              <w:t>g</w:t>
            </w:r>
            <w:r w:rsidR="00351305">
              <w:t>,</w:t>
            </w:r>
            <w:r>
              <w:t xml:space="preserve"> and </w:t>
            </w:r>
            <w:r w:rsidR="009B2DA1">
              <w:t xml:space="preserve">manage </w:t>
            </w:r>
            <w:r w:rsidR="004A299F">
              <w:t>prospective handler</w:t>
            </w:r>
            <w:r>
              <w:t>'s expectations</w:t>
            </w:r>
            <w:r w:rsidR="003E6CF0">
              <w:t xml:space="preserve"> </w:t>
            </w:r>
            <w:r w:rsidR="003E6CF0" w:rsidRPr="003E6CF0">
              <w:t>of</w:t>
            </w:r>
            <w:r w:rsidR="00A8633D">
              <w:t xml:space="preserve"> the</w:t>
            </w:r>
            <w:r w:rsidR="003E6CF0" w:rsidRPr="003E6CF0">
              <w:t xml:space="preserve"> </w:t>
            </w:r>
            <w:r w:rsidR="005355B9">
              <w:t xml:space="preserve">types of support </w:t>
            </w:r>
            <w:proofErr w:type="spellStart"/>
            <w:r w:rsidR="005355B9">
              <w:t>an</w:t>
            </w:r>
            <w:proofErr w:type="spellEnd"/>
            <w:r w:rsidR="005355B9">
              <w:t xml:space="preserve"> assistance dog can provide</w:t>
            </w:r>
          </w:p>
        </w:tc>
      </w:tr>
      <w:tr w:rsidR="00CB786E" w:rsidRPr="00963A46" w14:paraId="2C1145AF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3A5112EA" w14:textId="69D6277F" w:rsidR="00CB786E" w:rsidRPr="00A813E2" w:rsidRDefault="00CB786E" w:rsidP="00EE23E2">
            <w:pPr>
              <w:pStyle w:val="SIText"/>
            </w:pPr>
            <w:r>
              <w:lastRenderedPageBreak/>
              <w:t xml:space="preserve">3. Determine </w:t>
            </w:r>
            <w:r w:rsidR="0050201C">
              <w:t xml:space="preserve">the </w:t>
            </w:r>
            <w:r w:rsidR="004A299F">
              <w:t>prospective handler</w:t>
            </w:r>
            <w:r w:rsidR="004101BC">
              <w:t>'s</w:t>
            </w:r>
            <w:r>
              <w:t xml:space="preserve"> ability to care for an assistance dog</w:t>
            </w:r>
          </w:p>
        </w:tc>
        <w:tc>
          <w:tcPr>
            <w:tcW w:w="3604" w:type="pct"/>
            <w:shd w:val="clear" w:color="auto" w:fill="auto"/>
          </w:tcPr>
          <w:p w14:paraId="5014DE81" w14:textId="198F7170" w:rsidR="00CB786E" w:rsidRDefault="006C07D4" w:rsidP="00BD59CC">
            <w:r>
              <w:t xml:space="preserve">3.1 Discuss </w:t>
            </w:r>
            <w:r w:rsidR="00E75788">
              <w:t xml:space="preserve">needs of </w:t>
            </w:r>
            <w:r>
              <w:t xml:space="preserve">assistance dog with </w:t>
            </w:r>
            <w:r w:rsidR="004A299F">
              <w:t>prospective handler</w:t>
            </w:r>
            <w:r w:rsidR="009C2F9E">
              <w:t xml:space="preserve">, </w:t>
            </w:r>
            <w:r w:rsidR="003C000F">
              <w:t xml:space="preserve">and </w:t>
            </w:r>
            <w:r w:rsidR="009C2F9E">
              <w:t>contingency planning for dog's care when required</w:t>
            </w:r>
          </w:p>
          <w:p w14:paraId="07558734" w14:textId="0DB9824F" w:rsidR="006C07D4" w:rsidRDefault="006C07D4" w:rsidP="00BD59CC">
            <w:r>
              <w:t xml:space="preserve">3.2 Determine </w:t>
            </w:r>
            <w:r w:rsidR="004A299F">
              <w:t>prospective handler</w:t>
            </w:r>
            <w:r w:rsidR="004101BC">
              <w:t>'s</w:t>
            </w:r>
            <w:r>
              <w:t xml:space="preserve"> ability to meet assistance dog's nutritional</w:t>
            </w:r>
            <w:r w:rsidR="00E1639B">
              <w:t xml:space="preserve"> and</w:t>
            </w:r>
            <w:r>
              <w:t xml:space="preserve"> housing</w:t>
            </w:r>
            <w:r w:rsidR="00534A98">
              <w:t xml:space="preserve"> needs</w:t>
            </w:r>
            <w:r w:rsidR="00245976">
              <w:t>,</w:t>
            </w:r>
            <w:r w:rsidR="00534A98">
              <w:t xml:space="preserve"> and enrich dog's</w:t>
            </w:r>
            <w:r>
              <w:t xml:space="preserve"> </w:t>
            </w:r>
            <w:r w:rsidR="00CE4E95">
              <w:t>physical, emotional</w:t>
            </w:r>
            <w:r w:rsidR="00351305">
              <w:t xml:space="preserve"> and</w:t>
            </w:r>
            <w:r w:rsidR="00CE4E95">
              <w:t xml:space="preserve"> mental health </w:t>
            </w:r>
            <w:r w:rsidR="00E1639B">
              <w:t xml:space="preserve">and lifestyle </w:t>
            </w:r>
            <w:r w:rsidR="00CE4E95">
              <w:t>needs</w:t>
            </w:r>
          </w:p>
          <w:p w14:paraId="1467F35C" w14:textId="20C8B74A" w:rsidR="002E2D11" w:rsidRDefault="002E2D11" w:rsidP="00BD59CC">
            <w:r>
              <w:t xml:space="preserve">3.3 Determine if </w:t>
            </w:r>
            <w:r w:rsidR="004A299F">
              <w:t>prospective handler</w:t>
            </w:r>
            <w:r>
              <w:t xml:space="preserve"> can satisfy animal welfare regulatory/legislative requirements</w:t>
            </w:r>
          </w:p>
          <w:p w14:paraId="20BE57E9" w14:textId="4F2C5A43" w:rsidR="002E2D11" w:rsidRDefault="002E2D11" w:rsidP="002E2D11">
            <w:r>
              <w:t xml:space="preserve">3.4 Determine if </w:t>
            </w:r>
            <w:r w:rsidR="004A299F">
              <w:t>prospective handler</w:t>
            </w:r>
            <w:r>
              <w:t xml:space="preserve"> is motivated for a long</w:t>
            </w:r>
            <w:r w:rsidR="00351305">
              <w:t>-</w:t>
            </w:r>
            <w:r>
              <w:t xml:space="preserve">term reciprocal relationship with a dog beyond the assistive tasks it can provide </w:t>
            </w:r>
          </w:p>
          <w:p w14:paraId="534F80E9" w14:textId="738FA802" w:rsidR="006970CF" w:rsidRDefault="006970CF" w:rsidP="002E2D11">
            <w:r>
              <w:t>3.5 Assess possible distractions and/or challenges to the dog's needs and in relation to the dog providing required in</w:t>
            </w:r>
            <w:r w:rsidR="00351305">
              <w:t>-</w:t>
            </w:r>
            <w:r>
              <w:t xml:space="preserve">home and/or public access assistance </w:t>
            </w:r>
          </w:p>
        </w:tc>
      </w:tr>
      <w:tr w:rsidR="00C40276" w:rsidRPr="00963A46" w14:paraId="3D792F9E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3A871867" w14:textId="0433FD81" w:rsidR="00C40276" w:rsidRDefault="00C40276" w:rsidP="00EE23E2">
            <w:pPr>
              <w:pStyle w:val="SIText"/>
            </w:pPr>
            <w:r>
              <w:t>4. Determine if a dog is suitable as an assistance dog</w:t>
            </w:r>
          </w:p>
        </w:tc>
        <w:tc>
          <w:tcPr>
            <w:tcW w:w="3604" w:type="pct"/>
            <w:shd w:val="clear" w:color="auto" w:fill="auto"/>
          </w:tcPr>
          <w:p w14:paraId="02B4F3E7" w14:textId="548763FC" w:rsidR="00C40276" w:rsidRPr="00C40276" w:rsidRDefault="00C40276" w:rsidP="00C40276">
            <w:r w:rsidRPr="00C40276">
              <w:t xml:space="preserve">4.1 Determine if being an assistance dog is in the welfare interests of the dog </w:t>
            </w:r>
          </w:p>
          <w:p w14:paraId="6BBFF079" w14:textId="0B9546D1" w:rsidR="00C40276" w:rsidRDefault="00C40276" w:rsidP="00C40276">
            <w:r w:rsidRPr="00C40276">
              <w:t>4.2 Determine if a dog’s temperament, needs, health, capability and behaviour are suited to a handler’s assistive requirements and public access</w:t>
            </w:r>
            <w:r w:rsidR="00285CBE">
              <w:t>, if required</w:t>
            </w:r>
          </w:p>
        </w:tc>
      </w:tr>
      <w:tr w:rsidR="00CB786E" w:rsidRPr="00963A46" w14:paraId="11046A5E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15E34C71" w14:textId="308E6436" w:rsidR="00CB786E" w:rsidRDefault="00C40276" w:rsidP="00EE23E2">
            <w:pPr>
              <w:pStyle w:val="SIText"/>
            </w:pPr>
            <w:r>
              <w:t>5</w:t>
            </w:r>
            <w:r w:rsidR="00CB786E">
              <w:t xml:space="preserve">. </w:t>
            </w:r>
            <w:r w:rsidR="00E54D62">
              <w:t>Make assessment and complete</w:t>
            </w:r>
            <w:r w:rsidR="00CB786E">
              <w:t xml:space="preserve"> documentation</w:t>
            </w:r>
          </w:p>
        </w:tc>
        <w:tc>
          <w:tcPr>
            <w:tcW w:w="3604" w:type="pct"/>
            <w:shd w:val="clear" w:color="auto" w:fill="auto"/>
          </w:tcPr>
          <w:p w14:paraId="144DFAA6" w14:textId="69096C35" w:rsidR="00CB786E" w:rsidRDefault="00C40276" w:rsidP="00BD59CC">
            <w:r>
              <w:t>5</w:t>
            </w:r>
            <w:r w:rsidR="006C07D4">
              <w:t xml:space="preserve">.1 </w:t>
            </w:r>
            <w:r w:rsidR="00E54D62">
              <w:t xml:space="preserve">Use information gathered to determine </w:t>
            </w:r>
            <w:r w:rsidR="00FC6D11">
              <w:t xml:space="preserve">the </w:t>
            </w:r>
            <w:r w:rsidR="004A299F">
              <w:t>prospective handler</w:t>
            </w:r>
            <w:r w:rsidR="004101BC">
              <w:t>'s</w:t>
            </w:r>
            <w:r w:rsidR="00E54D62">
              <w:t xml:space="preserve"> suitability for an assistance dog </w:t>
            </w:r>
          </w:p>
          <w:p w14:paraId="2AAB3908" w14:textId="0DC17D44" w:rsidR="00D74D55" w:rsidRDefault="00C40276" w:rsidP="00D74D55">
            <w:r>
              <w:t>5</w:t>
            </w:r>
            <w:r w:rsidR="00E54D62">
              <w:t xml:space="preserve">.2 Discuss findings with </w:t>
            </w:r>
            <w:r w:rsidR="004101BC">
              <w:t xml:space="preserve">the </w:t>
            </w:r>
            <w:r w:rsidR="004A299F">
              <w:t>prospective handler</w:t>
            </w:r>
            <w:r w:rsidR="00E54D62">
              <w:t xml:space="preserve"> </w:t>
            </w:r>
          </w:p>
          <w:p w14:paraId="4BF855E7" w14:textId="0BBD6641" w:rsidR="00E54D62" w:rsidRDefault="00C40276" w:rsidP="00D74D55">
            <w:r>
              <w:t>5</w:t>
            </w:r>
            <w:r w:rsidR="00E54D62">
              <w:t xml:space="preserve">.3 Complete </w:t>
            </w:r>
            <w:r w:rsidR="004A299F">
              <w:t>prospective handler</w:t>
            </w:r>
            <w:r w:rsidR="00E54D62">
              <w:t xml:space="preserve"> suitability assessment documentation for an assistance dog according to </w:t>
            </w:r>
            <w:r w:rsidR="002C51E4">
              <w:t xml:space="preserve">personal </w:t>
            </w:r>
            <w:r w:rsidR="00E54D62">
              <w:t xml:space="preserve">requirements </w:t>
            </w:r>
            <w:r w:rsidR="00675726">
              <w:t>and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7825C2AF" w:rsidR="002A7D2A" w:rsidRPr="00443DAE" w:rsidRDefault="003B3F46" w:rsidP="00443DAE">
            <w:pPr>
              <w:pStyle w:val="SIBulletList1"/>
            </w:pPr>
            <w:r>
              <w:t>Gather and i</w:t>
            </w:r>
            <w:r w:rsidR="002E7B29" w:rsidRPr="002E7B29">
              <w:t xml:space="preserve">nterpret </w:t>
            </w:r>
            <w:r w:rsidR="00E54D62">
              <w:t>medical</w:t>
            </w:r>
            <w:r w:rsidR="00B740E9">
              <w:t xml:space="preserve"> and</w:t>
            </w:r>
            <w:r w:rsidR="00E54D62">
              <w:t xml:space="preserve"> personal care requirements</w:t>
            </w:r>
            <w:r>
              <w:t xml:space="preserve"> from approved sources to identify relevant and key information</w:t>
            </w:r>
            <w:r w:rsidR="00E54D62">
              <w:t xml:space="preserve"> 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692D559A" w:rsidR="002A7D2A" w:rsidRPr="00443DAE" w:rsidRDefault="00E54D62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Address all criteria matching assistance dogs with</w:t>
            </w:r>
            <w:r w:rsidR="00D74D55">
              <w:rPr>
                <w:rFonts w:eastAsia="Calibri"/>
              </w:rPr>
              <w:t xml:space="preserve"> </w:t>
            </w:r>
            <w:r w:rsidR="004A299F">
              <w:rPr>
                <w:rFonts w:eastAsia="Calibri"/>
              </w:rPr>
              <w:t>prospective handler</w:t>
            </w:r>
            <w:r w:rsidR="00351305">
              <w:rPr>
                <w:rFonts w:eastAsia="Calibri"/>
              </w:rPr>
              <w:t>,</w:t>
            </w:r>
            <w:r w:rsidR="00A64B27">
              <w:rPr>
                <w:rFonts w:eastAsia="Calibri"/>
              </w:rPr>
              <w:t xml:space="preserve"> </w:t>
            </w:r>
            <w:r w:rsidR="003B3F46" w:rsidRPr="003B3F46">
              <w:t>incorporating vocabulary, grammatical structure and conventions appropriate to text and audience</w:t>
            </w:r>
          </w:p>
        </w:tc>
      </w:tr>
      <w:tr w:rsidR="00A8633D" w:rsidRPr="00443DAE" w:rsidDel="00423CB2" w14:paraId="0B55F704" w14:textId="77777777" w:rsidTr="00685D89">
        <w:tc>
          <w:tcPr>
            <w:tcW w:w="1396" w:type="pct"/>
          </w:tcPr>
          <w:p w14:paraId="2FF3DC97" w14:textId="351A3E69" w:rsidR="00A8633D" w:rsidRPr="002E7B29" w:rsidRDefault="00A8633D" w:rsidP="002E7B29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B9F6FBB" w14:textId="77777777" w:rsidR="00A8633D" w:rsidRDefault="00A8633D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open-ended questions, active listening and paraphrasing to gather information </w:t>
            </w:r>
          </w:p>
          <w:p w14:paraId="39624DF8" w14:textId="7836F290" w:rsidR="00A8633D" w:rsidRDefault="00A8633D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Provide concise and accurate advice using language appropriate to the prospective dog handler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8634B" w:rsidRPr="00EE7B86" w14:paraId="7EFB7203" w14:textId="77777777" w:rsidTr="00F33FF2">
        <w:tc>
          <w:tcPr>
            <w:tcW w:w="1028" w:type="pct"/>
          </w:tcPr>
          <w:p w14:paraId="2C221646" w14:textId="0B39DEF9" w:rsidR="0028634B" w:rsidRPr="0028634B" w:rsidRDefault="0028634B" w:rsidP="0028634B">
            <w:pPr>
              <w:pStyle w:val="SIText"/>
            </w:pPr>
            <w:r w:rsidRPr="0028634B">
              <w:t xml:space="preserve">ACMADT401 </w:t>
            </w:r>
          </w:p>
          <w:p w14:paraId="6B803FA7" w14:textId="3E66356E" w:rsidR="0028634B" w:rsidRPr="0028634B" w:rsidRDefault="0028634B" w:rsidP="0028634B">
            <w:pPr>
              <w:pStyle w:val="SIText"/>
            </w:pPr>
            <w:r w:rsidRPr="0028634B">
              <w:t>Assess prospective handler's suitability for an assistance dog</w:t>
            </w:r>
          </w:p>
        </w:tc>
        <w:tc>
          <w:tcPr>
            <w:tcW w:w="1105" w:type="pct"/>
          </w:tcPr>
          <w:p w14:paraId="3216D365" w14:textId="3B44DD48" w:rsidR="0028634B" w:rsidRPr="0028634B" w:rsidRDefault="0028634B" w:rsidP="0028634B">
            <w:pPr>
              <w:pStyle w:val="SIText"/>
            </w:pPr>
            <w:r w:rsidRPr="0028634B">
              <w:t>Not applicable</w:t>
            </w:r>
          </w:p>
        </w:tc>
        <w:tc>
          <w:tcPr>
            <w:tcW w:w="1251" w:type="pct"/>
          </w:tcPr>
          <w:p w14:paraId="30B8888F" w14:textId="5BE9D996" w:rsidR="0028634B" w:rsidRPr="0028634B" w:rsidRDefault="0028634B" w:rsidP="0028634B">
            <w:pPr>
              <w:pStyle w:val="SIText"/>
            </w:pPr>
            <w:r w:rsidRPr="0028634B">
              <w:t>This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325B98A3" w14:textId="6DC9018E" w:rsidR="0028634B" w:rsidRPr="0028634B" w:rsidRDefault="0028634B" w:rsidP="0028634B">
            <w:pPr>
              <w:pStyle w:val="SIText"/>
            </w:pPr>
            <w:r w:rsidRPr="0028634B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A0EB780" w:rsidR="00F1480E" w:rsidRPr="000754EC" w:rsidRDefault="00351305" w:rsidP="00E40225">
            <w:pPr>
              <w:pStyle w:val="SIText"/>
            </w:pPr>
            <w:r w:rsidRPr="00351305">
              <w:t xml:space="preserve">Companion Volumes, including Implementation Guides, are available at VETNet: </w:t>
            </w:r>
            <w:hyperlink r:id="rId11" w:history="1">
              <w:r w:rsidRPr="00351305">
                <w:t>https://vetnet.gov.au/Pages/TrainingDocs.aspx?q=b75f4b23-54c9-4cc9-a5db-d3502d154103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61A274E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7F72B82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402FEC">
              <w:t>ADT4</w:t>
            </w:r>
            <w:r w:rsidR="001F4C97">
              <w:t>0</w:t>
            </w:r>
            <w:r w:rsidR="00402FEC">
              <w:t xml:space="preserve">1 </w:t>
            </w:r>
            <w:r w:rsidR="00D74D55" w:rsidRPr="00D74D55">
              <w:t xml:space="preserve">Assess </w:t>
            </w:r>
            <w:r w:rsidR="004A299F">
              <w:t>prospective handler</w:t>
            </w:r>
            <w:r w:rsidR="004101BC">
              <w:t>'s</w:t>
            </w:r>
            <w:r w:rsidR="00D74D55" w:rsidRPr="00D74D55">
              <w:t xml:space="preserve"> suitability for an assistance dog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bookmarkStart w:id="3" w:name="_Hlk85908195"/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all of the elements and performance criteria in this unit. </w:t>
            </w:r>
          </w:p>
          <w:p w14:paraId="1E17F988" w14:textId="77777777" w:rsidR="00351305" w:rsidRDefault="00351305" w:rsidP="009B6487">
            <w:pPr>
              <w:pStyle w:val="SIText"/>
            </w:pPr>
          </w:p>
          <w:p w14:paraId="35459470" w14:textId="4EAEAC62" w:rsidR="00A813E2" w:rsidRPr="0073707A" w:rsidRDefault="001C4FEF" w:rsidP="009B6487">
            <w:pPr>
              <w:pStyle w:val="SIText"/>
            </w:pPr>
            <w:r w:rsidRPr="009B6487">
              <w:t>There must be evidence that the individual has</w:t>
            </w:r>
            <w:r w:rsidR="00C44D83" w:rsidRPr="009B6487">
              <w:t>:</w:t>
            </w:r>
          </w:p>
          <w:p w14:paraId="5C827F86" w14:textId="01EBD15B" w:rsidR="00566366" w:rsidRDefault="00880F81" w:rsidP="009D53FA">
            <w:pPr>
              <w:pStyle w:val="SIBulletList1"/>
            </w:pPr>
            <w:r>
              <w:t>a</w:t>
            </w:r>
            <w:r w:rsidR="00D74D55">
              <w:t xml:space="preserve">ssessed </w:t>
            </w:r>
            <w:r w:rsidR="00566366">
              <w:t xml:space="preserve">and documented </w:t>
            </w:r>
            <w:r w:rsidR="00D74D55">
              <w:t xml:space="preserve">four </w:t>
            </w:r>
            <w:r w:rsidR="004A299F">
              <w:t>prospective handler</w:t>
            </w:r>
            <w:r w:rsidR="004101BC">
              <w:t>s'</w:t>
            </w:r>
            <w:r w:rsidR="00D74D55" w:rsidRPr="00D74D55">
              <w:t xml:space="preserve"> personal care support requirements</w:t>
            </w:r>
            <w:r w:rsidR="0016674B">
              <w:t xml:space="preserve">, </w:t>
            </w:r>
            <w:r w:rsidR="00D74D55">
              <w:t xml:space="preserve">with a </w:t>
            </w:r>
            <w:r>
              <w:t>view</w:t>
            </w:r>
            <w:r w:rsidR="00D74D55">
              <w:t xml:space="preserve"> </w:t>
            </w:r>
            <w:r>
              <w:t>to determining a</w:t>
            </w:r>
            <w:r w:rsidR="007A1718">
              <w:t>n</w:t>
            </w:r>
            <w:r>
              <w:t xml:space="preserve"> </w:t>
            </w:r>
            <w:r w:rsidR="007A1718">
              <w:t>assistance</w:t>
            </w:r>
            <w:r>
              <w:t xml:space="preserve"> dog's suitability in meeting </w:t>
            </w:r>
            <w:r w:rsidR="004A299F">
              <w:t>prospective handler</w:t>
            </w:r>
            <w:r w:rsidR="004101BC">
              <w:t>s'</w:t>
            </w:r>
            <w:r>
              <w:t xml:space="preserve"> needs</w:t>
            </w:r>
            <w:r w:rsidR="00351305">
              <w:t>,</w:t>
            </w:r>
            <w:r>
              <w:t xml:space="preserve"> and </w:t>
            </w:r>
            <w:r w:rsidR="004A299F">
              <w:t>prospective handler</w:t>
            </w:r>
            <w:r w:rsidR="004101BC">
              <w:t>s'</w:t>
            </w:r>
            <w:r w:rsidR="007A1718">
              <w:t xml:space="preserve"> ability to care for </w:t>
            </w:r>
            <w:r w:rsidR="00402FEC">
              <w:t xml:space="preserve">and provide a good lifestyle for </w:t>
            </w:r>
            <w:r w:rsidR="007A1718">
              <w:t xml:space="preserve">the </w:t>
            </w:r>
            <w:r>
              <w:t>dog</w:t>
            </w:r>
            <w:r w:rsidR="00596178">
              <w:t>:</w:t>
            </w:r>
          </w:p>
          <w:p w14:paraId="64161D75" w14:textId="6FEA21EA" w:rsidR="00D6689B" w:rsidRDefault="00F85226" w:rsidP="005B3515">
            <w:pPr>
              <w:pStyle w:val="SIBulletList2"/>
            </w:pPr>
            <w:r>
              <w:t xml:space="preserve">across the four handlers, there must be </w:t>
            </w:r>
            <w:r w:rsidR="00FE78EC">
              <w:t xml:space="preserve">at least </w:t>
            </w:r>
            <w:r>
              <w:t>three different personal care support requirements</w:t>
            </w:r>
          </w:p>
          <w:p w14:paraId="43DCD4FD" w14:textId="00CF90BB" w:rsidR="005B3515" w:rsidRPr="00D74D55" w:rsidRDefault="005B3515" w:rsidP="005B3515">
            <w:pPr>
              <w:pStyle w:val="SIBulletList2"/>
            </w:pPr>
            <w:r>
              <w:t xml:space="preserve">one of the </w:t>
            </w:r>
            <w:r w:rsidR="00D6689B">
              <w:t>four</w:t>
            </w:r>
            <w:r>
              <w:t xml:space="preserve"> </w:t>
            </w:r>
            <w:r w:rsidR="00D6689B">
              <w:t xml:space="preserve">handlers' </w:t>
            </w:r>
            <w:r>
              <w:t>person</w:t>
            </w:r>
            <w:r w:rsidR="00D6689B">
              <w:t>al care</w:t>
            </w:r>
            <w:r>
              <w:t xml:space="preserve"> support requirements must include a prospective handler with declining or fluctuating functionality. </w:t>
            </w:r>
          </w:p>
          <w:p w14:paraId="3F4E2EAA" w14:textId="43DD1032" w:rsidR="00556C4C" w:rsidRPr="002E7B29" w:rsidRDefault="00556C4C" w:rsidP="00566366"/>
        </w:tc>
      </w:tr>
      <w:bookmarkEnd w:id="3"/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bookmarkStart w:id="4" w:name="_Hlk91525259"/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828A597" w14:textId="70DB234E" w:rsidR="003E24CC" w:rsidRPr="003E24CC" w:rsidRDefault="0045650C" w:rsidP="003E24CC">
            <w:pPr>
              <w:pStyle w:val="SIBulletList1"/>
            </w:pPr>
            <w:r>
              <w:t xml:space="preserve">awareness of </w:t>
            </w:r>
            <w:r w:rsidR="003E24CC" w:rsidRPr="003E24CC">
              <w:t>human disability or disorder</w:t>
            </w:r>
            <w:r>
              <w:t>s</w:t>
            </w:r>
            <w:r w:rsidR="003E24CC" w:rsidRPr="003E24CC">
              <w:t xml:space="preserve"> that may require the employment of an assistance dog, including:</w:t>
            </w:r>
          </w:p>
          <w:p w14:paraId="0A65754A" w14:textId="77777777" w:rsidR="003E24CC" w:rsidRPr="003E24CC" w:rsidRDefault="003E24CC" w:rsidP="003E24CC">
            <w:pPr>
              <w:pStyle w:val="SIBulletList2"/>
            </w:pPr>
            <w:r w:rsidRPr="003E24CC">
              <w:t xml:space="preserve">physical </w:t>
            </w:r>
          </w:p>
          <w:p w14:paraId="71514CC8" w14:textId="77777777" w:rsidR="003E24CC" w:rsidRPr="003E24CC" w:rsidRDefault="003E24CC" w:rsidP="003E24CC">
            <w:pPr>
              <w:pStyle w:val="SIBulletList2"/>
            </w:pPr>
            <w:r w:rsidRPr="003E24CC">
              <w:t xml:space="preserve">sensory </w:t>
            </w:r>
          </w:p>
          <w:p w14:paraId="56FB77A3" w14:textId="77777777" w:rsidR="003E24CC" w:rsidRPr="003E24CC" w:rsidRDefault="003E24CC" w:rsidP="003E24CC">
            <w:pPr>
              <w:pStyle w:val="SIBulletList2"/>
            </w:pPr>
            <w:r w:rsidRPr="003E24CC">
              <w:t xml:space="preserve">mental health </w:t>
            </w:r>
          </w:p>
          <w:p w14:paraId="3B24681F" w14:textId="01DAEABF" w:rsidR="003E24CC" w:rsidRPr="003E24CC" w:rsidRDefault="003E24CC" w:rsidP="00380523">
            <w:pPr>
              <w:pStyle w:val="SIBulletList2"/>
            </w:pPr>
            <w:r w:rsidRPr="003E24CC">
              <w:t>neurological</w:t>
            </w:r>
            <w:r>
              <w:t xml:space="preserve">, including </w:t>
            </w:r>
            <w:r w:rsidRPr="003E24CC">
              <w:t xml:space="preserve">neurodegenerative </w:t>
            </w:r>
          </w:p>
          <w:p w14:paraId="7EBB3EB5" w14:textId="77777777" w:rsidR="003E24CC" w:rsidRPr="003E24CC" w:rsidRDefault="003E24CC" w:rsidP="003E24CC">
            <w:pPr>
              <w:pStyle w:val="SIBulletList2"/>
            </w:pPr>
            <w:r w:rsidRPr="003E24CC">
              <w:t xml:space="preserve">developmental </w:t>
            </w:r>
          </w:p>
          <w:p w14:paraId="7E453B38" w14:textId="1C1D97AE" w:rsidR="001D6CF4" w:rsidRDefault="001D6CF4" w:rsidP="008B501B">
            <w:pPr>
              <w:pStyle w:val="SIBulletList1"/>
            </w:pPr>
            <w:r>
              <w:t xml:space="preserve">factors </w:t>
            </w:r>
            <w:bookmarkStart w:id="5" w:name="_Hlk85909152"/>
            <w:r>
              <w:t xml:space="preserve">that indicate that </w:t>
            </w:r>
            <w:r w:rsidR="00CA565F">
              <w:t xml:space="preserve">a </w:t>
            </w:r>
            <w:r w:rsidR="004A299F">
              <w:t>prospective handler</w:t>
            </w:r>
            <w:r>
              <w:t xml:space="preserve"> </w:t>
            </w:r>
            <w:r w:rsidR="00CA565F">
              <w:t>is</w:t>
            </w:r>
            <w:r>
              <w:t xml:space="preserve"> able to care for an assistance dog</w:t>
            </w:r>
            <w:bookmarkEnd w:id="5"/>
            <w:r>
              <w:t xml:space="preserve">, </w:t>
            </w:r>
            <w:r w:rsidR="00CA565F">
              <w:t>i</w:t>
            </w:r>
            <w:r>
              <w:t>ncluding:</w:t>
            </w:r>
          </w:p>
          <w:p w14:paraId="38F42811" w14:textId="6A427557" w:rsidR="001D6CF4" w:rsidRDefault="002C18EA" w:rsidP="002C18EA">
            <w:pPr>
              <w:pStyle w:val="SIBulletList2"/>
            </w:pPr>
            <w:r>
              <w:t>being able to participate in the dog's training process</w:t>
            </w:r>
          </w:p>
          <w:p w14:paraId="129C6E7D" w14:textId="6F5E610B" w:rsidR="002C18EA" w:rsidRDefault="002C18EA" w:rsidP="002C18EA">
            <w:pPr>
              <w:pStyle w:val="SIBulletList2"/>
            </w:pPr>
            <w:r>
              <w:t xml:space="preserve">being able to independently </w:t>
            </w:r>
            <w:r w:rsidR="00CA565F">
              <w:t>train</w:t>
            </w:r>
            <w:r>
              <w:t xml:space="preserve"> and care for an assistance dog</w:t>
            </w:r>
          </w:p>
          <w:p w14:paraId="7813FF23" w14:textId="16E0921C" w:rsidR="002C18EA" w:rsidRDefault="002C18EA" w:rsidP="002C18EA">
            <w:pPr>
              <w:pStyle w:val="SIBulletList2"/>
            </w:pPr>
            <w:r>
              <w:t>having a stable home</w:t>
            </w:r>
            <w:r w:rsidR="00BA6E00">
              <w:t xml:space="preserve"> with access to suitable rest</w:t>
            </w:r>
          </w:p>
          <w:p w14:paraId="70D84D1D" w14:textId="3A33D462" w:rsidR="002C18EA" w:rsidRDefault="002C18EA" w:rsidP="002C18EA">
            <w:pPr>
              <w:pStyle w:val="SIBulletList2"/>
            </w:pPr>
            <w:r>
              <w:t xml:space="preserve">ensuring </w:t>
            </w:r>
            <w:r w:rsidR="004A299F">
              <w:t>prospective handler</w:t>
            </w:r>
            <w:r w:rsidR="004101BC">
              <w:t>'s</w:t>
            </w:r>
            <w:r>
              <w:t xml:space="preserve"> carers, if relevant</w:t>
            </w:r>
            <w:r w:rsidR="00E75788">
              <w:t>,</w:t>
            </w:r>
            <w:r>
              <w:t xml:space="preserve"> can also care for the dog's welfare </w:t>
            </w:r>
            <w:r w:rsidR="00402FEC">
              <w:t>and lifestyle</w:t>
            </w:r>
          </w:p>
          <w:p w14:paraId="26B13499" w14:textId="3D38C142" w:rsidR="00BA6E00" w:rsidRDefault="00BA6E00" w:rsidP="002C18EA">
            <w:pPr>
              <w:pStyle w:val="SIBulletList2"/>
            </w:pPr>
            <w:r>
              <w:t>f</w:t>
            </w:r>
            <w:r w:rsidRPr="00BA6E00">
              <w:t xml:space="preserve">inancial capability to provide the </w:t>
            </w:r>
            <w:r>
              <w:t xml:space="preserve">dog's </w:t>
            </w:r>
            <w:r w:rsidRPr="00BA6E00">
              <w:t xml:space="preserve">basic </w:t>
            </w:r>
            <w:r w:rsidR="00CA565F">
              <w:t xml:space="preserve">veterinary </w:t>
            </w:r>
            <w:r w:rsidRPr="00BA6E00">
              <w:t>needs</w:t>
            </w:r>
            <w:r>
              <w:t>, including d</w:t>
            </w:r>
            <w:r w:rsidRPr="00BA6E00">
              <w:t>esexing</w:t>
            </w:r>
            <w:r w:rsidR="005B3515">
              <w:t>, grooming</w:t>
            </w:r>
            <w:r>
              <w:t xml:space="preserve"> and </w:t>
            </w:r>
            <w:r w:rsidRPr="00BA6E00">
              <w:t xml:space="preserve">preventatives </w:t>
            </w:r>
          </w:p>
          <w:p w14:paraId="5BC849A9" w14:textId="453894CC" w:rsidR="00AB5DAA" w:rsidRDefault="00517677" w:rsidP="002C18EA">
            <w:pPr>
              <w:pStyle w:val="SIBulletList2"/>
            </w:pPr>
            <w:r>
              <w:t>understanding the principle of consent testing and the dog's readiness to work</w:t>
            </w:r>
          </w:p>
          <w:p w14:paraId="355C0FB0" w14:textId="77777777" w:rsidR="0016674B" w:rsidRPr="0016674B" w:rsidRDefault="0016674B" w:rsidP="0016674B">
            <w:pPr>
              <w:pStyle w:val="SIBulletList2"/>
            </w:pPr>
            <w:r>
              <w:t>being able to ensure the dog's physical, social, emotional and mental wellbeing</w:t>
            </w:r>
          </w:p>
          <w:p w14:paraId="612239D2" w14:textId="067E4E42" w:rsidR="0016674B" w:rsidRDefault="0016674B" w:rsidP="0016674B">
            <w:pPr>
              <w:pStyle w:val="SIBulletList2"/>
            </w:pPr>
            <w:r w:rsidRPr="0016674B">
              <w:t>being motivated for a long</w:t>
            </w:r>
            <w:r w:rsidR="00983DBE">
              <w:t>-</w:t>
            </w:r>
            <w:r w:rsidRPr="0016674B">
              <w:t xml:space="preserve">term reciprocal relationship with a dog </w:t>
            </w:r>
            <w:r w:rsidR="00BA6E00">
              <w:t xml:space="preserve">during its lifetime </w:t>
            </w:r>
            <w:r w:rsidRPr="0016674B">
              <w:t>beyond the assistive tasks that it can provide</w:t>
            </w:r>
          </w:p>
          <w:p w14:paraId="24BAA6D1" w14:textId="0F9057B3" w:rsidR="00534A98" w:rsidRDefault="00534A98" w:rsidP="0016674B">
            <w:pPr>
              <w:pStyle w:val="SIBulletList2"/>
            </w:pPr>
            <w:r>
              <w:t xml:space="preserve">previous animal experience </w:t>
            </w:r>
          </w:p>
          <w:p w14:paraId="39F97FCA" w14:textId="5990450A" w:rsidR="0003788D" w:rsidRDefault="0003788D" w:rsidP="0016674B">
            <w:pPr>
              <w:pStyle w:val="SIBulletList2"/>
            </w:pPr>
            <w:r>
              <w:t xml:space="preserve">satisfying minimum standards around police check, alcohol issues, history of violence and fence height </w:t>
            </w:r>
          </w:p>
          <w:p w14:paraId="5617424F" w14:textId="07407054" w:rsidR="005355B9" w:rsidRDefault="00854313" w:rsidP="00E1639B">
            <w:pPr>
              <w:pStyle w:val="SIBulletList1"/>
            </w:pPr>
            <w:r>
              <w:t>methods of communicating effectively and sensitively to handlers</w:t>
            </w:r>
          </w:p>
          <w:p w14:paraId="2173E1D3" w14:textId="22A174E4" w:rsidR="00E1639B" w:rsidRDefault="0045650C" w:rsidP="00E1639B">
            <w:pPr>
              <w:pStyle w:val="SIBulletList1"/>
            </w:pPr>
            <w:r>
              <w:t xml:space="preserve">relevant </w:t>
            </w:r>
            <w:r w:rsidR="00E1639B" w:rsidRPr="00E1639B">
              <w:t>legislation/regulations</w:t>
            </w:r>
            <w:r>
              <w:t xml:space="preserve"> as they</w:t>
            </w:r>
            <w:r w:rsidR="00E1639B" w:rsidRPr="00E1639B">
              <w:t xml:space="preserve"> relate to </w:t>
            </w:r>
            <w:r w:rsidR="005834D5">
              <w:t xml:space="preserve">an </w:t>
            </w:r>
            <w:r w:rsidR="00E1639B" w:rsidRPr="00E1639B">
              <w:t xml:space="preserve">assistance dog's public access </w:t>
            </w:r>
          </w:p>
          <w:p w14:paraId="15DB88BA" w14:textId="2238C5BA" w:rsidR="00CA565F" w:rsidRPr="00E1639B" w:rsidRDefault="00CA565F" w:rsidP="00E1639B">
            <w:pPr>
              <w:pStyle w:val="SIBulletList1"/>
            </w:pPr>
            <w:r>
              <w:t>pet insurance</w:t>
            </w:r>
            <w:r w:rsidR="00C40276">
              <w:t xml:space="preserve"> options</w:t>
            </w:r>
          </w:p>
          <w:p w14:paraId="20E7775D" w14:textId="51836A70" w:rsidR="005834D5" w:rsidRPr="005834D5" w:rsidRDefault="005834D5" w:rsidP="005834D5">
            <w:pPr>
              <w:pStyle w:val="SIBulletList1"/>
            </w:pPr>
            <w:r>
              <w:t>dog breeds and breed types</w:t>
            </w:r>
            <w:r w:rsidR="00983DBE">
              <w:t>,</w:t>
            </w:r>
            <w:r>
              <w:t xml:space="preserve"> and </w:t>
            </w:r>
            <w:r w:rsidRPr="005834D5">
              <w:t>associated characteristics and temperaments that make them desirable as assistance dogs</w:t>
            </w:r>
          </w:p>
          <w:p w14:paraId="5798A02A" w14:textId="270E1FD4" w:rsidR="008B501B" w:rsidRDefault="00B740E9" w:rsidP="0016674B">
            <w:pPr>
              <w:pStyle w:val="SIBulletList1"/>
            </w:pPr>
            <w:r>
              <w:t xml:space="preserve">types of </w:t>
            </w:r>
            <w:r w:rsidR="00E36F1C">
              <w:t xml:space="preserve">support </w:t>
            </w:r>
            <w:r w:rsidR="00880F81">
              <w:t xml:space="preserve">that </w:t>
            </w:r>
            <w:r>
              <w:t xml:space="preserve">an </w:t>
            </w:r>
            <w:r w:rsidR="00EE57D2">
              <w:t>assistance</w:t>
            </w:r>
            <w:r w:rsidR="00880F81">
              <w:t xml:space="preserve"> dog can provide </w:t>
            </w:r>
          </w:p>
          <w:p w14:paraId="635A0E72" w14:textId="77777777" w:rsidR="006B0EB1" w:rsidRDefault="006B0EB1" w:rsidP="0016674B">
            <w:pPr>
              <w:pStyle w:val="SIBulletList1"/>
            </w:pPr>
            <w:r w:rsidRPr="006B0EB1">
              <w:t>capabilities and limitations of assistance dogs</w:t>
            </w:r>
          </w:p>
          <w:p w14:paraId="7EDA8B13" w14:textId="415E8D28" w:rsidR="00A670FE" w:rsidRPr="008B501B" w:rsidRDefault="004123E3" w:rsidP="0016674B">
            <w:pPr>
              <w:pStyle w:val="SIBulletList1"/>
            </w:pPr>
            <w:r>
              <w:t xml:space="preserve">environmental </w:t>
            </w:r>
            <w:r w:rsidR="00A670FE">
              <w:t>risk assessment liaison requirements</w:t>
            </w:r>
          </w:p>
          <w:p w14:paraId="108262DC" w14:textId="77777777" w:rsidR="00B740E9" w:rsidRDefault="005321F4" w:rsidP="005321F4">
            <w:pPr>
              <w:pStyle w:val="SIBulletList1"/>
            </w:pPr>
            <w:r w:rsidRPr="005321F4">
              <w:t>animal welfare practices</w:t>
            </w:r>
            <w:r w:rsidR="00B740E9">
              <w:t xml:space="preserve"> as conceptualised in the five domains:</w:t>
            </w:r>
          </w:p>
          <w:p w14:paraId="1B5AAE5F" w14:textId="224E8C5F" w:rsidR="00B740E9" w:rsidRDefault="00B740E9" w:rsidP="00B740E9">
            <w:pPr>
              <w:pStyle w:val="SIBulletList2"/>
            </w:pPr>
            <w:r>
              <w:t>nutrition</w:t>
            </w:r>
          </w:p>
          <w:p w14:paraId="3A6BE77D" w14:textId="0AA8E081" w:rsidR="00B740E9" w:rsidRDefault="00B740E9" w:rsidP="00B740E9">
            <w:pPr>
              <w:pStyle w:val="SIBulletList2"/>
            </w:pPr>
            <w:r>
              <w:t>environment</w:t>
            </w:r>
          </w:p>
          <w:p w14:paraId="0BB96858" w14:textId="617B5475" w:rsidR="00B740E9" w:rsidRDefault="00B740E9" w:rsidP="00B740E9">
            <w:pPr>
              <w:pStyle w:val="SIBulletList2"/>
            </w:pPr>
            <w:r>
              <w:t>health</w:t>
            </w:r>
          </w:p>
          <w:p w14:paraId="103A1B6C" w14:textId="4A2C708F" w:rsidR="00B740E9" w:rsidRDefault="00B740E9" w:rsidP="00B740E9">
            <w:pPr>
              <w:pStyle w:val="SIBulletList2"/>
            </w:pPr>
            <w:r>
              <w:t xml:space="preserve">behaviour </w:t>
            </w:r>
          </w:p>
          <w:p w14:paraId="25E6EDC0" w14:textId="06D66AC0" w:rsidR="00B740E9" w:rsidRDefault="00B740E9" w:rsidP="00B740E9">
            <w:pPr>
              <w:pStyle w:val="SIBulletList2"/>
            </w:pPr>
            <w:r>
              <w:t>mental state</w:t>
            </w:r>
          </w:p>
          <w:p w14:paraId="31F5B031" w14:textId="5ED46AB3" w:rsidR="009C2F9E" w:rsidRDefault="009C2F9E" w:rsidP="008F48B8">
            <w:pPr>
              <w:pStyle w:val="SIBulletList1"/>
            </w:pPr>
            <w:r>
              <w:t xml:space="preserve">contingency planning for the care of an assistance dog </w:t>
            </w:r>
            <w:r w:rsidR="002A6481">
              <w:t xml:space="preserve">in a temporary </w:t>
            </w:r>
            <w:r w:rsidR="002A6481" w:rsidRPr="002A6481">
              <w:t xml:space="preserve">handler </w:t>
            </w:r>
            <w:r w:rsidR="002A6481">
              <w:t xml:space="preserve">separation circumstance </w:t>
            </w:r>
          </w:p>
          <w:p w14:paraId="594042BC" w14:textId="3BC868D0" w:rsidR="00F1480E" w:rsidRPr="000754EC" w:rsidRDefault="008B501B" w:rsidP="008F48B8">
            <w:pPr>
              <w:pStyle w:val="SIBulletList1"/>
            </w:pPr>
            <w:r w:rsidRPr="008B501B">
              <w:t xml:space="preserve">workplace </w:t>
            </w:r>
            <w:r w:rsidR="00880F81">
              <w:t xml:space="preserve">care assessment </w:t>
            </w:r>
            <w:r>
              <w:t>documentation</w:t>
            </w:r>
            <w:r w:rsidRPr="008B501B">
              <w:t xml:space="preserve">, including record-keeping </w:t>
            </w:r>
            <w:r w:rsidR="006F762C">
              <w:t xml:space="preserve">and privacy </w:t>
            </w:r>
            <w:r w:rsidRPr="008B501B">
              <w:t>requirements.</w:t>
            </w:r>
            <w:bookmarkEnd w:id="4"/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6F1ECA1F" w14:textId="4C639BA6" w:rsidR="006A6C63" w:rsidRDefault="006A6C63" w:rsidP="006A6C63">
            <w:pPr>
              <w:pStyle w:val="SIBulletList2"/>
            </w:pPr>
            <w:r>
              <w:t>s</w:t>
            </w:r>
            <w:r w:rsidRPr="006A6C63">
              <w:t>kills must be demonstrated in an environment that accurately represents assistance dog training workplace conditions</w:t>
            </w:r>
            <w:r w:rsidR="00D443A0">
              <w:t xml:space="preserve"> </w:t>
            </w:r>
          </w:p>
          <w:p w14:paraId="2AFFA6DB" w14:textId="093C7345" w:rsidR="00C72DA4" w:rsidRPr="00C72DA4" w:rsidRDefault="00C72DA4" w:rsidP="00C23EAB">
            <w:pPr>
              <w:pStyle w:val="SIBulletList1"/>
            </w:pPr>
            <w:r w:rsidRPr="00C72DA4">
              <w:t>resources, equipment and materials:</w:t>
            </w:r>
          </w:p>
          <w:p w14:paraId="1A5EDC06" w14:textId="6663E934" w:rsidR="00494864" w:rsidRDefault="00494864" w:rsidP="00032B82">
            <w:pPr>
              <w:pStyle w:val="SIBulletList2"/>
            </w:pPr>
            <w:r>
              <w:t>handler's medical</w:t>
            </w:r>
            <w:r w:rsidR="00A8633D">
              <w:t>/allied health professional</w:t>
            </w:r>
            <w:r>
              <w:t xml:space="preserve"> referral </w:t>
            </w:r>
          </w:p>
          <w:p w14:paraId="2FB685FC" w14:textId="308F5DDC" w:rsidR="00C72DA4" w:rsidRDefault="008B501B" w:rsidP="00032B82">
            <w:pPr>
              <w:pStyle w:val="SIBulletList2"/>
            </w:pPr>
            <w:r>
              <w:t>relevant dog training and animal welfare regulations</w:t>
            </w:r>
          </w:p>
          <w:p w14:paraId="071089FB" w14:textId="0FF8E992" w:rsidR="00B71D6E" w:rsidRPr="00C72DA4" w:rsidRDefault="005C6352" w:rsidP="00032B82">
            <w:pPr>
              <w:pStyle w:val="SIBulletList2"/>
            </w:pPr>
            <w:r>
              <w:t>workplace recording and documentation system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1D29EDE9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</w:p>
          <w:p w14:paraId="2A2E1CAE" w14:textId="5946AE79" w:rsidR="00787A92" w:rsidRPr="00787A92" w:rsidRDefault="00787A92" w:rsidP="00787A92">
            <w:pPr>
              <w:pStyle w:val="SIBulletList1"/>
            </w:pPr>
            <w:r>
              <w:t>relationships</w:t>
            </w:r>
            <w:r w:rsidRPr="00787A92">
              <w:t>:</w:t>
            </w:r>
          </w:p>
          <w:p w14:paraId="7AC92E00" w14:textId="77777777" w:rsidR="003119DF" w:rsidRDefault="004A299F" w:rsidP="000F4732">
            <w:pPr>
              <w:pStyle w:val="SIBulletList2"/>
            </w:pPr>
            <w:r>
              <w:t>prospective handler</w:t>
            </w:r>
            <w:r w:rsidR="004101BC">
              <w:t>s</w:t>
            </w:r>
          </w:p>
          <w:p w14:paraId="482FB728" w14:textId="7F0C746A" w:rsidR="00787A92" w:rsidRPr="00787A92" w:rsidRDefault="003119DF" w:rsidP="000F4732">
            <w:pPr>
              <w:pStyle w:val="SIBulletList2"/>
            </w:pPr>
            <w:r>
              <w:t>prospective assistance dogs</w:t>
            </w:r>
            <w:r w:rsidR="00150BB4">
              <w:t>.</w:t>
            </w:r>
            <w:r w:rsidR="00787A92">
              <w:t xml:space="preserve"> 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1B6E03B" w:rsidR="00F1480E" w:rsidRPr="000754EC" w:rsidRDefault="00351305" w:rsidP="000754EC">
            <w:pPr>
              <w:pStyle w:val="SIText"/>
            </w:pPr>
            <w:r w:rsidRPr="00351305">
              <w:t xml:space="preserve">Companion Volumes, including Implementation Guides, are available at VETNet: </w:t>
            </w:r>
            <w:hyperlink r:id="rId12" w:history="1">
              <w:r w:rsidRPr="00351305">
                <w:t>https://vetnet.gov.au/Pages/TrainingDocs.aspx?q=b75f4b23-54c9-4cc9-a5db-d3502d154103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6C2A8" w14:textId="77777777" w:rsidR="00CA620B" w:rsidRDefault="00CA620B" w:rsidP="00BF3F0A">
      <w:r>
        <w:separator/>
      </w:r>
    </w:p>
    <w:p w14:paraId="78A670C2" w14:textId="77777777" w:rsidR="00CA620B" w:rsidRDefault="00CA620B"/>
  </w:endnote>
  <w:endnote w:type="continuationSeparator" w:id="0">
    <w:p w14:paraId="61F2708B" w14:textId="77777777" w:rsidR="00CA620B" w:rsidRDefault="00CA620B" w:rsidP="00BF3F0A">
      <w:r>
        <w:continuationSeparator/>
      </w:r>
    </w:p>
    <w:p w14:paraId="2CD47C3C" w14:textId="77777777" w:rsidR="00CA620B" w:rsidRDefault="00CA620B"/>
  </w:endnote>
  <w:endnote w:type="continuationNotice" w:id="1">
    <w:p w14:paraId="422126C6" w14:textId="77777777" w:rsidR="00CA620B" w:rsidRDefault="00CA62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201A12F4" w:rsidR="00685D89" w:rsidRDefault="00685D89" w:rsidP="005F771F">
        <w:pPr>
          <w:pStyle w:val="SIText"/>
        </w:pPr>
        <w:r w:rsidRPr="000754EC">
          <w:t xml:space="preserve">Template modified on </w:t>
        </w:r>
        <w:r w:rsidR="00D05015" w:rsidRPr="00D05015">
          <w:t>14 October 2020</w:t>
        </w:r>
      </w:p>
    </w:sdtContent>
  </w:sdt>
  <w:p w14:paraId="16FAAD14" w14:textId="77777777" w:rsidR="00685D89" w:rsidRDefault="00685D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120C" w14:textId="77777777" w:rsidR="00CA620B" w:rsidRDefault="00CA620B" w:rsidP="00BF3F0A">
      <w:r>
        <w:separator/>
      </w:r>
    </w:p>
    <w:p w14:paraId="4DDB4C99" w14:textId="77777777" w:rsidR="00CA620B" w:rsidRDefault="00CA620B"/>
  </w:footnote>
  <w:footnote w:type="continuationSeparator" w:id="0">
    <w:p w14:paraId="00D49039" w14:textId="77777777" w:rsidR="00CA620B" w:rsidRDefault="00CA620B" w:rsidP="00BF3F0A">
      <w:r>
        <w:continuationSeparator/>
      </w:r>
    </w:p>
    <w:p w14:paraId="75AD955F" w14:textId="77777777" w:rsidR="00CA620B" w:rsidRDefault="00CA620B"/>
  </w:footnote>
  <w:footnote w:type="continuationNotice" w:id="1">
    <w:p w14:paraId="378AA3D2" w14:textId="77777777" w:rsidR="00CA620B" w:rsidRDefault="00CA62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0B9F021" w:rsidR="00685D89" w:rsidRPr="00A813E2" w:rsidRDefault="00013484" w:rsidP="00A813E2">
    <w:sdt>
      <w:sdtPr>
        <w:rPr>
          <w:lang w:eastAsia="en-US"/>
        </w:rPr>
        <w:id w:val="-148138483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AFC50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4C97" w:rsidRPr="001F4C97">
      <w:rPr>
        <w:lang w:eastAsia="en-US"/>
      </w:rPr>
      <w:t>ACMADT401</w:t>
    </w:r>
    <w:r w:rsidR="001F4C97">
      <w:t xml:space="preserve"> </w:t>
    </w:r>
    <w:r w:rsidR="001F4C97" w:rsidRPr="001F4C97">
      <w:rPr>
        <w:lang w:eastAsia="en-US"/>
      </w:rPr>
      <w:t>Assess prospective handler's suitability for an assistance dog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CC7E66"/>
    <w:multiLevelType w:val="multilevel"/>
    <w:tmpl w:val="D6483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C1326A"/>
    <w:multiLevelType w:val="multilevel"/>
    <w:tmpl w:val="791A8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977"/>
    <w:rsid w:val="00005A15"/>
    <w:rsid w:val="00006AAB"/>
    <w:rsid w:val="0001108F"/>
    <w:rsid w:val="000115E2"/>
    <w:rsid w:val="000126D0"/>
    <w:rsid w:val="0001296A"/>
    <w:rsid w:val="00013484"/>
    <w:rsid w:val="00016803"/>
    <w:rsid w:val="00023992"/>
    <w:rsid w:val="000275AE"/>
    <w:rsid w:val="00032B82"/>
    <w:rsid w:val="0003788D"/>
    <w:rsid w:val="00041507"/>
    <w:rsid w:val="00041E59"/>
    <w:rsid w:val="00052CDD"/>
    <w:rsid w:val="000545F8"/>
    <w:rsid w:val="00064BFE"/>
    <w:rsid w:val="00070B3E"/>
    <w:rsid w:val="00071F95"/>
    <w:rsid w:val="000737BB"/>
    <w:rsid w:val="000748F0"/>
    <w:rsid w:val="00074E47"/>
    <w:rsid w:val="000754EC"/>
    <w:rsid w:val="00080023"/>
    <w:rsid w:val="000812C0"/>
    <w:rsid w:val="0009093B"/>
    <w:rsid w:val="000A4052"/>
    <w:rsid w:val="000A47B6"/>
    <w:rsid w:val="000A5441"/>
    <w:rsid w:val="000A6B94"/>
    <w:rsid w:val="000B2022"/>
    <w:rsid w:val="000C149A"/>
    <w:rsid w:val="000C224E"/>
    <w:rsid w:val="000C631B"/>
    <w:rsid w:val="000E25E6"/>
    <w:rsid w:val="000E2C86"/>
    <w:rsid w:val="000E2D1F"/>
    <w:rsid w:val="000F29F2"/>
    <w:rsid w:val="000F4E7D"/>
    <w:rsid w:val="00101659"/>
    <w:rsid w:val="00105AEA"/>
    <w:rsid w:val="001078BF"/>
    <w:rsid w:val="001114F3"/>
    <w:rsid w:val="0011550E"/>
    <w:rsid w:val="00117339"/>
    <w:rsid w:val="001219EE"/>
    <w:rsid w:val="00121A91"/>
    <w:rsid w:val="00123BAD"/>
    <w:rsid w:val="00125BF0"/>
    <w:rsid w:val="00133957"/>
    <w:rsid w:val="001372F6"/>
    <w:rsid w:val="00144385"/>
    <w:rsid w:val="00146EEC"/>
    <w:rsid w:val="001502AD"/>
    <w:rsid w:val="00150BB4"/>
    <w:rsid w:val="00151D55"/>
    <w:rsid w:val="00151D93"/>
    <w:rsid w:val="00156EF3"/>
    <w:rsid w:val="0016132F"/>
    <w:rsid w:val="0016674B"/>
    <w:rsid w:val="00172278"/>
    <w:rsid w:val="00176E4F"/>
    <w:rsid w:val="0018546B"/>
    <w:rsid w:val="001A1561"/>
    <w:rsid w:val="001A4D3B"/>
    <w:rsid w:val="001A580A"/>
    <w:rsid w:val="001A6A3E"/>
    <w:rsid w:val="001A7B6D"/>
    <w:rsid w:val="001B34D5"/>
    <w:rsid w:val="001B513A"/>
    <w:rsid w:val="001C0A75"/>
    <w:rsid w:val="001C1306"/>
    <w:rsid w:val="001C4FEF"/>
    <w:rsid w:val="001D30EB"/>
    <w:rsid w:val="001D3103"/>
    <w:rsid w:val="001D5C1B"/>
    <w:rsid w:val="001D6CF4"/>
    <w:rsid w:val="001D7F5B"/>
    <w:rsid w:val="001E0849"/>
    <w:rsid w:val="001E16BC"/>
    <w:rsid w:val="001E16DF"/>
    <w:rsid w:val="001E6384"/>
    <w:rsid w:val="001E7DA1"/>
    <w:rsid w:val="001F2BA5"/>
    <w:rsid w:val="001F308D"/>
    <w:rsid w:val="001F4C97"/>
    <w:rsid w:val="00200BB4"/>
    <w:rsid w:val="00201A7C"/>
    <w:rsid w:val="002024E2"/>
    <w:rsid w:val="00205955"/>
    <w:rsid w:val="0021210E"/>
    <w:rsid w:val="0021414D"/>
    <w:rsid w:val="00223124"/>
    <w:rsid w:val="00226989"/>
    <w:rsid w:val="00233143"/>
    <w:rsid w:val="00234444"/>
    <w:rsid w:val="00242293"/>
    <w:rsid w:val="00244EA7"/>
    <w:rsid w:val="00245976"/>
    <w:rsid w:val="00260F3B"/>
    <w:rsid w:val="0026192E"/>
    <w:rsid w:val="00262FC3"/>
    <w:rsid w:val="00263430"/>
    <w:rsid w:val="0026394F"/>
    <w:rsid w:val="00267AF6"/>
    <w:rsid w:val="00276DB8"/>
    <w:rsid w:val="00282664"/>
    <w:rsid w:val="00283F0F"/>
    <w:rsid w:val="00285CBE"/>
    <w:rsid w:val="00285FB8"/>
    <w:rsid w:val="0028634B"/>
    <w:rsid w:val="002970C3"/>
    <w:rsid w:val="002A4CD3"/>
    <w:rsid w:val="002A5930"/>
    <w:rsid w:val="002A5C60"/>
    <w:rsid w:val="002A6481"/>
    <w:rsid w:val="002A6CC4"/>
    <w:rsid w:val="002A7D2A"/>
    <w:rsid w:val="002B4EA8"/>
    <w:rsid w:val="002C18EA"/>
    <w:rsid w:val="002C51E4"/>
    <w:rsid w:val="002C55E9"/>
    <w:rsid w:val="002D0C8B"/>
    <w:rsid w:val="002D330A"/>
    <w:rsid w:val="002E170C"/>
    <w:rsid w:val="002E18DD"/>
    <w:rsid w:val="002E193E"/>
    <w:rsid w:val="002E2D11"/>
    <w:rsid w:val="002E7B29"/>
    <w:rsid w:val="002F250A"/>
    <w:rsid w:val="002F5B8A"/>
    <w:rsid w:val="00301AFB"/>
    <w:rsid w:val="00303263"/>
    <w:rsid w:val="0030592B"/>
    <w:rsid w:val="00305EFF"/>
    <w:rsid w:val="00310A6A"/>
    <w:rsid w:val="003119DF"/>
    <w:rsid w:val="003144E6"/>
    <w:rsid w:val="0033695B"/>
    <w:rsid w:val="00337E82"/>
    <w:rsid w:val="00346FDC"/>
    <w:rsid w:val="00350BB1"/>
    <w:rsid w:val="00351305"/>
    <w:rsid w:val="00352C83"/>
    <w:rsid w:val="003575D4"/>
    <w:rsid w:val="00365959"/>
    <w:rsid w:val="00366805"/>
    <w:rsid w:val="0037009B"/>
    <w:rsid w:val="0037067D"/>
    <w:rsid w:val="00372445"/>
    <w:rsid w:val="00373436"/>
    <w:rsid w:val="0038520B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370C"/>
    <w:rsid w:val="003B3F46"/>
    <w:rsid w:val="003C000F"/>
    <w:rsid w:val="003C13AE"/>
    <w:rsid w:val="003C2E66"/>
    <w:rsid w:val="003C7152"/>
    <w:rsid w:val="003D2E73"/>
    <w:rsid w:val="003E24CC"/>
    <w:rsid w:val="003E6CF0"/>
    <w:rsid w:val="003E72B6"/>
    <w:rsid w:val="003E7BBE"/>
    <w:rsid w:val="003F3C66"/>
    <w:rsid w:val="00402FEC"/>
    <w:rsid w:val="004101BC"/>
    <w:rsid w:val="004123E3"/>
    <w:rsid w:val="004127E3"/>
    <w:rsid w:val="0043212E"/>
    <w:rsid w:val="004341CF"/>
    <w:rsid w:val="00434366"/>
    <w:rsid w:val="00434ECE"/>
    <w:rsid w:val="00435023"/>
    <w:rsid w:val="00443DAE"/>
    <w:rsid w:val="00444423"/>
    <w:rsid w:val="004475FB"/>
    <w:rsid w:val="00452F3E"/>
    <w:rsid w:val="0045650C"/>
    <w:rsid w:val="0046239A"/>
    <w:rsid w:val="004640AE"/>
    <w:rsid w:val="00464641"/>
    <w:rsid w:val="00466BDD"/>
    <w:rsid w:val="004679E3"/>
    <w:rsid w:val="00475172"/>
    <w:rsid w:val="004758B0"/>
    <w:rsid w:val="00480A81"/>
    <w:rsid w:val="00480CFA"/>
    <w:rsid w:val="004832D2"/>
    <w:rsid w:val="00485559"/>
    <w:rsid w:val="00492595"/>
    <w:rsid w:val="00494864"/>
    <w:rsid w:val="004A0939"/>
    <w:rsid w:val="004A142B"/>
    <w:rsid w:val="004A1626"/>
    <w:rsid w:val="004A299F"/>
    <w:rsid w:val="004A3860"/>
    <w:rsid w:val="004A44E8"/>
    <w:rsid w:val="004A48B7"/>
    <w:rsid w:val="004A581D"/>
    <w:rsid w:val="004A7706"/>
    <w:rsid w:val="004A77E3"/>
    <w:rsid w:val="004B29B7"/>
    <w:rsid w:val="004B2C67"/>
    <w:rsid w:val="004B7A28"/>
    <w:rsid w:val="004C2244"/>
    <w:rsid w:val="004C79A1"/>
    <w:rsid w:val="004D0D5F"/>
    <w:rsid w:val="004D1569"/>
    <w:rsid w:val="004D44B1"/>
    <w:rsid w:val="004D77A4"/>
    <w:rsid w:val="004E0460"/>
    <w:rsid w:val="004E1579"/>
    <w:rsid w:val="004E5FAE"/>
    <w:rsid w:val="004E6245"/>
    <w:rsid w:val="004E6741"/>
    <w:rsid w:val="004E7094"/>
    <w:rsid w:val="004F5DC7"/>
    <w:rsid w:val="004F78DA"/>
    <w:rsid w:val="0050201C"/>
    <w:rsid w:val="00503A09"/>
    <w:rsid w:val="0050485A"/>
    <w:rsid w:val="005121F0"/>
    <w:rsid w:val="005145AB"/>
    <w:rsid w:val="00517677"/>
    <w:rsid w:val="00520E9A"/>
    <w:rsid w:val="00523567"/>
    <w:rsid w:val="005248C1"/>
    <w:rsid w:val="00526134"/>
    <w:rsid w:val="00531D9B"/>
    <w:rsid w:val="005321F4"/>
    <w:rsid w:val="00533F0C"/>
    <w:rsid w:val="00534A98"/>
    <w:rsid w:val="005355B9"/>
    <w:rsid w:val="005403BD"/>
    <w:rsid w:val="005405B2"/>
    <w:rsid w:val="005427C8"/>
    <w:rsid w:val="005446D1"/>
    <w:rsid w:val="0054499F"/>
    <w:rsid w:val="00546791"/>
    <w:rsid w:val="0055081E"/>
    <w:rsid w:val="00555C1C"/>
    <w:rsid w:val="00556C4C"/>
    <w:rsid w:val="00557369"/>
    <w:rsid w:val="00557D22"/>
    <w:rsid w:val="00564ADD"/>
    <w:rsid w:val="00565393"/>
    <w:rsid w:val="00566366"/>
    <w:rsid w:val="00567474"/>
    <w:rsid w:val="005708EB"/>
    <w:rsid w:val="00575BC6"/>
    <w:rsid w:val="005834D5"/>
    <w:rsid w:val="00583902"/>
    <w:rsid w:val="00583A29"/>
    <w:rsid w:val="0058449A"/>
    <w:rsid w:val="00586D6B"/>
    <w:rsid w:val="005907E0"/>
    <w:rsid w:val="00596178"/>
    <w:rsid w:val="005A18D2"/>
    <w:rsid w:val="005A1D70"/>
    <w:rsid w:val="005A3AA5"/>
    <w:rsid w:val="005A6C9C"/>
    <w:rsid w:val="005A74DC"/>
    <w:rsid w:val="005B3515"/>
    <w:rsid w:val="005B5146"/>
    <w:rsid w:val="005B7490"/>
    <w:rsid w:val="005C47B5"/>
    <w:rsid w:val="005C6352"/>
    <w:rsid w:val="005D1AFD"/>
    <w:rsid w:val="005E1AD4"/>
    <w:rsid w:val="005E23B3"/>
    <w:rsid w:val="005E51E6"/>
    <w:rsid w:val="005E545E"/>
    <w:rsid w:val="005E7F13"/>
    <w:rsid w:val="005F027A"/>
    <w:rsid w:val="005F33CC"/>
    <w:rsid w:val="005F4752"/>
    <w:rsid w:val="005F771F"/>
    <w:rsid w:val="0061010D"/>
    <w:rsid w:val="006121D4"/>
    <w:rsid w:val="00613B49"/>
    <w:rsid w:val="006145B4"/>
    <w:rsid w:val="00616845"/>
    <w:rsid w:val="00617CBB"/>
    <w:rsid w:val="00620E8E"/>
    <w:rsid w:val="00626B34"/>
    <w:rsid w:val="00633CFE"/>
    <w:rsid w:val="00634FCA"/>
    <w:rsid w:val="00643D1B"/>
    <w:rsid w:val="006452B8"/>
    <w:rsid w:val="00652E62"/>
    <w:rsid w:val="00664ECF"/>
    <w:rsid w:val="00675726"/>
    <w:rsid w:val="00682B90"/>
    <w:rsid w:val="00682D0D"/>
    <w:rsid w:val="00685D89"/>
    <w:rsid w:val="00686A49"/>
    <w:rsid w:val="00687B62"/>
    <w:rsid w:val="00690672"/>
    <w:rsid w:val="00690C44"/>
    <w:rsid w:val="00691B3C"/>
    <w:rsid w:val="00692B0C"/>
    <w:rsid w:val="00695BC8"/>
    <w:rsid w:val="006969D9"/>
    <w:rsid w:val="006970CF"/>
    <w:rsid w:val="006A1E43"/>
    <w:rsid w:val="006A2B68"/>
    <w:rsid w:val="006A6C63"/>
    <w:rsid w:val="006B0EB1"/>
    <w:rsid w:val="006B7FA7"/>
    <w:rsid w:val="006C07D4"/>
    <w:rsid w:val="006C2F32"/>
    <w:rsid w:val="006C458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62C"/>
    <w:rsid w:val="00705EEC"/>
    <w:rsid w:val="00707741"/>
    <w:rsid w:val="007134FE"/>
    <w:rsid w:val="00715794"/>
    <w:rsid w:val="00717385"/>
    <w:rsid w:val="00722769"/>
    <w:rsid w:val="00725FA4"/>
    <w:rsid w:val="00727901"/>
    <w:rsid w:val="0073075B"/>
    <w:rsid w:val="00731843"/>
    <w:rsid w:val="00733812"/>
    <w:rsid w:val="0073404B"/>
    <w:rsid w:val="00734091"/>
    <w:rsid w:val="007341FF"/>
    <w:rsid w:val="00734B91"/>
    <w:rsid w:val="00736778"/>
    <w:rsid w:val="0073707A"/>
    <w:rsid w:val="007404E9"/>
    <w:rsid w:val="00741DEF"/>
    <w:rsid w:val="007444CF"/>
    <w:rsid w:val="00752C75"/>
    <w:rsid w:val="007540D7"/>
    <w:rsid w:val="00756458"/>
    <w:rsid w:val="00757005"/>
    <w:rsid w:val="00761DBE"/>
    <w:rsid w:val="0076523B"/>
    <w:rsid w:val="00766977"/>
    <w:rsid w:val="0077123F"/>
    <w:rsid w:val="00771B60"/>
    <w:rsid w:val="0077207D"/>
    <w:rsid w:val="00772286"/>
    <w:rsid w:val="00781D77"/>
    <w:rsid w:val="00783549"/>
    <w:rsid w:val="00783975"/>
    <w:rsid w:val="007860B7"/>
    <w:rsid w:val="00786DC8"/>
    <w:rsid w:val="00787A92"/>
    <w:rsid w:val="00791C51"/>
    <w:rsid w:val="007A1718"/>
    <w:rsid w:val="007A300D"/>
    <w:rsid w:val="007A7876"/>
    <w:rsid w:val="007B50E2"/>
    <w:rsid w:val="007C6425"/>
    <w:rsid w:val="007D3780"/>
    <w:rsid w:val="007D5A78"/>
    <w:rsid w:val="007E3BD1"/>
    <w:rsid w:val="007F1563"/>
    <w:rsid w:val="007F1EB2"/>
    <w:rsid w:val="007F44DB"/>
    <w:rsid w:val="007F5A8B"/>
    <w:rsid w:val="00806915"/>
    <w:rsid w:val="00817C49"/>
    <w:rsid w:val="00817D51"/>
    <w:rsid w:val="00823530"/>
    <w:rsid w:val="00823FF4"/>
    <w:rsid w:val="0083019F"/>
    <w:rsid w:val="00830267"/>
    <w:rsid w:val="008306E7"/>
    <w:rsid w:val="008322BE"/>
    <w:rsid w:val="00832C71"/>
    <w:rsid w:val="00834BC8"/>
    <w:rsid w:val="00837FD6"/>
    <w:rsid w:val="00847B60"/>
    <w:rsid w:val="008500DF"/>
    <w:rsid w:val="00850243"/>
    <w:rsid w:val="00851BE5"/>
    <w:rsid w:val="00854313"/>
    <w:rsid w:val="008545EB"/>
    <w:rsid w:val="00865011"/>
    <w:rsid w:val="00874C71"/>
    <w:rsid w:val="00880F81"/>
    <w:rsid w:val="0088280D"/>
    <w:rsid w:val="00886723"/>
    <w:rsid w:val="00886790"/>
    <w:rsid w:val="008908DE"/>
    <w:rsid w:val="008961FB"/>
    <w:rsid w:val="00897ED7"/>
    <w:rsid w:val="008A12ED"/>
    <w:rsid w:val="008A39D3"/>
    <w:rsid w:val="008B16A9"/>
    <w:rsid w:val="008B2C77"/>
    <w:rsid w:val="008B4AD2"/>
    <w:rsid w:val="008B501B"/>
    <w:rsid w:val="008B7138"/>
    <w:rsid w:val="008D2A81"/>
    <w:rsid w:val="008D73D7"/>
    <w:rsid w:val="008E260C"/>
    <w:rsid w:val="008E39BE"/>
    <w:rsid w:val="008E62EC"/>
    <w:rsid w:val="008F32F6"/>
    <w:rsid w:val="008F48B8"/>
    <w:rsid w:val="00916CD7"/>
    <w:rsid w:val="00920927"/>
    <w:rsid w:val="00921B38"/>
    <w:rsid w:val="00923720"/>
    <w:rsid w:val="00925833"/>
    <w:rsid w:val="00926E44"/>
    <w:rsid w:val="009278C9"/>
    <w:rsid w:val="00930B1B"/>
    <w:rsid w:val="00932CD7"/>
    <w:rsid w:val="009410B1"/>
    <w:rsid w:val="00944C09"/>
    <w:rsid w:val="0095139E"/>
    <w:rsid w:val="009527CB"/>
    <w:rsid w:val="00953835"/>
    <w:rsid w:val="00955C4D"/>
    <w:rsid w:val="00956752"/>
    <w:rsid w:val="009573C0"/>
    <w:rsid w:val="00960F6C"/>
    <w:rsid w:val="00961B3A"/>
    <w:rsid w:val="00970747"/>
    <w:rsid w:val="009719B9"/>
    <w:rsid w:val="009767C5"/>
    <w:rsid w:val="00981203"/>
    <w:rsid w:val="00983DBE"/>
    <w:rsid w:val="0099447C"/>
    <w:rsid w:val="00997BFC"/>
    <w:rsid w:val="009A5847"/>
    <w:rsid w:val="009A5900"/>
    <w:rsid w:val="009A6E6C"/>
    <w:rsid w:val="009A6F3F"/>
    <w:rsid w:val="009A71BE"/>
    <w:rsid w:val="009B2DA1"/>
    <w:rsid w:val="009B331A"/>
    <w:rsid w:val="009B6487"/>
    <w:rsid w:val="009C0140"/>
    <w:rsid w:val="009C2650"/>
    <w:rsid w:val="009C2F9E"/>
    <w:rsid w:val="009C47AF"/>
    <w:rsid w:val="009D15E2"/>
    <w:rsid w:val="009D15FE"/>
    <w:rsid w:val="009D54F5"/>
    <w:rsid w:val="009D5D2C"/>
    <w:rsid w:val="009F0DCC"/>
    <w:rsid w:val="009F11CA"/>
    <w:rsid w:val="009F5AAB"/>
    <w:rsid w:val="00A0695B"/>
    <w:rsid w:val="00A07CBC"/>
    <w:rsid w:val="00A13052"/>
    <w:rsid w:val="00A1625A"/>
    <w:rsid w:val="00A174F4"/>
    <w:rsid w:val="00A216A8"/>
    <w:rsid w:val="00A223A6"/>
    <w:rsid w:val="00A3420C"/>
    <w:rsid w:val="00A3639E"/>
    <w:rsid w:val="00A478AB"/>
    <w:rsid w:val="00A5092E"/>
    <w:rsid w:val="00A5262C"/>
    <w:rsid w:val="00A542A3"/>
    <w:rsid w:val="00A554D6"/>
    <w:rsid w:val="00A56E14"/>
    <w:rsid w:val="00A6476B"/>
    <w:rsid w:val="00A648CE"/>
    <w:rsid w:val="00A64B27"/>
    <w:rsid w:val="00A670FE"/>
    <w:rsid w:val="00A76C6C"/>
    <w:rsid w:val="00A813E2"/>
    <w:rsid w:val="00A8633D"/>
    <w:rsid w:val="00A87356"/>
    <w:rsid w:val="00A92DD1"/>
    <w:rsid w:val="00A97B08"/>
    <w:rsid w:val="00AA5338"/>
    <w:rsid w:val="00AB1B8E"/>
    <w:rsid w:val="00AB3EC1"/>
    <w:rsid w:val="00AB46DE"/>
    <w:rsid w:val="00AB51ED"/>
    <w:rsid w:val="00AB5838"/>
    <w:rsid w:val="00AB5DAA"/>
    <w:rsid w:val="00AC0696"/>
    <w:rsid w:val="00AC4C98"/>
    <w:rsid w:val="00AC5F6B"/>
    <w:rsid w:val="00AD0A83"/>
    <w:rsid w:val="00AD3896"/>
    <w:rsid w:val="00AD5B47"/>
    <w:rsid w:val="00AE1ED9"/>
    <w:rsid w:val="00AE32CB"/>
    <w:rsid w:val="00AF0227"/>
    <w:rsid w:val="00AF2743"/>
    <w:rsid w:val="00AF3957"/>
    <w:rsid w:val="00B041CF"/>
    <w:rsid w:val="00B04F9E"/>
    <w:rsid w:val="00B0712C"/>
    <w:rsid w:val="00B07AD1"/>
    <w:rsid w:val="00B12013"/>
    <w:rsid w:val="00B20236"/>
    <w:rsid w:val="00B22C67"/>
    <w:rsid w:val="00B30C0C"/>
    <w:rsid w:val="00B3508F"/>
    <w:rsid w:val="00B421AC"/>
    <w:rsid w:val="00B443EE"/>
    <w:rsid w:val="00B560C8"/>
    <w:rsid w:val="00B61150"/>
    <w:rsid w:val="00B61EDA"/>
    <w:rsid w:val="00B63E6C"/>
    <w:rsid w:val="00B65BC7"/>
    <w:rsid w:val="00B71D6E"/>
    <w:rsid w:val="00B73E4B"/>
    <w:rsid w:val="00B740E9"/>
    <w:rsid w:val="00B746B9"/>
    <w:rsid w:val="00B83A4E"/>
    <w:rsid w:val="00B848D4"/>
    <w:rsid w:val="00B865B7"/>
    <w:rsid w:val="00BA1462"/>
    <w:rsid w:val="00BA1CB1"/>
    <w:rsid w:val="00BA2FF0"/>
    <w:rsid w:val="00BA3E65"/>
    <w:rsid w:val="00BA4178"/>
    <w:rsid w:val="00BA443F"/>
    <w:rsid w:val="00BA482D"/>
    <w:rsid w:val="00BA6E00"/>
    <w:rsid w:val="00BB081C"/>
    <w:rsid w:val="00BB1755"/>
    <w:rsid w:val="00BB23F4"/>
    <w:rsid w:val="00BC5075"/>
    <w:rsid w:val="00BC5419"/>
    <w:rsid w:val="00BC6A0D"/>
    <w:rsid w:val="00BD3B0F"/>
    <w:rsid w:val="00BD59CC"/>
    <w:rsid w:val="00BE5889"/>
    <w:rsid w:val="00BF1D4C"/>
    <w:rsid w:val="00BF3F0A"/>
    <w:rsid w:val="00C076D7"/>
    <w:rsid w:val="00C143C3"/>
    <w:rsid w:val="00C1557A"/>
    <w:rsid w:val="00C1739B"/>
    <w:rsid w:val="00C21ADE"/>
    <w:rsid w:val="00C23EAB"/>
    <w:rsid w:val="00C26067"/>
    <w:rsid w:val="00C30A29"/>
    <w:rsid w:val="00C317DC"/>
    <w:rsid w:val="00C326B7"/>
    <w:rsid w:val="00C40276"/>
    <w:rsid w:val="00C41D80"/>
    <w:rsid w:val="00C44D83"/>
    <w:rsid w:val="00C5347E"/>
    <w:rsid w:val="00C578E9"/>
    <w:rsid w:val="00C70626"/>
    <w:rsid w:val="00C72860"/>
    <w:rsid w:val="00C72DA4"/>
    <w:rsid w:val="00C73582"/>
    <w:rsid w:val="00C73B90"/>
    <w:rsid w:val="00C742EC"/>
    <w:rsid w:val="00C860D6"/>
    <w:rsid w:val="00C87BE6"/>
    <w:rsid w:val="00C92501"/>
    <w:rsid w:val="00C93D31"/>
    <w:rsid w:val="00C951FC"/>
    <w:rsid w:val="00C9635D"/>
    <w:rsid w:val="00C96AF3"/>
    <w:rsid w:val="00C97CCC"/>
    <w:rsid w:val="00CA0274"/>
    <w:rsid w:val="00CA139A"/>
    <w:rsid w:val="00CA565F"/>
    <w:rsid w:val="00CA620B"/>
    <w:rsid w:val="00CB746F"/>
    <w:rsid w:val="00CB786E"/>
    <w:rsid w:val="00CC451E"/>
    <w:rsid w:val="00CD4E9D"/>
    <w:rsid w:val="00CD4F4D"/>
    <w:rsid w:val="00CE4E95"/>
    <w:rsid w:val="00CE7D19"/>
    <w:rsid w:val="00CE7E2A"/>
    <w:rsid w:val="00CF0CF5"/>
    <w:rsid w:val="00CF2B3E"/>
    <w:rsid w:val="00CF413F"/>
    <w:rsid w:val="00D00719"/>
    <w:rsid w:val="00D0201F"/>
    <w:rsid w:val="00D03685"/>
    <w:rsid w:val="00D04ED5"/>
    <w:rsid w:val="00D05015"/>
    <w:rsid w:val="00D0551A"/>
    <w:rsid w:val="00D07D4E"/>
    <w:rsid w:val="00D115AA"/>
    <w:rsid w:val="00D145BE"/>
    <w:rsid w:val="00D2035A"/>
    <w:rsid w:val="00D20C57"/>
    <w:rsid w:val="00D2294C"/>
    <w:rsid w:val="00D25D16"/>
    <w:rsid w:val="00D32124"/>
    <w:rsid w:val="00D4259D"/>
    <w:rsid w:val="00D443A0"/>
    <w:rsid w:val="00D44874"/>
    <w:rsid w:val="00D54C76"/>
    <w:rsid w:val="00D56382"/>
    <w:rsid w:val="00D57163"/>
    <w:rsid w:val="00D632BB"/>
    <w:rsid w:val="00D6689B"/>
    <w:rsid w:val="00D71E43"/>
    <w:rsid w:val="00D727F3"/>
    <w:rsid w:val="00D73695"/>
    <w:rsid w:val="00D74D55"/>
    <w:rsid w:val="00D810DE"/>
    <w:rsid w:val="00D82057"/>
    <w:rsid w:val="00D86541"/>
    <w:rsid w:val="00D868ED"/>
    <w:rsid w:val="00D87D32"/>
    <w:rsid w:val="00D91188"/>
    <w:rsid w:val="00D92C83"/>
    <w:rsid w:val="00DA0A81"/>
    <w:rsid w:val="00DA3C10"/>
    <w:rsid w:val="00DA53B5"/>
    <w:rsid w:val="00DA54B5"/>
    <w:rsid w:val="00DA7E7C"/>
    <w:rsid w:val="00DC1D69"/>
    <w:rsid w:val="00DC43AD"/>
    <w:rsid w:val="00DC5A3A"/>
    <w:rsid w:val="00DC7569"/>
    <w:rsid w:val="00DD0726"/>
    <w:rsid w:val="00DD2A33"/>
    <w:rsid w:val="00DF38CA"/>
    <w:rsid w:val="00DF4F7A"/>
    <w:rsid w:val="00DF6D5C"/>
    <w:rsid w:val="00DF7CD9"/>
    <w:rsid w:val="00E10DFB"/>
    <w:rsid w:val="00E1639B"/>
    <w:rsid w:val="00E238E6"/>
    <w:rsid w:val="00E33504"/>
    <w:rsid w:val="00E34CD8"/>
    <w:rsid w:val="00E35064"/>
    <w:rsid w:val="00E3681D"/>
    <w:rsid w:val="00E36F1C"/>
    <w:rsid w:val="00E40225"/>
    <w:rsid w:val="00E43FD3"/>
    <w:rsid w:val="00E501F0"/>
    <w:rsid w:val="00E5211F"/>
    <w:rsid w:val="00E54D62"/>
    <w:rsid w:val="00E571C4"/>
    <w:rsid w:val="00E6166D"/>
    <w:rsid w:val="00E70EFE"/>
    <w:rsid w:val="00E7282E"/>
    <w:rsid w:val="00E75788"/>
    <w:rsid w:val="00E84296"/>
    <w:rsid w:val="00E91BFF"/>
    <w:rsid w:val="00E92933"/>
    <w:rsid w:val="00E933B0"/>
    <w:rsid w:val="00E94930"/>
    <w:rsid w:val="00E94FAD"/>
    <w:rsid w:val="00E95498"/>
    <w:rsid w:val="00EB0AA4"/>
    <w:rsid w:val="00EB457A"/>
    <w:rsid w:val="00EB5C88"/>
    <w:rsid w:val="00EC0469"/>
    <w:rsid w:val="00EC0C3E"/>
    <w:rsid w:val="00ED324D"/>
    <w:rsid w:val="00ED6982"/>
    <w:rsid w:val="00EE1EAB"/>
    <w:rsid w:val="00EE23E2"/>
    <w:rsid w:val="00EE57D2"/>
    <w:rsid w:val="00EE7B86"/>
    <w:rsid w:val="00EF01F8"/>
    <w:rsid w:val="00EF0EAB"/>
    <w:rsid w:val="00EF1AF3"/>
    <w:rsid w:val="00EF3268"/>
    <w:rsid w:val="00EF40EF"/>
    <w:rsid w:val="00EF47FE"/>
    <w:rsid w:val="00F069BD"/>
    <w:rsid w:val="00F1480E"/>
    <w:rsid w:val="00F1497D"/>
    <w:rsid w:val="00F16AAC"/>
    <w:rsid w:val="00F23983"/>
    <w:rsid w:val="00F30C7D"/>
    <w:rsid w:val="00F33FF2"/>
    <w:rsid w:val="00F438FC"/>
    <w:rsid w:val="00F43DC4"/>
    <w:rsid w:val="00F52F60"/>
    <w:rsid w:val="00F5616F"/>
    <w:rsid w:val="00F56451"/>
    <w:rsid w:val="00F56827"/>
    <w:rsid w:val="00F62866"/>
    <w:rsid w:val="00F65EF0"/>
    <w:rsid w:val="00F6746D"/>
    <w:rsid w:val="00F71651"/>
    <w:rsid w:val="00F76191"/>
    <w:rsid w:val="00F76CC6"/>
    <w:rsid w:val="00F8149F"/>
    <w:rsid w:val="00F83D7C"/>
    <w:rsid w:val="00F85226"/>
    <w:rsid w:val="00F9656D"/>
    <w:rsid w:val="00F96FF8"/>
    <w:rsid w:val="00FA17DD"/>
    <w:rsid w:val="00FA4497"/>
    <w:rsid w:val="00FB232E"/>
    <w:rsid w:val="00FC6D11"/>
    <w:rsid w:val="00FD4624"/>
    <w:rsid w:val="00FD557D"/>
    <w:rsid w:val="00FE0282"/>
    <w:rsid w:val="00FE124D"/>
    <w:rsid w:val="00FE78EC"/>
    <w:rsid w:val="00FE792C"/>
    <w:rsid w:val="00FF369E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50BB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5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B8A0F88A1998418A20E788F47B4A1A" ma:contentTypeVersion="" ma:contentTypeDescription="Create a new document." ma:contentTypeScope="" ma:versionID="8aa849938a201ac7a0cd8fc5953bb8e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4400e1c-0101-4cf5-8d92-a1dcf63d9d14" targetNamespace="http://schemas.microsoft.com/office/2006/metadata/properties" ma:root="true" ma:fieldsID="fc2557cde6601fb1599d439421f83796" ns1:_="" ns2:_="" ns3:_="">
    <xsd:import namespace="http://schemas.microsoft.com/sharepoint/v3"/>
    <xsd:import namespace="d50bbff7-d6dd-47d2-864a-cfdc2c3db0f4"/>
    <xsd:import namespace="74400e1c-0101-4cf5-8d92-a1dcf63d9d1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00e1c-0101-4cf5-8d92-a1dcf63d9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74400e1c-0101-4cf5-8d92-a1dcf63d9d14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547D04-851E-4F9F-AFDE-ECC3633F7A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4400e1c-0101-4cf5-8d92-a1dcf63d9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448</TotalTime>
  <Pages>4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9094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Rebecca Ford</cp:lastModifiedBy>
  <cp:revision>122</cp:revision>
  <cp:lastPrinted>2016-05-27T05:21:00Z</cp:lastPrinted>
  <dcterms:created xsi:type="dcterms:W3CDTF">2021-11-08T10:52:00Z</dcterms:created>
  <dcterms:modified xsi:type="dcterms:W3CDTF">2022-03-25T06:33:00Z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0x0101009FB8A0F88A1998418A20E788F47B4A1A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