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0B726D" w14:paraId="3B0CF423" w14:textId="77777777" w:rsidTr="00146EEC">
        <w:tc>
          <w:tcPr>
            <w:tcW w:w="2689" w:type="dxa"/>
          </w:tcPr>
          <w:p w14:paraId="4C8B3E4D" w14:textId="08846760" w:rsidR="000B726D" w:rsidRPr="000B726D" w:rsidRDefault="000B726D" w:rsidP="000B726D">
            <w:pPr>
              <w:pStyle w:val="SIText"/>
            </w:pPr>
            <w:r w:rsidRPr="000B726D">
              <w:t xml:space="preserve">Release </w:t>
            </w:r>
            <w:r w:rsidR="00487AEE">
              <w:t>1</w:t>
            </w:r>
          </w:p>
        </w:tc>
        <w:tc>
          <w:tcPr>
            <w:tcW w:w="6939" w:type="dxa"/>
          </w:tcPr>
          <w:p w14:paraId="14E1F1FB" w14:textId="108350A9" w:rsidR="000B726D" w:rsidRPr="000B726D" w:rsidRDefault="000B726D" w:rsidP="000B726D">
            <w:pPr>
              <w:pStyle w:val="SIText"/>
            </w:pPr>
            <w:r w:rsidRPr="000B726D">
              <w:t xml:space="preserve">This version released with Forest and Wood Products Training Package Training Package Version </w:t>
            </w:r>
            <w:r w:rsidR="00AE08EE">
              <w:t>7</w:t>
            </w:r>
            <w:r w:rsidRPr="000B726D">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04353C38" w:rsidR="00F1480E" w:rsidRPr="000754EC" w:rsidRDefault="008B59B8" w:rsidP="000754EC">
            <w:pPr>
              <w:pStyle w:val="SIUNITCODE"/>
            </w:pPr>
            <w:r>
              <w:t>FWPCOR2</w:t>
            </w:r>
            <w:r w:rsidR="00C22C88">
              <w:t>XXX</w:t>
            </w:r>
          </w:p>
        </w:tc>
        <w:tc>
          <w:tcPr>
            <w:tcW w:w="3604" w:type="pct"/>
            <w:shd w:val="clear" w:color="auto" w:fill="auto"/>
          </w:tcPr>
          <w:p w14:paraId="68240ED7" w14:textId="22968DF6" w:rsidR="00F1480E" w:rsidRPr="000754EC" w:rsidRDefault="00925EC1" w:rsidP="000754EC">
            <w:pPr>
              <w:pStyle w:val="SIUnittitle"/>
            </w:pPr>
            <w:r w:rsidRPr="00925EC1">
              <w:t xml:space="preserve">Follow </w:t>
            </w:r>
            <w:r w:rsidR="009043D4">
              <w:t>workplace health and safety</w:t>
            </w:r>
            <w:r w:rsidRPr="00925EC1">
              <w:t xml:space="preserve"> policies and procedures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3D20BBE7" w14:textId="56351C3B" w:rsidR="00C22C88" w:rsidRPr="00C22C88" w:rsidRDefault="00C22C88" w:rsidP="00C22C88">
            <w:pPr>
              <w:pStyle w:val="SIText"/>
            </w:pPr>
            <w:r w:rsidRPr="00C22C88">
              <w:t>The unit of competency describes the skills and knowledge required to follow established workplace health</w:t>
            </w:r>
            <w:r>
              <w:t xml:space="preserve"> and safety</w:t>
            </w:r>
            <w:r w:rsidRPr="00C22C88">
              <w:t xml:space="preserve"> policies and procedures when performing work in a forestry or wood products work environment.</w:t>
            </w:r>
          </w:p>
          <w:p w14:paraId="2BD55081" w14:textId="77777777" w:rsidR="00C22C88" w:rsidRPr="00C22C88" w:rsidRDefault="00C22C88" w:rsidP="00C22C88">
            <w:pPr>
              <w:pStyle w:val="SIText"/>
            </w:pPr>
          </w:p>
          <w:p w14:paraId="317E388F" w14:textId="75180146" w:rsidR="00C22C88" w:rsidRPr="00C22C88" w:rsidRDefault="00C22C88" w:rsidP="00C22C88">
            <w:pPr>
              <w:pStyle w:val="SIText"/>
            </w:pPr>
            <w:r w:rsidRPr="00C22C88">
              <w:t xml:space="preserve">The unit applies to individuals working in a broad range of roles and operations in the forest and wood products industry including those engaged in forestry and plantation operations, timber processing and manufacturing, and timber merchandising who are required to follow </w:t>
            </w:r>
            <w:r w:rsidR="002E7CCC" w:rsidRPr="002E7CCC">
              <w:t>workplace health and safety</w:t>
            </w:r>
            <w:r w:rsidR="002E7CCC">
              <w:t xml:space="preserve"> </w:t>
            </w:r>
            <w:r w:rsidR="002E7CCC" w:rsidRPr="002E7CCC">
              <w:t>policies and procedures</w:t>
            </w:r>
            <w:r w:rsidRPr="00C22C88">
              <w:t>.</w:t>
            </w:r>
          </w:p>
          <w:p w14:paraId="524C9BAB" w14:textId="77777777" w:rsidR="00C22C88" w:rsidRPr="00C22C88" w:rsidRDefault="00C22C88" w:rsidP="00C22C88">
            <w:pPr>
              <w:pStyle w:val="SIText"/>
            </w:pPr>
          </w:p>
          <w:p w14:paraId="5FFCC12A" w14:textId="77777777" w:rsidR="00C22C88" w:rsidRPr="00C22C88" w:rsidRDefault="00C22C88" w:rsidP="00C22C88">
            <w:pPr>
              <w:pStyle w:val="SIText"/>
            </w:pPr>
            <w:r w:rsidRPr="00C22C88">
              <w:t>All work must be carried out to comply with workplace procedures, according to state/territory health and safety regulations, legislation, standards and industry codes of practice that apply to the workplace.</w:t>
            </w:r>
          </w:p>
          <w:p w14:paraId="7E8B647C" w14:textId="77777777" w:rsidR="00C22C88" w:rsidRPr="00C22C88" w:rsidRDefault="00C22C88" w:rsidP="00C22C88">
            <w:pPr>
              <w:pStyle w:val="SIText"/>
            </w:pPr>
          </w:p>
          <w:p w14:paraId="034C6C33" w14:textId="7592A171" w:rsidR="00EA2FCF" w:rsidRPr="000754EC" w:rsidRDefault="00C22C88" w:rsidP="00936804">
            <w:pPr>
              <w:pStyle w:val="SIText"/>
            </w:pPr>
            <w:r w:rsidRPr="00C22C88">
              <w:t>No licensing, legislative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3E386536" w:rsidR="00F1480E" w:rsidRPr="000754EC" w:rsidRDefault="00E933B0" w:rsidP="000754EC">
            <w:pPr>
              <w:pStyle w:val="SIText"/>
            </w:pPr>
            <w:r>
              <w:t>Nil</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587F6E7D" w14:textId="286F881B" w:rsidR="00EA2FCF" w:rsidRPr="00EA2FCF" w:rsidRDefault="00EA2FCF" w:rsidP="00EA2FCF">
            <w:pPr>
              <w:pStyle w:val="SIText"/>
            </w:pPr>
            <w:r w:rsidRPr="00EA2FCF">
              <w:t>Forest Growing and Management</w:t>
            </w:r>
            <w:r w:rsidR="00AE08EE">
              <w:t xml:space="preserve"> (FGM)</w:t>
            </w:r>
          </w:p>
          <w:p w14:paraId="49FEF041" w14:textId="4FDE4597" w:rsidR="00EA2FCF" w:rsidRPr="00EA2FCF" w:rsidRDefault="00EA2FCF" w:rsidP="00EA2FCF">
            <w:pPr>
              <w:pStyle w:val="SIText"/>
            </w:pPr>
            <w:r w:rsidRPr="00EA2FCF">
              <w:t>Harvesting and Haulage</w:t>
            </w:r>
            <w:r w:rsidR="00AE08EE">
              <w:t xml:space="preserve"> (HAR)</w:t>
            </w:r>
          </w:p>
          <w:p w14:paraId="2EFD48F5" w14:textId="385506F9" w:rsidR="00EA2FCF" w:rsidRPr="00EA2FCF" w:rsidRDefault="00EA2FCF" w:rsidP="00EA2FCF">
            <w:pPr>
              <w:pStyle w:val="SIText"/>
            </w:pPr>
            <w:r w:rsidRPr="00EA2FCF">
              <w:t>Sawmilling and Processing</w:t>
            </w:r>
            <w:r w:rsidR="00AE08EE">
              <w:t xml:space="preserve"> (SAW)</w:t>
            </w:r>
          </w:p>
          <w:p w14:paraId="719FB321" w14:textId="202A7E9B" w:rsidR="00EA2FCF" w:rsidRPr="00EA2FCF" w:rsidRDefault="00EA2FCF" w:rsidP="00EA2FCF">
            <w:pPr>
              <w:pStyle w:val="SIText"/>
            </w:pPr>
            <w:r w:rsidRPr="00EA2FCF">
              <w:t>Timber Manufactured Products</w:t>
            </w:r>
            <w:r w:rsidR="00AE08EE">
              <w:t xml:space="preserve"> (TMM)</w:t>
            </w:r>
          </w:p>
          <w:p w14:paraId="45BEF695" w14:textId="093A2B69" w:rsidR="00EA2FCF" w:rsidRPr="00EA2FCF" w:rsidRDefault="00EA2FCF" w:rsidP="00EA2FCF">
            <w:pPr>
              <w:pStyle w:val="SIText"/>
            </w:pPr>
            <w:r w:rsidRPr="00EA2FCF">
              <w:t xml:space="preserve">Timber </w:t>
            </w:r>
            <w:r w:rsidR="00AE08EE">
              <w:t>Supply (TMM)</w:t>
            </w:r>
          </w:p>
          <w:p w14:paraId="4A5A163B" w14:textId="1460A9A9" w:rsidR="00F1480E" w:rsidRPr="000754EC" w:rsidRDefault="00EA2FCF" w:rsidP="00EA2FCF">
            <w:pPr>
              <w:pStyle w:val="SIText"/>
            </w:pPr>
            <w:r w:rsidRPr="00EA2FCF">
              <w:t>Timber Truss and Frame Design and Manufacture</w:t>
            </w:r>
            <w:r w:rsidR="00AE08EE">
              <w:t xml:space="preserve"> (TMM)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25EC1" w:rsidRPr="00963A46" w14:paraId="2F5B2555" w14:textId="77777777" w:rsidTr="00CA2922">
        <w:trPr>
          <w:cantSplit/>
        </w:trPr>
        <w:tc>
          <w:tcPr>
            <w:tcW w:w="1396" w:type="pct"/>
            <w:shd w:val="clear" w:color="auto" w:fill="auto"/>
          </w:tcPr>
          <w:p w14:paraId="06314A52" w14:textId="1AB8DA5C" w:rsidR="00925EC1" w:rsidRPr="00925EC1" w:rsidRDefault="00925EC1" w:rsidP="00925EC1">
            <w:pPr>
              <w:pStyle w:val="SIText"/>
            </w:pPr>
            <w:r w:rsidRPr="00925EC1">
              <w:t>1. Follow safe work practices</w:t>
            </w:r>
          </w:p>
        </w:tc>
        <w:tc>
          <w:tcPr>
            <w:tcW w:w="3604" w:type="pct"/>
            <w:shd w:val="clear" w:color="auto" w:fill="auto"/>
          </w:tcPr>
          <w:p w14:paraId="7EE66138" w14:textId="49ABEFB0" w:rsidR="00925EC1" w:rsidRPr="00925EC1" w:rsidRDefault="00925EC1" w:rsidP="00925EC1">
            <w:r w:rsidRPr="00925EC1">
              <w:t xml:space="preserve">1.1 Identify </w:t>
            </w:r>
            <w:r w:rsidR="00096D06">
              <w:t>workplace</w:t>
            </w:r>
            <w:r w:rsidRPr="00925EC1">
              <w:t xml:space="preserve"> </w:t>
            </w:r>
            <w:r w:rsidR="00487AEE">
              <w:t>health and safety</w:t>
            </w:r>
            <w:r w:rsidRPr="00925EC1">
              <w:t xml:space="preserve"> policies and procedures</w:t>
            </w:r>
          </w:p>
          <w:p w14:paraId="672CA417" w14:textId="3137B9F3" w:rsidR="00925EC1" w:rsidRPr="00925EC1" w:rsidRDefault="00925EC1" w:rsidP="00925EC1">
            <w:r w:rsidRPr="00925EC1">
              <w:t xml:space="preserve">1.2 Operate and use tools, equipment and machinery appropriate to work task and according to </w:t>
            </w:r>
            <w:r w:rsidR="000750DA">
              <w:t xml:space="preserve">workplace </w:t>
            </w:r>
            <w:proofErr w:type="gramStart"/>
            <w:r w:rsidR="000750DA">
              <w:t>procedures</w:t>
            </w:r>
            <w:proofErr w:type="gramEnd"/>
          </w:p>
          <w:p w14:paraId="36A00536" w14:textId="12DC2FF0" w:rsidR="00925EC1" w:rsidRPr="00925EC1" w:rsidRDefault="00925EC1" w:rsidP="00925EC1">
            <w:r w:rsidRPr="00925EC1">
              <w:t>1.3 Select, use and store personal protective equipment and clothing appropriate to work task requirements</w:t>
            </w:r>
          </w:p>
          <w:p w14:paraId="33F4AFF3" w14:textId="2253AF10" w:rsidR="00925EC1" w:rsidRPr="00925EC1" w:rsidRDefault="00925EC1" w:rsidP="00925EC1">
            <w:r w:rsidRPr="00925EC1">
              <w:t>1.4 Use plant and equipment guards according to manufacturer specifications</w:t>
            </w:r>
          </w:p>
          <w:p w14:paraId="1696B99B" w14:textId="7F6FD04A" w:rsidR="00925EC1" w:rsidRPr="00925EC1" w:rsidRDefault="00925EC1" w:rsidP="00925EC1">
            <w:r w:rsidRPr="00925EC1">
              <w:t>1.5 Identify and follow safety signs and symbols</w:t>
            </w:r>
          </w:p>
        </w:tc>
      </w:tr>
      <w:tr w:rsidR="00925EC1" w:rsidRPr="00963A46" w14:paraId="6D79A7FA" w14:textId="77777777" w:rsidTr="00CA2922">
        <w:trPr>
          <w:cantSplit/>
        </w:trPr>
        <w:tc>
          <w:tcPr>
            <w:tcW w:w="1396" w:type="pct"/>
            <w:shd w:val="clear" w:color="auto" w:fill="auto"/>
          </w:tcPr>
          <w:p w14:paraId="56B4064B" w14:textId="173229CC" w:rsidR="00925EC1" w:rsidRPr="00925EC1" w:rsidRDefault="00925EC1" w:rsidP="00925EC1">
            <w:pPr>
              <w:pStyle w:val="SIText"/>
            </w:pPr>
            <w:r w:rsidRPr="00925EC1">
              <w:t xml:space="preserve">2. Identify </w:t>
            </w:r>
            <w:r w:rsidR="00FF2A87">
              <w:t>hazards</w:t>
            </w:r>
          </w:p>
        </w:tc>
        <w:tc>
          <w:tcPr>
            <w:tcW w:w="3604" w:type="pct"/>
            <w:shd w:val="clear" w:color="auto" w:fill="auto"/>
          </w:tcPr>
          <w:p w14:paraId="3B9D596E" w14:textId="7F969669" w:rsidR="00925EC1" w:rsidRPr="00925EC1" w:rsidRDefault="00925EC1" w:rsidP="00925EC1">
            <w:r w:rsidRPr="00925EC1">
              <w:t>2.1 Identify existing and potential hazards in the work area and report to appropriate personnel</w:t>
            </w:r>
          </w:p>
          <w:p w14:paraId="1E7CAF86" w14:textId="49C607D8" w:rsidR="00925EC1" w:rsidRPr="00925EC1" w:rsidRDefault="00925EC1" w:rsidP="00925EC1">
            <w:r w:rsidRPr="00925EC1">
              <w:t>2.2 Identify risks</w:t>
            </w:r>
            <w:r w:rsidR="00C23D49">
              <w:t xml:space="preserve"> associated with identified hazards</w:t>
            </w:r>
            <w:r w:rsidRPr="00925EC1">
              <w:t xml:space="preserve"> in the work area and report to appropriate personnel</w:t>
            </w:r>
          </w:p>
          <w:p w14:paraId="30666400" w14:textId="3A646046" w:rsidR="00925EC1" w:rsidRDefault="00925EC1" w:rsidP="00925EC1">
            <w:r w:rsidRPr="00925EC1">
              <w:t xml:space="preserve">2.3 Follow workplace procedures and work instructions for controlling </w:t>
            </w:r>
            <w:proofErr w:type="gramStart"/>
            <w:r w:rsidR="00456745">
              <w:t>hazards</w:t>
            </w:r>
            <w:proofErr w:type="gramEnd"/>
          </w:p>
          <w:p w14:paraId="37CE3938" w14:textId="50BCA84C" w:rsidR="00465CF6" w:rsidRPr="00925EC1" w:rsidRDefault="00465CF6" w:rsidP="00925EC1">
            <w:r>
              <w:t>2.</w:t>
            </w:r>
            <w:r w:rsidR="00E63072">
              <w:t>4 M</w:t>
            </w:r>
            <w:r w:rsidRPr="00465CF6">
              <w:t xml:space="preserve">ake suggestions to improve documented </w:t>
            </w:r>
            <w:r w:rsidR="00E63072">
              <w:t xml:space="preserve">workplace </w:t>
            </w:r>
            <w:r w:rsidR="00C80E4F">
              <w:t xml:space="preserve">health and safety </w:t>
            </w:r>
            <w:r w:rsidR="0016313A">
              <w:t xml:space="preserve">policies and </w:t>
            </w:r>
            <w:r w:rsidRPr="00465CF6">
              <w:t xml:space="preserve">procedures when they differ from actual onsite </w:t>
            </w:r>
            <w:r w:rsidR="00E10F10">
              <w:t xml:space="preserve">safe </w:t>
            </w:r>
            <w:r w:rsidRPr="00465CF6">
              <w:t xml:space="preserve">work </w:t>
            </w:r>
            <w:proofErr w:type="gramStart"/>
            <w:r w:rsidRPr="00465CF6">
              <w:t>practices</w:t>
            </w:r>
            <w:proofErr w:type="gramEnd"/>
          </w:p>
          <w:p w14:paraId="6BB72E57" w14:textId="1A395306" w:rsidR="00925EC1" w:rsidRPr="00925EC1" w:rsidRDefault="00925EC1" w:rsidP="00925EC1">
            <w:pPr>
              <w:pStyle w:val="SIText"/>
            </w:pPr>
            <w:r w:rsidRPr="00925EC1">
              <w:t>2.</w:t>
            </w:r>
            <w:r w:rsidR="001E7EB8">
              <w:t>5</w:t>
            </w:r>
            <w:r w:rsidRPr="00925EC1">
              <w:t xml:space="preserve"> Complete </w:t>
            </w:r>
            <w:r w:rsidR="00D41EC9">
              <w:t xml:space="preserve">routine </w:t>
            </w:r>
            <w:r w:rsidRPr="00925EC1">
              <w:t xml:space="preserve">hazard, </w:t>
            </w:r>
            <w:proofErr w:type="gramStart"/>
            <w:r w:rsidRPr="00925EC1">
              <w:t>accident</w:t>
            </w:r>
            <w:proofErr w:type="gramEnd"/>
            <w:r w:rsidRPr="00925EC1">
              <w:t xml:space="preserve"> or incident reports according to </w:t>
            </w:r>
            <w:r w:rsidR="00096D06">
              <w:t>workplace</w:t>
            </w:r>
            <w:r w:rsidR="00096D06" w:rsidRPr="00925EC1">
              <w:t xml:space="preserve"> </w:t>
            </w:r>
            <w:r w:rsidRPr="00925EC1">
              <w:t>procedures</w:t>
            </w:r>
          </w:p>
        </w:tc>
      </w:tr>
      <w:tr w:rsidR="00925EC1" w:rsidRPr="00963A46" w14:paraId="33FC511C" w14:textId="77777777" w:rsidTr="00CA2922">
        <w:trPr>
          <w:cantSplit/>
        </w:trPr>
        <w:tc>
          <w:tcPr>
            <w:tcW w:w="1396" w:type="pct"/>
            <w:shd w:val="clear" w:color="auto" w:fill="auto"/>
          </w:tcPr>
          <w:p w14:paraId="302E6713" w14:textId="06CB7662" w:rsidR="00925EC1" w:rsidRPr="00925EC1" w:rsidRDefault="00925EC1" w:rsidP="00925EC1">
            <w:pPr>
              <w:pStyle w:val="SIText"/>
            </w:pPr>
            <w:r w:rsidRPr="00925EC1">
              <w:t>3. Follow emergency procedures</w:t>
            </w:r>
          </w:p>
        </w:tc>
        <w:tc>
          <w:tcPr>
            <w:tcW w:w="3604" w:type="pct"/>
            <w:shd w:val="clear" w:color="auto" w:fill="auto"/>
          </w:tcPr>
          <w:p w14:paraId="46893B4F" w14:textId="6A59E45D" w:rsidR="00925EC1" w:rsidRPr="00925EC1" w:rsidRDefault="00925EC1" w:rsidP="00925EC1">
            <w:r w:rsidRPr="00925EC1">
              <w:t>3.1 Notify appropriate personnel in the event of an emergency</w:t>
            </w:r>
          </w:p>
          <w:p w14:paraId="19B517E6" w14:textId="159AA186" w:rsidR="00925EC1" w:rsidRPr="00925EC1" w:rsidRDefault="00925EC1" w:rsidP="00925EC1">
            <w:r w:rsidRPr="00925EC1">
              <w:t>3.2 Follow workplace procedures for dealing with accidents and emergencies</w:t>
            </w:r>
          </w:p>
          <w:p w14:paraId="53628FFF" w14:textId="6A97EF82" w:rsidR="00925EC1" w:rsidRPr="00925EC1" w:rsidRDefault="00925EC1" w:rsidP="00925EC1">
            <w:r w:rsidRPr="00925EC1">
              <w:t xml:space="preserve">3.3 </w:t>
            </w:r>
            <w:r w:rsidR="00012DEF">
              <w:t>Participate in</w:t>
            </w:r>
            <w:r w:rsidR="00BD4182">
              <w:t xml:space="preserve"> </w:t>
            </w:r>
            <w:r w:rsidRPr="00925EC1">
              <w:t xml:space="preserve">emergency and evacuation </w:t>
            </w:r>
            <w:r w:rsidR="00141BA6">
              <w:t>drills</w:t>
            </w:r>
            <w:r w:rsidR="002B702F">
              <w:t xml:space="preserve"> according to workplace </w:t>
            </w:r>
            <w:proofErr w:type="gramStart"/>
            <w:r w:rsidR="002B702F">
              <w:t>procedures</w:t>
            </w:r>
            <w:proofErr w:type="gramEnd"/>
            <w:r w:rsidR="00141BA6">
              <w:t xml:space="preserve"> </w:t>
            </w:r>
          </w:p>
          <w:p w14:paraId="7F351F3D" w14:textId="61CC2C1C" w:rsidR="00925EC1" w:rsidRPr="00925EC1" w:rsidRDefault="00925EC1" w:rsidP="00925EC1"/>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25EC1" w:rsidRPr="00336FCA" w:rsidDel="00423CB2" w14:paraId="6EE0E2BC" w14:textId="77777777" w:rsidTr="00CA2922">
        <w:tc>
          <w:tcPr>
            <w:tcW w:w="1396" w:type="pct"/>
          </w:tcPr>
          <w:p w14:paraId="2BFD027C" w14:textId="53B158FF" w:rsidR="00925EC1" w:rsidRPr="00925EC1" w:rsidRDefault="00925EC1" w:rsidP="00925EC1">
            <w:pPr>
              <w:pStyle w:val="SIText"/>
              <w:rPr>
                <w:rStyle w:val="SITemporaryText-red"/>
              </w:rPr>
            </w:pPr>
            <w:r w:rsidRPr="00925EC1">
              <w:t>Reading</w:t>
            </w:r>
          </w:p>
        </w:tc>
        <w:tc>
          <w:tcPr>
            <w:tcW w:w="3604" w:type="pct"/>
          </w:tcPr>
          <w:p w14:paraId="6FB04E0D" w14:textId="553DE551" w:rsidR="00925EC1" w:rsidRPr="00925EC1" w:rsidRDefault="00867A55" w:rsidP="00925EC1">
            <w:pPr>
              <w:pStyle w:val="SIBulletList1"/>
            </w:pPr>
            <w:r>
              <w:t>Read</w:t>
            </w:r>
            <w:r w:rsidRPr="00925EC1">
              <w:t xml:space="preserve"> </w:t>
            </w:r>
            <w:r w:rsidR="00925EC1" w:rsidRPr="00925EC1">
              <w:t xml:space="preserve">safety signs and </w:t>
            </w:r>
            <w:proofErr w:type="gramStart"/>
            <w:r w:rsidR="00925EC1" w:rsidRPr="00925EC1">
              <w:t>symbols</w:t>
            </w:r>
            <w:proofErr w:type="gramEnd"/>
          </w:p>
          <w:p w14:paraId="59AF4840" w14:textId="15300F96" w:rsidR="00925EC1" w:rsidRPr="00925EC1" w:rsidRDefault="00867A55" w:rsidP="00925EC1">
            <w:pPr>
              <w:pStyle w:val="SIBulletList1"/>
            </w:pPr>
            <w:r>
              <w:t>Read</w:t>
            </w:r>
            <w:r w:rsidRPr="00925EC1">
              <w:t xml:space="preserve"> </w:t>
            </w:r>
            <w:r w:rsidR="00925EC1" w:rsidRPr="00925EC1">
              <w:t xml:space="preserve">manufacturer’s specifications for plant and </w:t>
            </w:r>
            <w:proofErr w:type="gramStart"/>
            <w:r w:rsidR="00925EC1" w:rsidRPr="00925EC1">
              <w:t>equipment</w:t>
            </w:r>
            <w:proofErr w:type="gramEnd"/>
            <w:r w:rsidR="00925EC1" w:rsidRPr="00925EC1">
              <w:t xml:space="preserve"> </w:t>
            </w:r>
          </w:p>
          <w:p w14:paraId="245513AF" w14:textId="1A260B2F" w:rsidR="00925EC1" w:rsidRPr="00925EC1" w:rsidRDefault="00867A55" w:rsidP="00925EC1">
            <w:pPr>
              <w:pStyle w:val="SIBulletList1"/>
              <w:rPr>
                <w:rStyle w:val="SITemporaryText-red"/>
                <w:rFonts w:eastAsia="Calibri"/>
              </w:rPr>
            </w:pPr>
            <w:r>
              <w:t>Read</w:t>
            </w:r>
            <w:r w:rsidRPr="00925EC1">
              <w:t xml:space="preserve"> </w:t>
            </w:r>
            <w:r w:rsidR="00925EC1" w:rsidRPr="00925EC1">
              <w:t>organisational policies and procedures</w:t>
            </w:r>
          </w:p>
        </w:tc>
      </w:tr>
      <w:tr w:rsidR="00A22BDE" w:rsidRPr="00336FCA" w:rsidDel="00423CB2" w14:paraId="23CC6173" w14:textId="77777777" w:rsidTr="00CA2922">
        <w:tc>
          <w:tcPr>
            <w:tcW w:w="1396" w:type="pct"/>
          </w:tcPr>
          <w:p w14:paraId="4C7AC7A2" w14:textId="2D2B8F90" w:rsidR="00A22BDE" w:rsidRPr="00925EC1" w:rsidRDefault="00A22BDE" w:rsidP="00A22BDE">
            <w:pPr>
              <w:pStyle w:val="SIText"/>
            </w:pPr>
            <w:r w:rsidRPr="00925EC1">
              <w:t>Writing</w:t>
            </w:r>
          </w:p>
        </w:tc>
        <w:tc>
          <w:tcPr>
            <w:tcW w:w="3604" w:type="pct"/>
          </w:tcPr>
          <w:p w14:paraId="1D4965A0" w14:textId="4087BEC0" w:rsidR="00A22BDE" w:rsidRDefault="00A22BDE" w:rsidP="00A22BDE">
            <w:pPr>
              <w:pStyle w:val="SIBulletList1"/>
            </w:pPr>
            <w:r>
              <w:t>C</w:t>
            </w:r>
            <w:r w:rsidRPr="00925EC1">
              <w:t xml:space="preserve">omplete a </w:t>
            </w:r>
            <w:r w:rsidR="00BE77F5">
              <w:t xml:space="preserve">routine </w:t>
            </w:r>
            <w:r w:rsidRPr="00925EC1">
              <w:t xml:space="preserve">hazard report </w:t>
            </w:r>
            <w:r w:rsidR="00863C20">
              <w:t xml:space="preserve">using familiar language </w:t>
            </w:r>
          </w:p>
        </w:tc>
      </w:tr>
      <w:tr w:rsidR="009015D9" w:rsidRPr="00336FCA" w:rsidDel="00423CB2" w14:paraId="279C3653" w14:textId="77777777" w:rsidTr="00CA2922">
        <w:tc>
          <w:tcPr>
            <w:tcW w:w="1396" w:type="pct"/>
          </w:tcPr>
          <w:p w14:paraId="68A7686D" w14:textId="10D1F99B" w:rsidR="009015D9" w:rsidRPr="00925EC1" w:rsidRDefault="009015D9" w:rsidP="009015D9">
            <w:pPr>
              <w:pStyle w:val="SIText"/>
            </w:pPr>
            <w:r>
              <w:t>Oral c</w:t>
            </w:r>
            <w:r w:rsidRPr="00A22BDE">
              <w:t xml:space="preserve">ommunication </w:t>
            </w:r>
          </w:p>
        </w:tc>
        <w:tc>
          <w:tcPr>
            <w:tcW w:w="3604" w:type="pct"/>
          </w:tcPr>
          <w:p w14:paraId="795E096B" w14:textId="6261572B" w:rsidR="009015D9" w:rsidRDefault="009015D9" w:rsidP="009015D9">
            <w:pPr>
              <w:pStyle w:val="SIBulletList1"/>
            </w:pPr>
            <w:r>
              <w:t>N</w:t>
            </w:r>
            <w:r w:rsidRPr="00A22BDE">
              <w:t>otify and report hazards to appropriate personnel</w:t>
            </w:r>
          </w:p>
        </w:tc>
      </w:tr>
      <w:tr w:rsidR="009015D9" w:rsidRPr="00336FCA" w:rsidDel="00423CB2" w14:paraId="0F65AF57" w14:textId="77777777" w:rsidTr="00CA2922">
        <w:tc>
          <w:tcPr>
            <w:tcW w:w="1396" w:type="pct"/>
          </w:tcPr>
          <w:p w14:paraId="44672F0C" w14:textId="7831B065" w:rsidR="009015D9" w:rsidRPr="009015D9" w:rsidRDefault="009015D9" w:rsidP="009015D9">
            <w:pPr>
              <w:pStyle w:val="SIText"/>
              <w:rPr>
                <w:rStyle w:val="SITemporaryText-red"/>
              </w:rPr>
            </w:pPr>
            <w:r w:rsidRPr="00925EC1">
              <w:t>Numeracy</w:t>
            </w:r>
          </w:p>
        </w:tc>
        <w:tc>
          <w:tcPr>
            <w:tcW w:w="3604" w:type="pct"/>
          </w:tcPr>
          <w:p w14:paraId="7DC7D22F" w14:textId="254910B9" w:rsidR="009015D9" w:rsidRPr="009015D9" w:rsidRDefault="009015D9" w:rsidP="009015D9">
            <w:pPr>
              <w:pStyle w:val="SIBulletList1"/>
            </w:pPr>
            <w:r>
              <w:t>U</w:t>
            </w:r>
            <w:r w:rsidRPr="009015D9">
              <w:t>se a risk matrix and calculate risk</w:t>
            </w:r>
          </w:p>
          <w:p w14:paraId="4584B6CD" w14:textId="1C97073A" w:rsidR="009015D9" w:rsidRPr="009015D9" w:rsidRDefault="009015D9" w:rsidP="009015D9">
            <w:pPr>
              <w:pStyle w:val="SIBulletList1"/>
              <w:rPr>
                <w:rStyle w:val="SITemporaryText-red"/>
                <w:rFonts w:eastAsia="Calibri"/>
              </w:rPr>
            </w:pPr>
            <w:r>
              <w:t>E</w:t>
            </w:r>
            <w:r w:rsidRPr="009015D9">
              <w:t>stimate weight, volume and establish centre of gravity</w:t>
            </w:r>
          </w:p>
        </w:tc>
      </w:tr>
    </w:tbl>
    <w:p w14:paraId="4F6C3638" w14:textId="77777777" w:rsidR="00916CD7" w:rsidRDefault="00916CD7" w:rsidP="005F771F">
      <w:pPr>
        <w:pStyle w:val="SIText"/>
      </w:pPr>
    </w:p>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EFB7203" w14:textId="77777777" w:rsidTr="00F33FF2">
        <w:tc>
          <w:tcPr>
            <w:tcW w:w="1028" w:type="pct"/>
          </w:tcPr>
          <w:p w14:paraId="3B86ED84" w14:textId="4FD70915" w:rsidR="002B579E" w:rsidRPr="002B579E" w:rsidRDefault="002B579E" w:rsidP="002B579E">
            <w:pPr>
              <w:pStyle w:val="SIText"/>
            </w:pPr>
            <w:r w:rsidRPr="002B579E">
              <w:t>FWPCOR2</w:t>
            </w:r>
            <w:r w:rsidR="008B59B8">
              <w:t>XXX</w:t>
            </w:r>
            <w:r w:rsidRPr="002B579E">
              <w:t xml:space="preserve"> Follow </w:t>
            </w:r>
            <w:r w:rsidR="00727CF5">
              <w:t>workplace health and safety</w:t>
            </w:r>
            <w:r w:rsidRPr="002B579E">
              <w:t xml:space="preserve"> policies and procedures</w:t>
            </w:r>
          </w:p>
          <w:p w14:paraId="6B803FA7" w14:textId="09302A08" w:rsidR="00DA54B5" w:rsidRPr="000754EC" w:rsidRDefault="00DA54B5" w:rsidP="002B579E">
            <w:pPr>
              <w:pStyle w:val="SIText"/>
            </w:pPr>
          </w:p>
        </w:tc>
        <w:tc>
          <w:tcPr>
            <w:tcW w:w="1105" w:type="pct"/>
          </w:tcPr>
          <w:p w14:paraId="17C726CF" w14:textId="32AD99D4" w:rsidR="00DA54B5" w:rsidRDefault="002B579E" w:rsidP="000754EC">
            <w:pPr>
              <w:pStyle w:val="SIText"/>
            </w:pPr>
            <w:r w:rsidRPr="002B579E">
              <w:t>FWPCOR220</w:t>
            </w:r>
            <w:r w:rsidR="008E7AFE">
              <w:t>5</w:t>
            </w:r>
            <w:r w:rsidRPr="002B579E">
              <w:t xml:space="preserve"> Follow WHS policies and </w:t>
            </w:r>
            <w:proofErr w:type="gramStart"/>
            <w:r w:rsidRPr="002B579E">
              <w:t>procedures</w:t>
            </w:r>
            <w:proofErr w:type="gramEnd"/>
          </w:p>
          <w:p w14:paraId="3216D365" w14:textId="17C92F21" w:rsidR="002B579E" w:rsidRDefault="002B579E" w:rsidP="000754EC">
            <w:pPr>
              <w:pStyle w:val="SIText"/>
            </w:pPr>
          </w:p>
        </w:tc>
        <w:tc>
          <w:tcPr>
            <w:tcW w:w="1251" w:type="pct"/>
          </w:tcPr>
          <w:p w14:paraId="585B9662" w14:textId="5F54C48E" w:rsidR="00CC7326" w:rsidRDefault="00CC7326" w:rsidP="00CC7326">
            <w:r w:rsidRPr="00CC7326">
              <w:t>Updated unit title</w:t>
            </w:r>
          </w:p>
          <w:p w14:paraId="52055533" w14:textId="77777777" w:rsidR="00CC7326" w:rsidRPr="00CC7326" w:rsidRDefault="00CC7326" w:rsidP="00CC7326"/>
          <w:p w14:paraId="4CA500FF" w14:textId="31A268A9" w:rsidR="00CC7326" w:rsidRDefault="00CC7326" w:rsidP="00CC7326">
            <w:r w:rsidRPr="00CC7326">
              <w:t>Minor editorial changes to Performance Criteria and Knowledge evidence</w:t>
            </w:r>
          </w:p>
          <w:p w14:paraId="3E95DAC9" w14:textId="77777777" w:rsidR="00CC7326" w:rsidRPr="00CC7326" w:rsidRDefault="00CC7326" w:rsidP="00CC7326"/>
          <w:p w14:paraId="712416D8" w14:textId="15F71E20" w:rsidR="00CC7326" w:rsidRDefault="00CC7326" w:rsidP="00CC7326">
            <w:r w:rsidRPr="00CC7326">
              <w:t>New description provided for Foundation Skills</w:t>
            </w:r>
          </w:p>
          <w:p w14:paraId="444B6194" w14:textId="77777777" w:rsidR="00CC7326" w:rsidRPr="00CC7326" w:rsidRDefault="00CC7326" w:rsidP="00CC7326"/>
          <w:p w14:paraId="30B8888F" w14:textId="108D3F01" w:rsidR="00B8397A" w:rsidRPr="002A606B" w:rsidRDefault="00CC7326" w:rsidP="00CC7326">
            <w:pPr>
              <w:pStyle w:val="SIText"/>
              <w:rPr>
                <w:rStyle w:val="SITemporaryText-blue"/>
                <w:color w:val="auto"/>
                <w:sz w:val="20"/>
              </w:rPr>
            </w:pPr>
            <w:r w:rsidRPr="00CC7326">
              <w:t>Redrafted Assessment Conditions</w:t>
            </w:r>
          </w:p>
        </w:tc>
        <w:tc>
          <w:tcPr>
            <w:tcW w:w="1616" w:type="pct"/>
          </w:tcPr>
          <w:p w14:paraId="325B98A3" w14:textId="75E5CE1B" w:rsidR="00DA54B5" w:rsidRPr="008B59B8" w:rsidRDefault="002B579E">
            <w:pPr>
              <w:pStyle w:val="SIText"/>
              <w:rPr>
                <w:rStyle w:val="SITemporaryText-blue"/>
                <w:color w:val="auto"/>
                <w:sz w:val="20"/>
              </w:rPr>
            </w:pPr>
            <w:r w:rsidRPr="002A606B">
              <w:rPr>
                <w:rStyle w:val="SITemporaryText-blue"/>
                <w:color w:val="auto"/>
                <w:sz w:val="20"/>
              </w:rPr>
              <w:t>Equivalent</w:t>
            </w: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E933B0">
              <w:t xml:space="preserve"> </w:t>
            </w:r>
            <w:hyperlink r:id="rId10"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17A8F89D" w:rsidR="00556C4C" w:rsidRPr="000754EC" w:rsidRDefault="00556C4C" w:rsidP="000754EC">
            <w:pPr>
              <w:pStyle w:val="SIUnittitle"/>
            </w:pPr>
            <w:r w:rsidRPr="00F56827">
              <w:t xml:space="preserve">Assessment requirements for </w:t>
            </w:r>
            <w:r w:rsidR="00C6312D">
              <w:t>FWPCOR2XXX F</w:t>
            </w:r>
            <w:r w:rsidR="005D1855">
              <w:t>o</w:t>
            </w:r>
            <w:r w:rsidR="00925EC1" w:rsidRPr="00925EC1">
              <w:t xml:space="preserve">llow </w:t>
            </w:r>
            <w:r w:rsidR="00727CF5">
              <w:t>workplace health and safety</w:t>
            </w:r>
            <w:r w:rsidR="00925EC1" w:rsidRPr="00925EC1">
              <w:t xml:space="preserve"> policies and procedures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2A606B" w:rsidRDefault="00DA54B5" w:rsidP="002B579E">
            <w:pPr>
              <w:pStyle w:val="SIText"/>
              <w:rPr>
                <w:rStyle w:val="SITemporaryText-red"/>
                <w:color w:val="auto"/>
                <w:sz w:val="20"/>
              </w:rPr>
            </w:pPr>
            <w:r w:rsidRPr="002A606B">
              <w:rPr>
                <w:rStyle w:val="SITemporaryText-red"/>
                <w:color w:val="auto"/>
                <w:sz w:val="20"/>
              </w:rPr>
              <w:t xml:space="preserve">An individual demonstrating competency must satisfy all of the elements and performance criteria in this unit. </w:t>
            </w:r>
          </w:p>
          <w:p w14:paraId="40B110DE" w14:textId="4128C642" w:rsidR="00DA54B5" w:rsidRPr="002A606B" w:rsidRDefault="00DA54B5">
            <w:pPr>
              <w:pStyle w:val="SIText"/>
              <w:rPr>
                <w:rStyle w:val="SITemporaryText-red"/>
                <w:color w:val="auto"/>
                <w:sz w:val="20"/>
              </w:rPr>
            </w:pPr>
            <w:r w:rsidRPr="002A606B">
              <w:rPr>
                <w:rStyle w:val="SITemporaryText-red"/>
                <w:color w:val="auto"/>
                <w:sz w:val="20"/>
              </w:rPr>
              <w:t>There must be evidence that</w:t>
            </w:r>
            <w:r w:rsidR="00637F11" w:rsidRPr="002A606B">
              <w:rPr>
                <w:rStyle w:val="SITemporaryText-red"/>
                <w:color w:val="auto"/>
                <w:sz w:val="20"/>
              </w:rPr>
              <w:t>, on one occ</w:t>
            </w:r>
            <w:r w:rsidR="00B5497C" w:rsidRPr="002A606B">
              <w:rPr>
                <w:rStyle w:val="SITemporaryText-red"/>
                <w:color w:val="auto"/>
                <w:sz w:val="20"/>
              </w:rPr>
              <w:t>asion,</w:t>
            </w:r>
            <w:r w:rsidR="00B5497C">
              <w:rPr>
                <w:rStyle w:val="SITemporaryText-red"/>
              </w:rPr>
              <w:t xml:space="preserve"> </w:t>
            </w:r>
            <w:r w:rsidRPr="002A606B">
              <w:rPr>
                <w:rStyle w:val="SITemporaryText-red"/>
                <w:color w:val="auto"/>
                <w:sz w:val="20"/>
              </w:rPr>
              <w:t>the individual has:</w:t>
            </w:r>
          </w:p>
          <w:p w14:paraId="543DD3B9" w14:textId="5491581A" w:rsidR="00925EC1" w:rsidRPr="000A1899" w:rsidRDefault="00925EC1" w:rsidP="000A1899">
            <w:pPr>
              <w:pStyle w:val="SIBulletList1"/>
            </w:pPr>
            <w:r w:rsidRPr="000A1899">
              <w:t>identif</w:t>
            </w:r>
            <w:r w:rsidR="002B579E" w:rsidRPr="000A1899">
              <w:t>ied</w:t>
            </w:r>
            <w:r w:rsidRPr="000A1899">
              <w:t xml:space="preserve"> hazards in the workplace and implement</w:t>
            </w:r>
            <w:r w:rsidR="00B5497C">
              <w:t>ed</w:t>
            </w:r>
            <w:r w:rsidRPr="000A1899">
              <w:t xml:space="preserve"> appropriate actions to address those hazards</w:t>
            </w:r>
          </w:p>
          <w:p w14:paraId="62F046DB" w14:textId="34582E46" w:rsidR="00925EC1" w:rsidRPr="000A1899" w:rsidRDefault="00925EC1" w:rsidP="000A1899">
            <w:pPr>
              <w:pStyle w:val="SIBulletList1"/>
            </w:pPr>
            <w:r w:rsidRPr="000A1899">
              <w:t>use</w:t>
            </w:r>
            <w:r w:rsidR="002B579E" w:rsidRPr="000A1899">
              <w:t>d</w:t>
            </w:r>
            <w:r w:rsidRPr="000A1899">
              <w:t xml:space="preserve"> and maintain</w:t>
            </w:r>
            <w:r w:rsidR="002B579E" w:rsidRPr="000A1899">
              <w:t>ed</w:t>
            </w:r>
            <w:r w:rsidRPr="000A1899">
              <w:t xml:space="preserve"> personal protective equipment and clothing to ensure </w:t>
            </w:r>
            <w:r w:rsidR="004A613E">
              <w:t>personal</w:t>
            </w:r>
            <w:r w:rsidRPr="000A1899">
              <w:t xml:space="preserve"> safety</w:t>
            </w:r>
          </w:p>
          <w:p w14:paraId="36DB39EB" w14:textId="73742B0A" w:rsidR="00925EC1" w:rsidRPr="000A1899" w:rsidRDefault="00185601" w:rsidP="000A1899">
            <w:pPr>
              <w:pStyle w:val="SIBulletList1"/>
            </w:pPr>
            <w:r>
              <w:t>participated in</w:t>
            </w:r>
            <w:r w:rsidRPr="000A1899">
              <w:t xml:space="preserve"> </w:t>
            </w:r>
            <w:r w:rsidR="00925EC1" w:rsidRPr="000A1899">
              <w:t xml:space="preserve">emergency and evacuation </w:t>
            </w:r>
            <w:proofErr w:type="gramStart"/>
            <w:r>
              <w:t>drills</w:t>
            </w:r>
            <w:proofErr w:type="gramEnd"/>
          </w:p>
          <w:p w14:paraId="1349B79A" w14:textId="23D9AAD8" w:rsidR="00925EC1" w:rsidRPr="000A1899" w:rsidRDefault="00925EC1" w:rsidP="000A1899">
            <w:pPr>
              <w:pStyle w:val="SIBulletList1"/>
            </w:pPr>
            <w:r w:rsidRPr="000A1899">
              <w:t>interpret</w:t>
            </w:r>
            <w:r w:rsidR="002B579E" w:rsidRPr="000A1899">
              <w:t>ed</w:t>
            </w:r>
            <w:r w:rsidRPr="000A1899">
              <w:t xml:space="preserve"> and follow</w:t>
            </w:r>
            <w:r w:rsidR="002B579E" w:rsidRPr="000A1899">
              <w:t>ed</w:t>
            </w:r>
            <w:r w:rsidRPr="000A1899">
              <w:t xml:space="preserve"> safety signs and symbols</w:t>
            </w:r>
          </w:p>
          <w:p w14:paraId="3F4E2EAA" w14:textId="38D5CC2D" w:rsidR="00556C4C" w:rsidRPr="000754EC" w:rsidRDefault="00925EC1" w:rsidP="000A1899">
            <w:pPr>
              <w:pStyle w:val="SIBulletList1"/>
            </w:pPr>
            <w:r w:rsidRPr="000A1899">
              <w:t>.</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2A606B" w:rsidRDefault="00DA54B5" w:rsidP="002B579E">
            <w:pPr>
              <w:pStyle w:val="SIText"/>
              <w:rPr>
                <w:rStyle w:val="SITemporaryText-red"/>
                <w:color w:val="auto"/>
                <w:sz w:val="20"/>
              </w:rPr>
            </w:pPr>
            <w:r w:rsidRPr="002A606B">
              <w:rPr>
                <w:rStyle w:val="SITemporaryText-red"/>
                <w:color w:val="auto"/>
                <w:sz w:val="20"/>
              </w:rPr>
              <w:t>An individual must be able to demonstrate the knowledge required to perform the tasks outlined in the elements and performance criteria of this unit. This includes knowledge of:</w:t>
            </w:r>
          </w:p>
          <w:p w14:paraId="3851FFC7" w14:textId="005D18B9" w:rsidR="00925EC1" w:rsidRPr="00925EC1" w:rsidRDefault="002B579E" w:rsidP="00925EC1">
            <w:pPr>
              <w:pStyle w:val="SIBulletList1"/>
            </w:pPr>
            <w:r>
              <w:t>workplace</w:t>
            </w:r>
            <w:r w:rsidR="00925EC1" w:rsidRPr="00925EC1">
              <w:t xml:space="preserve"> standards</w:t>
            </w:r>
            <w:r w:rsidR="000B2E07">
              <w:t>,</w:t>
            </w:r>
            <w:r w:rsidR="000B2E07" w:rsidRPr="00925EC1">
              <w:t xml:space="preserve"> </w:t>
            </w:r>
            <w:r w:rsidR="000B2E07" w:rsidRPr="000B2E07">
              <w:t>codes of practice</w:t>
            </w:r>
            <w:r w:rsidR="00925EC1" w:rsidRPr="00925EC1">
              <w:t xml:space="preserve">, policies and procedures for </w:t>
            </w:r>
            <w:r w:rsidR="00C6312D">
              <w:t>workplace health and safety</w:t>
            </w:r>
            <w:r w:rsidR="00925EC1" w:rsidRPr="00925EC1">
              <w:t xml:space="preserve">, as they apply to the job </w:t>
            </w:r>
            <w:proofErr w:type="gramStart"/>
            <w:r w:rsidR="00925EC1" w:rsidRPr="00925EC1">
              <w:t>role</w:t>
            </w:r>
            <w:proofErr w:type="gramEnd"/>
          </w:p>
          <w:p w14:paraId="3CCE59EC" w14:textId="7EFA09FE" w:rsidR="00925EC1" w:rsidRPr="00925EC1" w:rsidRDefault="00925EC1" w:rsidP="00925EC1">
            <w:pPr>
              <w:pStyle w:val="SIBulletList1"/>
            </w:pPr>
            <w:r w:rsidRPr="00925EC1">
              <w:t>hazard identification</w:t>
            </w:r>
          </w:p>
          <w:p w14:paraId="535C8A66" w14:textId="595E54A6" w:rsidR="00925EC1" w:rsidRPr="00925EC1" w:rsidRDefault="00925EC1" w:rsidP="00925EC1">
            <w:pPr>
              <w:pStyle w:val="SIBulletList1"/>
            </w:pPr>
            <w:r w:rsidRPr="00925EC1">
              <w:t>hazard control</w:t>
            </w:r>
          </w:p>
          <w:p w14:paraId="203658D4" w14:textId="77777777" w:rsidR="00925EC1" w:rsidRPr="00925EC1" w:rsidRDefault="00925EC1" w:rsidP="00925EC1">
            <w:pPr>
              <w:pStyle w:val="SIBulletList1"/>
            </w:pPr>
            <w:r w:rsidRPr="00925EC1">
              <w:t>equipment used for workplace health and safety, and procedures for its safe use and maintenance</w:t>
            </w:r>
          </w:p>
          <w:p w14:paraId="5FFA7476" w14:textId="77777777" w:rsidR="00925EC1" w:rsidRPr="00925EC1" w:rsidRDefault="00925EC1" w:rsidP="00925EC1">
            <w:pPr>
              <w:pStyle w:val="SIBulletList1"/>
            </w:pPr>
            <w:r w:rsidRPr="00925EC1">
              <w:t>personal protective equipment and clothing and its properties</w:t>
            </w:r>
          </w:p>
          <w:p w14:paraId="2652BC98" w14:textId="77777777" w:rsidR="00925EC1" w:rsidRPr="00925EC1" w:rsidRDefault="00925EC1" w:rsidP="00925EC1">
            <w:pPr>
              <w:pStyle w:val="SIBulletList1"/>
            </w:pPr>
            <w:r w:rsidRPr="00925EC1">
              <w:t>firefighting equipment</w:t>
            </w:r>
          </w:p>
          <w:p w14:paraId="4F19D202" w14:textId="77777777" w:rsidR="00925EC1" w:rsidRPr="00925EC1" w:rsidRDefault="00925EC1" w:rsidP="00925EC1">
            <w:pPr>
              <w:pStyle w:val="SIBulletList1"/>
            </w:pPr>
            <w:r w:rsidRPr="00925EC1">
              <w:t>fatigue management</w:t>
            </w:r>
          </w:p>
          <w:p w14:paraId="2C9A78CF" w14:textId="77777777" w:rsidR="00925EC1" w:rsidRPr="00925EC1" w:rsidRDefault="00925EC1" w:rsidP="00925EC1">
            <w:pPr>
              <w:pStyle w:val="SIBulletList1"/>
            </w:pPr>
            <w:r w:rsidRPr="00925EC1">
              <w:t>elimination of hazardous substances</w:t>
            </w:r>
          </w:p>
          <w:p w14:paraId="3D196E1F" w14:textId="77777777" w:rsidR="00925EC1" w:rsidRPr="00925EC1" w:rsidRDefault="00925EC1" w:rsidP="00925EC1">
            <w:pPr>
              <w:pStyle w:val="SIBulletList1"/>
            </w:pPr>
            <w:r w:rsidRPr="00925EC1">
              <w:t>machine guarding</w:t>
            </w:r>
          </w:p>
          <w:p w14:paraId="13A27BB3" w14:textId="51CDE2A3" w:rsidR="00925EC1" w:rsidRPr="00925EC1" w:rsidRDefault="00925EC1" w:rsidP="00925EC1">
            <w:pPr>
              <w:pStyle w:val="SIBulletList1"/>
            </w:pPr>
            <w:r w:rsidRPr="00925EC1">
              <w:t xml:space="preserve">manual handling </w:t>
            </w:r>
            <w:r w:rsidR="00A63DA9">
              <w:t>techniques</w:t>
            </w:r>
          </w:p>
          <w:p w14:paraId="594042BC" w14:textId="34C10B93" w:rsidR="00F1480E" w:rsidRPr="000754EC" w:rsidRDefault="00925EC1" w:rsidP="002A606B">
            <w:pPr>
              <w:pStyle w:val="SIBulletList1"/>
            </w:pPr>
            <w:r w:rsidRPr="00925EC1">
              <w:t>procedures for recording and reporting workplace information.</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093D239E" w14:textId="77777777" w:rsidR="00FD2227" w:rsidRPr="002A606B" w:rsidRDefault="00FD2227" w:rsidP="004D14D8">
            <w:pPr>
              <w:pStyle w:val="SIText"/>
              <w:rPr>
                <w:rStyle w:val="SITemporaryText-red"/>
                <w:color w:val="auto"/>
                <w:sz w:val="20"/>
              </w:rPr>
            </w:pPr>
            <w:r w:rsidRPr="002A606B">
              <w:rPr>
                <w:rStyle w:val="SITemporaryText-red"/>
                <w:color w:val="auto"/>
                <w:sz w:val="20"/>
              </w:rPr>
              <w:t xml:space="preserve">Assessment of the skills in this unit of competency must take place under the following conditions: </w:t>
            </w:r>
          </w:p>
          <w:p w14:paraId="098C1A93" w14:textId="77777777" w:rsidR="00FD2227" w:rsidRPr="002A606B" w:rsidRDefault="00FD2227">
            <w:pPr>
              <w:pStyle w:val="SIBulletList1"/>
              <w:rPr>
                <w:rStyle w:val="SITemporaryText-red"/>
                <w:color w:val="auto"/>
                <w:sz w:val="20"/>
              </w:rPr>
            </w:pPr>
            <w:r w:rsidRPr="002A606B">
              <w:rPr>
                <w:rStyle w:val="SITemporaryText-red"/>
                <w:color w:val="auto"/>
                <w:sz w:val="20"/>
              </w:rPr>
              <w:t>physical conditions:</w:t>
            </w:r>
          </w:p>
          <w:p w14:paraId="30D2D71D" w14:textId="77777777" w:rsidR="00430853" w:rsidRPr="00430853" w:rsidRDefault="00FD2227" w:rsidP="00F0204E">
            <w:pPr>
              <w:pStyle w:val="SIBulletList2"/>
              <w:rPr>
                <w:rStyle w:val="SITemporaryText-red"/>
                <w:rFonts w:eastAsia="Calibri"/>
                <w:color w:val="auto"/>
                <w:sz w:val="20"/>
              </w:rPr>
            </w:pPr>
            <w:r w:rsidRPr="002A606B">
              <w:rPr>
                <w:rStyle w:val="SITemporaryText-red"/>
                <w:color w:val="auto"/>
                <w:sz w:val="20"/>
              </w:rPr>
              <w:t>skills must be demonstrated in forest or wood products work environment or an environment that accurately represents workplace conditions</w:t>
            </w:r>
            <w:r w:rsidR="00F0204E">
              <w:rPr>
                <w:rStyle w:val="SITemporaryText-red"/>
              </w:rPr>
              <w:t xml:space="preserve"> </w:t>
            </w:r>
          </w:p>
          <w:p w14:paraId="747A8FCF" w14:textId="00A40EA7" w:rsidR="00FD2227" w:rsidRPr="00F0204E" w:rsidRDefault="00FD2227" w:rsidP="00430853">
            <w:pPr>
              <w:pStyle w:val="SIBulletList1"/>
              <w:rPr>
                <w:rStyle w:val="SITemporaryText-red"/>
                <w:rFonts w:eastAsia="Calibri"/>
                <w:color w:val="auto"/>
                <w:sz w:val="20"/>
              </w:rPr>
            </w:pPr>
            <w:r w:rsidRPr="00F0204E">
              <w:rPr>
                <w:rStyle w:val="SITemporaryText-red"/>
                <w:color w:val="auto"/>
                <w:sz w:val="20"/>
              </w:rPr>
              <w:t>resources, equipment and materials:</w:t>
            </w:r>
          </w:p>
          <w:p w14:paraId="75D717AF" w14:textId="77777777" w:rsidR="00DB1167" w:rsidRPr="00DB1167" w:rsidRDefault="00FD2227" w:rsidP="00F0204E">
            <w:pPr>
              <w:pStyle w:val="SIBulletList2"/>
              <w:rPr>
                <w:rStyle w:val="SITemporaryText-red"/>
                <w:rFonts w:eastAsia="Calibri"/>
                <w:color w:val="auto"/>
                <w:sz w:val="20"/>
              </w:rPr>
            </w:pPr>
            <w:r w:rsidRPr="002A606B">
              <w:rPr>
                <w:rStyle w:val="SITemporaryText-red"/>
                <w:rFonts w:eastAsia="Calibri"/>
                <w:color w:val="auto"/>
                <w:sz w:val="20"/>
              </w:rPr>
              <w:t>personal protective equipment</w:t>
            </w:r>
            <w:r w:rsidR="00F0204E">
              <w:rPr>
                <w:rStyle w:val="SITemporaryText-red"/>
                <w:rFonts w:eastAsia="Calibri"/>
              </w:rPr>
              <w:t xml:space="preserve"> </w:t>
            </w:r>
          </w:p>
          <w:p w14:paraId="5E37F803" w14:textId="57B4912E" w:rsidR="00FD2227" w:rsidRPr="00F0204E" w:rsidRDefault="00FD2227" w:rsidP="00DB1167">
            <w:pPr>
              <w:pStyle w:val="SIBulletList1"/>
              <w:rPr>
                <w:rStyle w:val="SITemporaryText-red"/>
                <w:rFonts w:eastAsia="Calibri"/>
                <w:color w:val="auto"/>
                <w:sz w:val="20"/>
              </w:rPr>
            </w:pPr>
            <w:r w:rsidRPr="00F0204E">
              <w:rPr>
                <w:rStyle w:val="SITemporaryText-red"/>
                <w:rFonts w:eastAsia="Calibri"/>
                <w:color w:val="auto"/>
                <w:sz w:val="20"/>
              </w:rPr>
              <w:t>specifications</w:t>
            </w:r>
            <w:r w:rsidR="00DB1167">
              <w:rPr>
                <w:rStyle w:val="SITemporaryText-red"/>
                <w:rFonts w:eastAsia="Calibri"/>
              </w:rPr>
              <w:t>:</w:t>
            </w:r>
          </w:p>
          <w:p w14:paraId="7512728B" w14:textId="0B77CE3E" w:rsidR="004D14D8" w:rsidRDefault="00FD2227" w:rsidP="004D14D8">
            <w:pPr>
              <w:pStyle w:val="SIBulletList2"/>
            </w:pPr>
            <w:r w:rsidRPr="00FD2227">
              <w:t xml:space="preserve">access to </w:t>
            </w:r>
            <w:r w:rsidR="004D14D8">
              <w:t>workplace health and safety</w:t>
            </w:r>
            <w:r w:rsidRPr="00FD2227">
              <w:t xml:space="preserve"> policies and procedures</w:t>
            </w:r>
            <w:r w:rsidR="00434CDB">
              <w:t xml:space="preserve"> relevant to the work activity</w:t>
            </w:r>
          </w:p>
          <w:p w14:paraId="6E008995" w14:textId="499EFEC8" w:rsidR="004D14D8" w:rsidRDefault="004D14D8">
            <w:pPr>
              <w:pStyle w:val="SIBulletList2"/>
            </w:pPr>
            <w:r w:rsidRPr="004D14D8">
              <w:t>manufacturer instructions for the safe use of equipment.</w:t>
            </w:r>
          </w:p>
          <w:p w14:paraId="2CA8EA19" w14:textId="77777777" w:rsidR="00C6312D" w:rsidRPr="004D14D8" w:rsidRDefault="00C6312D" w:rsidP="002A606B">
            <w:pPr>
              <w:pStyle w:val="SIBulletList2"/>
              <w:numPr>
                <w:ilvl w:val="0"/>
                <w:numId w:val="0"/>
              </w:numPr>
              <w:ind w:left="714"/>
            </w:pPr>
          </w:p>
          <w:p w14:paraId="10F5B54F" w14:textId="0DEED794" w:rsidR="00DA54B5" w:rsidRDefault="00FD2227" w:rsidP="002A606B">
            <w:pPr>
              <w:pStyle w:val="SIText"/>
              <w:rPr>
                <w:rStyle w:val="SITemporaryText-red"/>
                <w:lang w:eastAsia="en-AU"/>
              </w:rPr>
            </w:pPr>
            <w:r w:rsidRPr="004D14D8">
              <w:rPr>
                <w:rStyle w:val="SITemporaryText-red"/>
                <w:color w:val="auto"/>
                <w:sz w:val="20"/>
              </w:rPr>
              <w:t>Assessors of this unit must satisfy the requirements for assessors in applicable vocational education and training legislation, frameworks and/or standards.</w:t>
            </w:r>
          </w:p>
          <w:p w14:paraId="408F0CDB" w14:textId="6F4564CF" w:rsidR="00DA54B5" w:rsidRPr="00DA54B5" w:rsidRDefault="00DA54B5" w:rsidP="004D14D8">
            <w:pPr>
              <w:pStyle w:val="SIBulletList1"/>
              <w:numPr>
                <w:ilvl w:val="0"/>
                <w:numId w:val="0"/>
              </w:numPr>
              <w:ind w:left="357" w:hanging="357"/>
              <w:rPr>
                <w:rStyle w:val="SITemporaryText-red"/>
                <w:rFonts w:eastAsia="Calibri"/>
              </w:rPr>
            </w:pP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292B" w14:textId="77777777" w:rsidR="00316171" w:rsidRDefault="00316171" w:rsidP="00BF3F0A">
      <w:r>
        <w:separator/>
      </w:r>
    </w:p>
    <w:p w14:paraId="28EB52B4" w14:textId="77777777" w:rsidR="00316171" w:rsidRDefault="00316171"/>
  </w:endnote>
  <w:endnote w:type="continuationSeparator" w:id="0">
    <w:p w14:paraId="6B01BF8E" w14:textId="77777777" w:rsidR="00316171" w:rsidRDefault="00316171" w:rsidP="00BF3F0A">
      <w:r>
        <w:continuationSeparator/>
      </w:r>
    </w:p>
    <w:p w14:paraId="3D1E8A92" w14:textId="77777777" w:rsidR="00316171" w:rsidRDefault="00316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5DB79" w14:textId="77777777" w:rsidR="00430853" w:rsidRDefault="0043085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5A2B2" w14:textId="77777777" w:rsidR="00430853" w:rsidRDefault="004308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5C492" w14:textId="77777777" w:rsidR="00316171" w:rsidRDefault="00316171" w:rsidP="00BF3F0A">
      <w:r>
        <w:separator/>
      </w:r>
    </w:p>
    <w:p w14:paraId="51A2D2C7" w14:textId="77777777" w:rsidR="00316171" w:rsidRDefault="00316171"/>
  </w:footnote>
  <w:footnote w:type="continuationSeparator" w:id="0">
    <w:p w14:paraId="4ED81B89" w14:textId="77777777" w:rsidR="00316171" w:rsidRDefault="00316171" w:rsidP="00BF3F0A">
      <w:r>
        <w:continuationSeparator/>
      </w:r>
    </w:p>
    <w:p w14:paraId="53A5321B" w14:textId="77777777" w:rsidR="00316171" w:rsidRDefault="003161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4CE42" w14:textId="77777777" w:rsidR="00430853" w:rsidRDefault="0043085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7A6FE597" w:rsidR="009C2650" w:rsidRPr="00925EC1" w:rsidRDefault="00552559" w:rsidP="00925EC1">
    <w:r>
      <w:t>FWP</w:t>
    </w:r>
    <w:r w:rsidR="008B59B8">
      <w:t>COR2</w:t>
    </w:r>
    <w:r w:rsidR="000B726D">
      <w:t>XXX</w:t>
    </w:r>
    <w:r w:rsidR="000B726D" w:rsidRPr="00925EC1">
      <w:rPr>
        <w:lang w:eastAsia="en-US"/>
      </w:rPr>
      <w:t xml:space="preserve"> </w:t>
    </w:r>
    <w:r w:rsidR="00925EC1" w:rsidRPr="00925EC1">
      <w:rPr>
        <w:lang w:eastAsia="en-US"/>
      </w:rPr>
      <w:t xml:space="preserve">Follow </w:t>
    </w:r>
    <w:r w:rsidR="002A606B">
      <w:t xml:space="preserve">workplace health and safety </w:t>
    </w:r>
    <w:r w:rsidR="00925EC1" w:rsidRPr="00925EC1">
      <w:rPr>
        <w:lang w:eastAsia="en-US"/>
      </w:rPr>
      <w:t>policies and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4520D" w14:textId="77777777" w:rsidR="00430853" w:rsidRDefault="0043085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7882E7E"/>
    <w:multiLevelType w:val="multilevel"/>
    <w:tmpl w:val="877891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110DBD"/>
    <w:multiLevelType w:val="multilevel"/>
    <w:tmpl w:val="59A8FF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A6F99"/>
    <w:multiLevelType w:val="multilevel"/>
    <w:tmpl w:val="04D22E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94D42D2"/>
    <w:multiLevelType w:val="multilevel"/>
    <w:tmpl w:val="48BA6E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6403F7"/>
    <w:multiLevelType w:val="multilevel"/>
    <w:tmpl w:val="B4582C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991688"/>
    <w:multiLevelType w:val="multilevel"/>
    <w:tmpl w:val="277E8B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331A51"/>
    <w:multiLevelType w:val="multilevel"/>
    <w:tmpl w:val="97284C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8B5DBD"/>
    <w:multiLevelType w:val="multilevel"/>
    <w:tmpl w:val="B27E35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6E261DD"/>
    <w:multiLevelType w:val="multilevel"/>
    <w:tmpl w:val="4190B1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348105B"/>
    <w:multiLevelType w:val="multilevel"/>
    <w:tmpl w:val="497CA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D60113"/>
    <w:multiLevelType w:val="multilevel"/>
    <w:tmpl w:val="D9FE9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D618DF"/>
    <w:multiLevelType w:val="multilevel"/>
    <w:tmpl w:val="92B48B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86538C"/>
    <w:multiLevelType w:val="hybridMultilevel"/>
    <w:tmpl w:val="D208F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87054F"/>
    <w:multiLevelType w:val="multilevel"/>
    <w:tmpl w:val="B4E67F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667041"/>
    <w:multiLevelType w:val="multilevel"/>
    <w:tmpl w:val="9D0EAA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8B91492"/>
    <w:multiLevelType w:val="multilevel"/>
    <w:tmpl w:val="D53846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4A0867"/>
    <w:multiLevelType w:val="multilevel"/>
    <w:tmpl w:val="29D8BB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8" w15:restartNumberingAfterBreak="0">
    <w:nsid w:val="508C5B24"/>
    <w:multiLevelType w:val="multilevel"/>
    <w:tmpl w:val="7CFE89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CF46B4"/>
    <w:multiLevelType w:val="multilevel"/>
    <w:tmpl w:val="520626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0230E1"/>
    <w:multiLevelType w:val="multilevel"/>
    <w:tmpl w:val="B404B0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087869"/>
    <w:multiLevelType w:val="multilevel"/>
    <w:tmpl w:val="540A8A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78203F"/>
    <w:multiLevelType w:val="multilevel"/>
    <w:tmpl w:val="856E32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9"/>
  </w:num>
  <w:num w:numId="3">
    <w:abstractNumId w:val="4"/>
  </w:num>
  <w:num w:numId="4">
    <w:abstractNumId w:val="34"/>
  </w:num>
  <w:num w:numId="5">
    <w:abstractNumId w:val="1"/>
  </w:num>
  <w:num w:numId="6">
    <w:abstractNumId w:val="16"/>
  </w:num>
  <w:num w:numId="7">
    <w:abstractNumId w:val="2"/>
  </w:num>
  <w:num w:numId="8">
    <w:abstractNumId w:val="0"/>
  </w:num>
  <w:num w:numId="9">
    <w:abstractNumId w:val="32"/>
  </w:num>
  <w:num w:numId="10">
    <w:abstractNumId w:val="24"/>
  </w:num>
  <w:num w:numId="11">
    <w:abstractNumId w:val="31"/>
  </w:num>
  <w:num w:numId="12">
    <w:abstractNumId w:val="27"/>
  </w:num>
  <w:num w:numId="13">
    <w:abstractNumId w:val="35"/>
  </w:num>
  <w:num w:numId="14">
    <w:abstractNumId w:val="6"/>
  </w:num>
  <w:num w:numId="15">
    <w:abstractNumId w:val="7"/>
  </w:num>
  <w:num w:numId="16">
    <w:abstractNumId w:val="37"/>
  </w:num>
  <w:num w:numId="17">
    <w:abstractNumId w:val="20"/>
  </w:num>
  <w:num w:numId="18">
    <w:abstractNumId w:val="8"/>
  </w:num>
  <w:num w:numId="19">
    <w:abstractNumId w:val="3"/>
  </w:num>
  <w:num w:numId="20">
    <w:abstractNumId w:val="15"/>
  </w:num>
  <w:num w:numId="21">
    <w:abstractNumId w:val="25"/>
  </w:num>
  <w:num w:numId="22">
    <w:abstractNumId w:val="26"/>
  </w:num>
  <w:num w:numId="23">
    <w:abstractNumId w:val="23"/>
  </w:num>
  <w:num w:numId="24">
    <w:abstractNumId w:val="11"/>
  </w:num>
  <w:num w:numId="25">
    <w:abstractNumId w:val="33"/>
  </w:num>
  <w:num w:numId="26">
    <w:abstractNumId w:val="22"/>
  </w:num>
  <w:num w:numId="27">
    <w:abstractNumId w:val="18"/>
  </w:num>
  <w:num w:numId="28">
    <w:abstractNumId w:val="28"/>
  </w:num>
  <w:num w:numId="29">
    <w:abstractNumId w:val="13"/>
  </w:num>
  <w:num w:numId="30">
    <w:abstractNumId w:val="10"/>
  </w:num>
  <w:num w:numId="31">
    <w:abstractNumId w:val="29"/>
  </w:num>
  <w:num w:numId="32">
    <w:abstractNumId w:val="19"/>
  </w:num>
  <w:num w:numId="33">
    <w:abstractNumId w:val="14"/>
  </w:num>
  <w:num w:numId="34">
    <w:abstractNumId w:val="30"/>
  </w:num>
  <w:num w:numId="35">
    <w:abstractNumId w:val="5"/>
  </w:num>
  <w:num w:numId="36">
    <w:abstractNumId w:val="36"/>
  </w:num>
  <w:num w:numId="37">
    <w:abstractNumId w:val="12"/>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OwMDQwMzA1MzE1sDRU0lEKTi0uzszPAykwNKoFALaOmtctAAAA"/>
  </w:docVars>
  <w:rsids>
    <w:rsidRoot w:val="00E933B0"/>
    <w:rsid w:val="000014B9"/>
    <w:rsid w:val="00005A15"/>
    <w:rsid w:val="00006AAB"/>
    <w:rsid w:val="0001108F"/>
    <w:rsid w:val="000115E2"/>
    <w:rsid w:val="000126D0"/>
    <w:rsid w:val="0001296A"/>
    <w:rsid w:val="00012DEF"/>
    <w:rsid w:val="00016803"/>
    <w:rsid w:val="00023992"/>
    <w:rsid w:val="000275AE"/>
    <w:rsid w:val="00041E59"/>
    <w:rsid w:val="00061DD9"/>
    <w:rsid w:val="00064BFE"/>
    <w:rsid w:val="00070B3E"/>
    <w:rsid w:val="00071F95"/>
    <w:rsid w:val="000737BB"/>
    <w:rsid w:val="00074E47"/>
    <w:rsid w:val="000750DA"/>
    <w:rsid w:val="000754EC"/>
    <w:rsid w:val="0009093B"/>
    <w:rsid w:val="00096D06"/>
    <w:rsid w:val="000A1899"/>
    <w:rsid w:val="000A5441"/>
    <w:rsid w:val="000A776B"/>
    <w:rsid w:val="000B2022"/>
    <w:rsid w:val="000B2E07"/>
    <w:rsid w:val="000B538A"/>
    <w:rsid w:val="000B726D"/>
    <w:rsid w:val="000C149A"/>
    <w:rsid w:val="000C224E"/>
    <w:rsid w:val="000D04CF"/>
    <w:rsid w:val="000E25E6"/>
    <w:rsid w:val="000E2C86"/>
    <w:rsid w:val="000F29F2"/>
    <w:rsid w:val="00101659"/>
    <w:rsid w:val="00105AEA"/>
    <w:rsid w:val="001078BF"/>
    <w:rsid w:val="00124B37"/>
    <w:rsid w:val="00132A5A"/>
    <w:rsid w:val="00133957"/>
    <w:rsid w:val="001372F6"/>
    <w:rsid w:val="00141BA6"/>
    <w:rsid w:val="00144385"/>
    <w:rsid w:val="00146EEC"/>
    <w:rsid w:val="00151D55"/>
    <w:rsid w:val="00151D93"/>
    <w:rsid w:val="00156EF3"/>
    <w:rsid w:val="0016313A"/>
    <w:rsid w:val="001735B6"/>
    <w:rsid w:val="00176E4F"/>
    <w:rsid w:val="0018546B"/>
    <w:rsid w:val="00185601"/>
    <w:rsid w:val="001A6A3E"/>
    <w:rsid w:val="001A7B6D"/>
    <w:rsid w:val="001B34D5"/>
    <w:rsid w:val="001B513A"/>
    <w:rsid w:val="001C0A75"/>
    <w:rsid w:val="001C1306"/>
    <w:rsid w:val="001D30EB"/>
    <w:rsid w:val="001D5C1B"/>
    <w:rsid w:val="001D7ECD"/>
    <w:rsid w:val="001D7F5B"/>
    <w:rsid w:val="001E0849"/>
    <w:rsid w:val="001E16BC"/>
    <w:rsid w:val="001E16DF"/>
    <w:rsid w:val="001E7EB8"/>
    <w:rsid w:val="001F0FEE"/>
    <w:rsid w:val="001F2BA5"/>
    <w:rsid w:val="001F308D"/>
    <w:rsid w:val="001F602D"/>
    <w:rsid w:val="00201A7C"/>
    <w:rsid w:val="0021210E"/>
    <w:rsid w:val="0021414D"/>
    <w:rsid w:val="00223124"/>
    <w:rsid w:val="00233143"/>
    <w:rsid w:val="00234444"/>
    <w:rsid w:val="00242293"/>
    <w:rsid w:val="00244EA7"/>
    <w:rsid w:val="00262FC3"/>
    <w:rsid w:val="0026394F"/>
    <w:rsid w:val="00267AF6"/>
    <w:rsid w:val="00276052"/>
    <w:rsid w:val="00276DB8"/>
    <w:rsid w:val="00282664"/>
    <w:rsid w:val="00285FB8"/>
    <w:rsid w:val="00291AA1"/>
    <w:rsid w:val="002970C3"/>
    <w:rsid w:val="002A4CD3"/>
    <w:rsid w:val="002A606B"/>
    <w:rsid w:val="002A6CC4"/>
    <w:rsid w:val="002B579E"/>
    <w:rsid w:val="002B702F"/>
    <w:rsid w:val="002C55E9"/>
    <w:rsid w:val="002D0C8B"/>
    <w:rsid w:val="002D330A"/>
    <w:rsid w:val="002E170C"/>
    <w:rsid w:val="002E193E"/>
    <w:rsid w:val="002E7CCC"/>
    <w:rsid w:val="00305EFF"/>
    <w:rsid w:val="00310A6A"/>
    <w:rsid w:val="003144E6"/>
    <w:rsid w:val="00316171"/>
    <w:rsid w:val="00323093"/>
    <w:rsid w:val="00337E82"/>
    <w:rsid w:val="00346FDC"/>
    <w:rsid w:val="00350BB1"/>
    <w:rsid w:val="00352C83"/>
    <w:rsid w:val="00366805"/>
    <w:rsid w:val="0037067D"/>
    <w:rsid w:val="00373436"/>
    <w:rsid w:val="003829E9"/>
    <w:rsid w:val="0038735B"/>
    <w:rsid w:val="003916D1"/>
    <w:rsid w:val="00394C90"/>
    <w:rsid w:val="003A21F0"/>
    <w:rsid w:val="003A277F"/>
    <w:rsid w:val="003A41CE"/>
    <w:rsid w:val="003A58BA"/>
    <w:rsid w:val="003A5AE7"/>
    <w:rsid w:val="003A7221"/>
    <w:rsid w:val="003B3493"/>
    <w:rsid w:val="003C13AE"/>
    <w:rsid w:val="003C7152"/>
    <w:rsid w:val="003D2E73"/>
    <w:rsid w:val="003E72B6"/>
    <w:rsid w:val="003E7BBE"/>
    <w:rsid w:val="00412620"/>
    <w:rsid w:val="004127E3"/>
    <w:rsid w:val="00430853"/>
    <w:rsid w:val="0043212E"/>
    <w:rsid w:val="00434366"/>
    <w:rsid w:val="00434CDB"/>
    <w:rsid w:val="00434ECE"/>
    <w:rsid w:val="00444423"/>
    <w:rsid w:val="00452F3E"/>
    <w:rsid w:val="00456745"/>
    <w:rsid w:val="0046239A"/>
    <w:rsid w:val="004640AE"/>
    <w:rsid w:val="00465CF6"/>
    <w:rsid w:val="004679E3"/>
    <w:rsid w:val="00472DC9"/>
    <w:rsid w:val="00475172"/>
    <w:rsid w:val="004758B0"/>
    <w:rsid w:val="004832D2"/>
    <w:rsid w:val="00485559"/>
    <w:rsid w:val="00487AEE"/>
    <w:rsid w:val="004A142B"/>
    <w:rsid w:val="004A3860"/>
    <w:rsid w:val="004A44E8"/>
    <w:rsid w:val="004A581D"/>
    <w:rsid w:val="004A613E"/>
    <w:rsid w:val="004A7706"/>
    <w:rsid w:val="004A77E3"/>
    <w:rsid w:val="004B29B7"/>
    <w:rsid w:val="004B7A28"/>
    <w:rsid w:val="004C2244"/>
    <w:rsid w:val="004C3F07"/>
    <w:rsid w:val="004C79A1"/>
    <w:rsid w:val="004D0D5F"/>
    <w:rsid w:val="004D14D8"/>
    <w:rsid w:val="004D1569"/>
    <w:rsid w:val="004D44B1"/>
    <w:rsid w:val="004E0460"/>
    <w:rsid w:val="004E1579"/>
    <w:rsid w:val="004E5FAE"/>
    <w:rsid w:val="004E6245"/>
    <w:rsid w:val="004E6741"/>
    <w:rsid w:val="004E7094"/>
    <w:rsid w:val="004F5DC7"/>
    <w:rsid w:val="004F78DA"/>
    <w:rsid w:val="00512422"/>
    <w:rsid w:val="005145AB"/>
    <w:rsid w:val="00516B30"/>
    <w:rsid w:val="0052098C"/>
    <w:rsid w:val="00520E9A"/>
    <w:rsid w:val="005248C1"/>
    <w:rsid w:val="00525932"/>
    <w:rsid w:val="00526134"/>
    <w:rsid w:val="00536BBF"/>
    <w:rsid w:val="005405B2"/>
    <w:rsid w:val="005427C8"/>
    <w:rsid w:val="005446D1"/>
    <w:rsid w:val="00552559"/>
    <w:rsid w:val="00556C4C"/>
    <w:rsid w:val="00557369"/>
    <w:rsid w:val="00557D22"/>
    <w:rsid w:val="00564ADD"/>
    <w:rsid w:val="005708EB"/>
    <w:rsid w:val="00575BC6"/>
    <w:rsid w:val="00583902"/>
    <w:rsid w:val="005A1D70"/>
    <w:rsid w:val="005A3AA5"/>
    <w:rsid w:val="005A6C9C"/>
    <w:rsid w:val="005A74DC"/>
    <w:rsid w:val="005B5146"/>
    <w:rsid w:val="005D1855"/>
    <w:rsid w:val="005D1AFD"/>
    <w:rsid w:val="005E51E6"/>
    <w:rsid w:val="005F027A"/>
    <w:rsid w:val="005F33CC"/>
    <w:rsid w:val="005F771F"/>
    <w:rsid w:val="006121D4"/>
    <w:rsid w:val="00613B49"/>
    <w:rsid w:val="00616845"/>
    <w:rsid w:val="00620E8E"/>
    <w:rsid w:val="00633CFE"/>
    <w:rsid w:val="00634FCA"/>
    <w:rsid w:val="00637F11"/>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1050"/>
    <w:rsid w:val="00705EEC"/>
    <w:rsid w:val="00707741"/>
    <w:rsid w:val="007134FE"/>
    <w:rsid w:val="00715794"/>
    <w:rsid w:val="00717385"/>
    <w:rsid w:val="00722769"/>
    <w:rsid w:val="00727901"/>
    <w:rsid w:val="00727CF5"/>
    <w:rsid w:val="0073075B"/>
    <w:rsid w:val="0073404B"/>
    <w:rsid w:val="007341FF"/>
    <w:rsid w:val="007404E9"/>
    <w:rsid w:val="007444CF"/>
    <w:rsid w:val="00751F7E"/>
    <w:rsid w:val="00752C75"/>
    <w:rsid w:val="00757005"/>
    <w:rsid w:val="00761DBE"/>
    <w:rsid w:val="0076523B"/>
    <w:rsid w:val="00771B60"/>
    <w:rsid w:val="00781D77"/>
    <w:rsid w:val="00783549"/>
    <w:rsid w:val="00784E7C"/>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37B1"/>
    <w:rsid w:val="00847B60"/>
    <w:rsid w:val="00850243"/>
    <w:rsid w:val="00851BE5"/>
    <w:rsid w:val="008545EB"/>
    <w:rsid w:val="00863C20"/>
    <w:rsid w:val="00865011"/>
    <w:rsid w:val="00867A55"/>
    <w:rsid w:val="00872F61"/>
    <w:rsid w:val="00886790"/>
    <w:rsid w:val="008908DE"/>
    <w:rsid w:val="008A12ED"/>
    <w:rsid w:val="008A39D3"/>
    <w:rsid w:val="008B2C77"/>
    <w:rsid w:val="008B4AD2"/>
    <w:rsid w:val="008B59B8"/>
    <w:rsid w:val="008B7138"/>
    <w:rsid w:val="008E260C"/>
    <w:rsid w:val="008E39BE"/>
    <w:rsid w:val="008E62EC"/>
    <w:rsid w:val="008E7AFE"/>
    <w:rsid w:val="008F32F6"/>
    <w:rsid w:val="009015D9"/>
    <w:rsid w:val="009043D4"/>
    <w:rsid w:val="00916CD7"/>
    <w:rsid w:val="00920927"/>
    <w:rsid w:val="00921B38"/>
    <w:rsid w:val="00923720"/>
    <w:rsid w:val="00925729"/>
    <w:rsid w:val="00925EC1"/>
    <w:rsid w:val="009278C9"/>
    <w:rsid w:val="00932CD7"/>
    <w:rsid w:val="00936804"/>
    <w:rsid w:val="00944C09"/>
    <w:rsid w:val="009527CB"/>
    <w:rsid w:val="00953835"/>
    <w:rsid w:val="00960F6C"/>
    <w:rsid w:val="00970747"/>
    <w:rsid w:val="00980597"/>
    <w:rsid w:val="00997BFC"/>
    <w:rsid w:val="009A5900"/>
    <w:rsid w:val="009A6E6C"/>
    <w:rsid w:val="009A6F3F"/>
    <w:rsid w:val="009B331A"/>
    <w:rsid w:val="009C2650"/>
    <w:rsid w:val="009D15E2"/>
    <w:rsid w:val="009D15FE"/>
    <w:rsid w:val="009D5D2C"/>
    <w:rsid w:val="009F0DCC"/>
    <w:rsid w:val="009F11CA"/>
    <w:rsid w:val="009F62AB"/>
    <w:rsid w:val="00A0695B"/>
    <w:rsid w:val="00A13052"/>
    <w:rsid w:val="00A216A8"/>
    <w:rsid w:val="00A223A6"/>
    <w:rsid w:val="00A22BDE"/>
    <w:rsid w:val="00A23A31"/>
    <w:rsid w:val="00A27C9A"/>
    <w:rsid w:val="00A3639E"/>
    <w:rsid w:val="00A5092E"/>
    <w:rsid w:val="00A554D6"/>
    <w:rsid w:val="00A56E14"/>
    <w:rsid w:val="00A63DA9"/>
    <w:rsid w:val="00A6476B"/>
    <w:rsid w:val="00A76C6C"/>
    <w:rsid w:val="00A87356"/>
    <w:rsid w:val="00A92DD1"/>
    <w:rsid w:val="00AA5338"/>
    <w:rsid w:val="00AB1B8E"/>
    <w:rsid w:val="00AB3EC1"/>
    <w:rsid w:val="00AB46DE"/>
    <w:rsid w:val="00AB51ED"/>
    <w:rsid w:val="00AC0696"/>
    <w:rsid w:val="00AC4C98"/>
    <w:rsid w:val="00AC5F6B"/>
    <w:rsid w:val="00AD3896"/>
    <w:rsid w:val="00AD5B47"/>
    <w:rsid w:val="00AE08EE"/>
    <w:rsid w:val="00AE1ED9"/>
    <w:rsid w:val="00AE32CB"/>
    <w:rsid w:val="00AE7C54"/>
    <w:rsid w:val="00AF3957"/>
    <w:rsid w:val="00B0712C"/>
    <w:rsid w:val="00B12013"/>
    <w:rsid w:val="00B22C67"/>
    <w:rsid w:val="00B25864"/>
    <w:rsid w:val="00B3508F"/>
    <w:rsid w:val="00B443EE"/>
    <w:rsid w:val="00B5497C"/>
    <w:rsid w:val="00B560C8"/>
    <w:rsid w:val="00B61150"/>
    <w:rsid w:val="00B61DD5"/>
    <w:rsid w:val="00B65BC7"/>
    <w:rsid w:val="00B746B9"/>
    <w:rsid w:val="00B77D91"/>
    <w:rsid w:val="00B8397A"/>
    <w:rsid w:val="00B848D4"/>
    <w:rsid w:val="00B85874"/>
    <w:rsid w:val="00B865B7"/>
    <w:rsid w:val="00B91B97"/>
    <w:rsid w:val="00BA1CB1"/>
    <w:rsid w:val="00BA4178"/>
    <w:rsid w:val="00BA482D"/>
    <w:rsid w:val="00BA587A"/>
    <w:rsid w:val="00BB1755"/>
    <w:rsid w:val="00BB23F4"/>
    <w:rsid w:val="00BC5075"/>
    <w:rsid w:val="00BC5419"/>
    <w:rsid w:val="00BD3B0F"/>
    <w:rsid w:val="00BD4182"/>
    <w:rsid w:val="00BE5889"/>
    <w:rsid w:val="00BE77F5"/>
    <w:rsid w:val="00BF1D4C"/>
    <w:rsid w:val="00BF3F0A"/>
    <w:rsid w:val="00C14250"/>
    <w:rsid w:val="00C143C3"/>
    <w:rsid w:val="00C1739B"/>
    <w:rsid w:val="00C21ADE"/>
    <w:rsid w:val="00C22C88"/>
    <w:rsid w:val="00C23D49"/>
    <w:rsid w:val="00C26067"/>
    <w:rsid w:val="00C30A29"/>
    <w:rsid w:val="00C317DC"/>
    <w:rsid w:val="00C578E9"/>
    <w:rsid w:val="00C6312D"/>
    <w:rsid w:val="00C65655"/>
    <w:rsid w:val="00C70626"/>
    <w:rsid w:val="00C72860"/>
    <w:rsid w:val="00C73582"/>
    <w:rsid w:val="00C73B90"/>
    <w:rsid w:val="00C742EC"/>
    <w:rsid w:val="00C7592D"/>
    <w:rsid w:val="00C80E4F"/>
    <w:rsid w:val="00C96AF3"/>
    <w:rsid w:val="00C97CCC"/>
    <w:rsid w:val="00CA0274"/>
    <w:rsid w:val="00CA139A"/>
    <w:rsid w:val="00CB746F"/>
    <w:rsid w:val="00CC451E"/>
    <w:rsid w:val="00CC7326"/>
    <w:rsid w:val="00CD4E9D"/>
    <w:rsid w:val="00CD4F4D"/>
    <w:rsid w:val="00CE4372"/>
    <w:rsid w:val="00CE7D19"/>
    <w:rsid w:val="00CF0CF5"/>
    <w:rsid w:val="00CF2B3E"/>
    <w:rsid w:val="00D0201F"/>
    <w:rsid w:val="00D03685"/>
    <w:rsid w:val="00D07D4E"/>
    <w:rsid w:val="00D115AA"/>
    <w:rsid w:val="00D145BE"/>
    <w:rsid w:val="00D2035A"/>
    <w:rsid w:val="00D20C57"/>
    <w:rsid w:val="00D2276A"/>
    <w:rsid w:val="00D25D16"/>
    <w:rsid w:val="00D2701E"/>
    <w:rsid w:val="00D32124"/>
    <w:rsid w:val="00D41EC9"/>
    <w:rsid w:val="00D41EEA"/>
    <w:rsid w:val="00D54C76"/>
    <w:rsid w:val="00D632BB"/>
    <w:rsid w:val="00D71E43"/>
    <w:rsid w:val="00D727F3"/>
    <w:rsid w:val="00D73695"/>
    <w:rsid w:val="00D75E94"/>
    <w:rsid w:val="00D810DE"/>
    <w:rsid w:val="00D87D32"/>
    <w:rsid w:val="00D91188"/>
    <w:rsid w:val="00D92C83"/>
    <w:rsid w:val="00DA0A81"/>
    <w:rsid w:val="00DA3C10"/>
    <w:rsid w:val="00DA53B5"/>
    <w:rsid w:val="00DA54B5"/>
    <w:rsid w:val="00DB1167"/>
    <w:rsid w:val="00DB5116"/>
    <w:rsid w:val="00DC1D69"/>
    <w:rsid w:val="00DC5A3A"/>
    <w:rsid w:val="00DD0726"/>
    <w:rsid w:val="00DF52DE"/>
    <w:rsid w:val="00E10F10"/>
    <w:rsid w:val="00E238E6"/>
    <w:rsid w:val="00E34CD8"/>
    <w:rsid w:val="00E35064"/>
    <w:rsid w:val="00E3681D"/>
    <w:rsid w:val="00E40225"/>
    <w:rsid w:val="00E501F0"/>
    <w:rsid w:val="00E6166D"/>
    <w:rsid w:val="00E63072"/>
    <w:rsid w:val="00E66642"/>
    <w:rsid w:val="00E91BFF"/>
    <w:rsid w:val="00E92933"/>
    <w:rsid w:val="00E933B0"/>
    <w:rsid w:val="00E94FAD"/>
    <w:rsid w:val="00E95498"/>
    <w:rsid w:val="00EA2FCF"/>
    <w:rsid w:val="00EB0AA4"/>
    <w:rsid w:val="00EB5C88"/>
    <w:rsid w:val="00EC0469"/>
    <w:rsid w:val="00EC0C3E"/>
    <w:rsid w:val="00EF01F8"/>
    <w:rsid w:val="00EF3268"/>
    <w:rsid w:val="00EF40EF"/>
    <w:rsid w:val="00EF47FE"/>
    <w:rsid w:val="00F0204E"/>
    <w:rsid w:val="00F069BD"/>
    <w:rsid w:val="00F1480E"/>
    <w:rsid w:val="00F1497D"/>
    <w:rsid w:val="00F16AAC"/>
    <w:rsid w:val="00F30C7D"/>
    <w:rsid w:val="00F33FF2"/>
    <w:rsid w:val="00F438FC"/>
    <w:rsid w:val="00F5616F"/>
    <w:rsid w:val="00F56451"/>
    <w:rsid w:val="00F56827"/>
    <w:rsid w:val="00F62439"/>
    <w:rsid w:val="00F62866"/>
    <w:rsid w:val="00F65EF0"/>
    <w:rsid w:val="00F71651"/>
    <w:rsid w:val="00F76191"/>
    <w:rsid w:val="00F76CC6"/>
    <w:rsid w:val="00F76EE3"/>
    <w:rsid w:val="00F8149F"/>
    <w:rsid w:val="00F83D7C"/>
    <w:rsid w:val="00FB232E"/>
    <w:rsid w:val="00FB3D7A"/>
    <w:rsid w:val="00FD2227"/>
    <w:rsid w:val="00FD353A"/>
    <w:rsid w:val="00FD5080"/>
    <w:rsid w:val="00FD557D"/>
    <w:rsid w:val="00FE0282"/>
    <w:rsid w:val="00FE124D"/>
    <w:rsid w:val="00FE792C"/>
    <w:rsid w:val="00FF2A8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276A"/>
    <w:rPr>
      <w:b/>
      <w:bCs/>
    </w:rPr>
  </w:style>
  <w:style w:type="paragraph" w:styleId="Revision">
    <w:name w:val="Revision"/>
    <w:hidden/>
    <w:uiPriority w:val="99"/>
    <w:semiHidden/>
    <w:rsid w:val="00096D06"/>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8760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083805">
      <w:bodyDiv w:val="1"/>
      <w:marLeft w:val="0"/>
      <w:marRight w:val="0"/>
      <w:marTop w:val="0"/>
      <w:marBottom w:val="0"/>
      <w:divBdr>
        <w:top w:val="none" w:sz="0" w:space="0" w:color="auto"/>
        <w:left w:val="none" w:sz="0" w:space="0" w:color="auto"/>
        <w:bottom w:val="none" w:sz="0" w:space="0" w:color="auto"/>
        <w:right w:val="none" w:sz="0" w:space="0" w:color="auto"/>
      </w:divBdr>
    </w:div>
    <w:div w:id="44731238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3435">
      <w:bodyDiv w:val="1"/>
      <w:marLeft w:val="0"/>
      <w:marRight w:val="0"/>
      <w:marTop w:val="0"/>
      <w:marBottom w:val="0"/>
      <w:divBdr>
        <w:top w:val="none" w:sz="0" w:space="0" w:color="auto"/>
        <w:left w:val="none" w:sz="0" w:space="0" w:color="auto"/>
        <w:bottom w:val="none" w:sz="0" w:space="0" w:color="auto"/>
        <w:right w:val="none" w:sz="0" w:space="0" w:color="auto"/>
      </w:divBdr>
    </w:div>
    <w:div w:id="1075977060">
      <w:bodyDiv w:val="1"/>
      <w:marLeft w:val="0"/>
      <w:marRight w:val="0"/>
      <w:marTop w:val="0"/>
      <w:marBottom w:val="0"/>
      <w:divBdr>
        <w:top w:val="none" w:sz="0" w:space="0" w:color="auto"/>
        <w:left w:val="none" w:sz="0" w:space="0" w:color="auto"/>
        <w:bottom w:val="none" w:sz="0" w:space="0" w:color="auto"/>
        <w:right w:val="none" w:sz="0" w:space="0" w:color="auto"/>
      </w:divBdr>
    </w:div>
    <w:div w:id="1521626880">
      <w:bodyDiv w:val="1"/>
      <w:marLeft w:val="0"/>
      <w:marRight w:val="0"/>
      <w:marTop w:val="0"/>
      <w:marBottom w:val="0"/>
      <w:divBdr>
        <w:top w:val="none" w:sz="0" w:space="0" w:color="auto"/>
        <w:left w:val="none" w:sz="0" w:space="0" w:color="auto"/>
        <w:bottom w:val="none" w:sz="0" w:space="0" w:color="auto"/>
        <w:right w:val="none" w:sz="0" w:space="0" w:color="auto"/>
      </w:divBdr>
    </w:div>
    <w:div w:id="1535340754">
      <w:bodyDiv w:val="1"/>
      <w:marLeft w:val="0"/>
      <w:marRight w:val="0"/>
      <w:marTop w:val="0"/>
      <w:marBottom w:val="0"/>
      <w:divBdr>
        <w:top w:val="none" w:sz="0" w:space="0" w:color="auto"/>
        <w:left w:val="none" w:sz="0" w:space="0" w:color="auto"/>
        <w:bottom w:val="none" w:sz="0" w:space="0" w:color="auto"/>
        <w:right w:val="none" w:sz="0" w:space="0" w:color="auto"/>
      </w:divBdr>
    </w:div>
    <w:div w:id="1546064920">
      <w:bodyDiv w:val="1"/>
      <w:marLeft w:val="0"/>
      <w:marRight w:val="0"/>
      <w:marTop w:val="0"/>
      <w:marBottom w:val="0"/>
      <w:divBdr>
        <w:top w:val="none" w:sz="0" w:space="0" w:color="auto"/>
        <w:left w:val="none" w:sz="0" w:space="0" w:color="auto"/>
        <w:bottom w:val="none" w:sz="0" w:space="0" w:color="auto"/>
        <w:right w:val="none" w:sz="0" w:space="0" w:color="auto"/>
      </w:divBdr>
    </w:div>
    <w:div w:id="1744446061">
      <w:bodyDiv w:val="1"/>
      <w:marLeft w:val="0"/>
      <w:marRight w:val="0"/>
      <w:marTop w:val="0"/>
      <w:marBottom w:val="0"/>
      <w:divBdr>
        <w:top w:val="none" w:sz="0" w:space="0" w:color="auto"/>
        <w:left w:val="none" w:sz="0" w:space="0" w:color="auto"/>
        <w:bottom w:val="none" w:sz="0" w:space="0" w:color="auto"/>
        <w:right w:val="none" w:sz="0" w:space="0" w:color="auto"/>
      </w:divBdr>
    </w:div>
    <w:div w:id="1892620346">
      <w:bodyDiv w:val="1"/>
      <w:marLeft w:val="0"/>
      <w:marRight w:val="0"/>
      <w:marTop w:val="0"/>
      <w:marBottom w:val="0"/>
      <w:divBdr>
        <w:top w:val="none" w:sz="0" w:space="0" w:color="auto"/>
        <w:left w:val="none" w:sz="0" w:space="0" w:color="auto"/>
        <w:bottom w:val="none" w:sz="0" w:space="0" w:color="auto"/>
        <w:right w:val="none" w:sz="0" w:space="0" w:color="auto"/>
      </w:divBdr>
    </w:div>
    <w:div w:id="20284070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8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vetnet.gov.au/Pages/TrainingDocs.aspx?q=0d96fe23-5747-4c01-9d6f-3509ff8d3d4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E4443-2BF4-4C75-B18F-33B34A80D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833705E1-1CB3-41BC-807A-0B9777D1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127</TotalTime>
  <Pages>4</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99</cp:revision>
  <cp:lastPrinted>2016-05-27T05:21:00Z</cp:lastPrinted>
  <dcterms:created xsi:type="dcterms:W3CDTF">2020-08-25T06:08:00Z</dcterms:created>
  <dcterms:modified xsi:type="dcterms:W3CDTF">2021-06-18T06:05:00Z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