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983E15" w14:paraId="3C463F95" w14:textId="77777777" w:rsidTr="003C6141">
        <w:tc>
          <w:tcPr>
            <w:tcW w:w="2689" w:type="dxa"/>
          </w:tcPr>
          <w:p w14:paraId="35FA28B2" w14:textId="1B24A7B3" w:rsidR="00983E15" w:rsidRPr="00983E15" w:rsidRDefault="00983E15" w:rsidP="00983E15">
            <w:pPr>
              <w:pStyle w:val="SIText"/>
            </w:pPr>
            <w:r w:rsidRPr="00983E15">
              <w:t xml:space="preserve">Release </w:t>
            </w:r>
            <w:proofErr w:type="gramStart"/>
            <w:r w:rsidR="00815EB1">
              <w:t>1</w:t>
            </w:r>
            <w:proofErr w:type="gramEnd"/>
          </w:p>
        </w:tc>
        <w:tc>
          <w:tcPr>
            <w:tcW w:w="6939" w:type="dxa"/>
          </w:tcPr>
          <w:p w14:paraId="58F7FA32" w14:textId="60E4652B" w:rsidR="00983E15" w:rsidRPr="00983E15" w:rsidRDefault="00983E15" w:rsidP="00983E15">
            <w:pPr>
              <w:pStyle w:val="SIText"/>
            </w:pPr>
            <w:r w:rsidRPr="00983E15">
              <w:t xml:space="preserve">This version released with FWP Forest and Wood Products Training Package Version </w:t>
            </w:r>
            <w:r>
              <w:t>7</w:t>
            </w:r>
            <w:r w:rsidRPr="00983E15">
              <w:t>.0.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81F69A0" w14:textId="7B90810A" w:rsidR="00F1480E" w:rsidRPr="000754EC" w:rsidRDefault="00EA2FCF" w:rsidP="000754EC">
            <w:pPr>
              <w:pStyle w:val="SIUNITCODE"/>
            </w:pPr>
            <w:r w:rsidRPr="00EA2FCF">
              <w:t>FWP</w:t>
            </w:r>
            <w:r w:rsidR="00AC6316">
              <w:t>HAR</w:t>
            </w:r>
            <w:r w:rsidR="0054414B">
              <w:t>3</w:t>
            </w:r>
            <w:r w:rsidR="000F0DC6">
              <w:t>XXX</w:t>
            </w:r>
          </w:p>
        </w:tc>
        <w:tc>
          <w:tcPr>
            <w:tcW w:w="3604" w:type="pct"/>
            <w:shd w:val="clear" w:color="auto" w:fill="auto"/>
          </w:tcPr>
          <w:p w14:paraId="68240ED7" w14:textId="17A038B4" w:rsidR="00F1480E" w:rsidRPr="000754EC" w:rsidRDefault="00E33164" w:rsidP="000754EC">
            <w:pPr>
              <w:pStyle w:val="SIUnittitle"/>
            </w:pPr>
            <w:r>
              <w:t>A</w:t>
            </w:r>
            <w:r w:rsidR="00717B03" w:rsidRPr="00717B03">
              <w:t>pply tree jacking techniques in felling trees</w:t>
            </w:r>
          </w:p>
        </w:tc>
      </w:tr>
      <w:tr w:rsidR="00F1480E" w:rsidRPr="00963A46" w14:paraId="25DF8325" w14:textId="77777777" w:rsidTr="00CA2922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2D2B1E8" w14:textId="337754C4" w:rsidR="00AC6316" w:rsidRPr="00AC6316" w:rsidRDefault="00AC6316" w:rsidP="00C10C5D">
            <w:pPr>
              <w:pStyle w:val="SIText"/>
            </w:pPr>
            <w:r w:rsidRPr="00AC6316">
              <w:t xml:space="preserve">This unit of competency describes the </w:t>
            </w:r>
            <w:r w:rsidR="00983E15">
              <w:t>skills and knowledge</w:t>
            </w:r>
            <w:r w:rsidR="00983E15" w:rsidRPr="00AC6316">
              <w:t xml:space="preserve"> </w:t>
            </w:r>
            <w:r w:rsidRPr="00AC6316">
              <w:t>required to use tree jacking techniques in the process of felling trees 180</w:t>
            </w:r>
            <w:r w:rsidR="00D82F33">
              <w:t xml:space="preserve"> degrees</w:t>
            </w:r>
            <w:r w:rsidRPr="00AC6316">
              <w:t xml:space="preserve"> away from their natural direction of fall using </w:t>
            </w:r>
            <w:proofErr w:type="gramStart"/>
            <w:r w:rsidRPr="00AC6316">
              <w:t>purpose built</w:t>
            </w:r>
            <w:proofErr w:type="gramEnd"/>
            <w:r w:rsidRPr="00AC6316">
              <w:t xml:space="preserve"> tree jacks.</w:t>
            </w:r>
          </w:p>
          <w:p w14:paraId="27FFE25B" w14:textId="77777777" w:rsidR="00AC6316" w:rsidRPr="00AC6316" w:rsidRDefault="00AC6316">
            <w:pPr>
              <w:pStyle w:val="SIText"/>
            </w:pPr>
          </w:p>
          <w:p w14:paraId="1E9B8511" w14:textId="590775BD" w:rsidR="00AC6316" w:rsidRPr="00AC6316" w:rsidRDefault="00AC6316">
            <w:pPr>
              <w:pStyle w:val="SIText"/>
            </w:pPr>
            <w:r w:rsidRPr="00AC6316">
              <w:t>The unit applies to</w:t>
            </w:r>
            <w:r w:rsidR="00D82F33">
              <w:t xml:space="preserve"> individuals whose </w:t>
            </w:r>
            <w:r w:rsidRPr="00AC6316">
              <w:t xml:space="preserve">job role </w:t>
            </w:r>
            <w:r w:rsidR="008A074E">
              <w:t>involve</w:t>
            </w:r>
            <w:r w:rsidR="006D79DC">
              <w:t>s</w:t>
            </w:r>
            <w:r w:rsidRPr="00AC6316">
              <w:t xml:space="preserve"> </w:t>
            </w:r>
            <w:r w:rsidR="006D79DC">
              <w:t>us</w:t>
            </w:r>
            <w:r w:rsidR="00D82F33">
              <w:t xml:space="preserve">ing </w:t>
            </w:r>
            <w:r w:rsidR="00D82F33" w:rsidRPr="00D82F33">
              <w:t xml:space="preserve">tree jacking techniques </w:t>
            </w:r>
            <w:proofErr w:type="gramStart"/>
            <w:r w:rsidR="00D82F33" w:rsidRPr="00D82F33">
              <w:t>in the process of felling</w:t>
            </w:r>
            <w:proofErr w:type="gramEnd"/>
            <w:r w:rsidR="00D82F33" w:rsidRPr="00D82F33">
              <w:t xml:space="preserve"> trees</w:t>
            </w:r>
            <w:r w:rsidRPr="00AC6316">
              <w:t>.</w:t>
            </w:r>
          </w:p>
          <w:p w14:paraId="5363273F" w14:textId="77777777" w:rsidR="00983E15" w:rsidRDefault="00983E15" w:rsidP="00815EB1">
            <w:pPr>
              <w:pStyle w:val="SIText"/>
              <w:rPr>
                <w:rStyle w:val="SITemporaryText-red"/>
              </w:rPr>
            </w:pPr>
          </w:p>
          <w:p w14:paraId="3DF89DA2" w14:textId="05C43648" w:rsidR="00983E15" w:rsidRPr="00717B03" w:rsidRDefault="00983E15" w:rsidP="00815EB1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717B03">
              <w:rPr>
                <w:rStyle w:val="SITemporaryText-red"/>
                <w:color w:val="auto"/>
                <w:sz w:val="20"/>
              </w:rPr>
              <w:t xml:space="preserve">All work must be </w:t>
            </w:r>
            <w:proofErr w:type="gramStart"/>
            <w:r w:rsidRPr="00717B03">
              <w:rPr>
                <w:rStyle w:val="SITemporaryText-red"/>
                <w:color w:val="auto"/>
                <w:sz w:val="20"/>
              </w:rPr>
              <w:t>carried out</w:t>
            </w:r>
            <w:proofErr w:type="gramEnd"/>
            <w:r w:rsidRPr="00717B03">
              <w:rPr>
                <w:rStyle w:val="SITemporaryText-red"/>
                <w:color w:val="auto"/>
                <w:sz w:val="20"/>
              </w:rPr>
              <w:t xml:space="preserve"> to comply with workplace procedures, according to state/territory health and safety regulations, legislation and standards that apply to the workplace. </w:t>
            </w:r>
          </w:p>
          <w:p w14:paraId="4F4CA601" w14:textId="77777777" w:rsidR="00AC6316" w:rsidRPr="00D716E8" w:rsidRDefault="00AC6316">
            <w:pPr>
              <w:pStyle w:val="SIText"/>
            </w:pPr>
          </w:p>
          <w:p w14:paraId="034C6C33" w14:textId="313F32F1" w:rsidR="00EA2FCF" w:rsidRPr="000754EC" w:rsidRDefault="00983E15">
            <w:pPr>
              <w:pStyle w:val="SIText"/>
            </w:pPr>
            <w:r w:rsidRPr="00815EB1">
              <w:rPr>
                <w:rStyle w:val="SITemporaryText-red"/>
                <w:color w:val="auto"/>
                <w:sz w:val="20"/>
              </w:rPr>
              <w:t>No licensing, legislative or certification requirements apply to this unit at the time of publication.</w:t>
            </w:r>
            <w:r w:rsidRPr="00983E15">
              <w:rPr>
                <w:rStyle w:val="SITemporaryText-red"/>
              </w:rPr>
              <w:t xml:space="preserve"> </w:t>
            </w:r>
          </w:p>
        </w:tc>
      </w:tr>
      <w:tr w:rsidR="00F1480E" w:rsidRPr="00963A46" w14:paraId="655EE24B" w14:textId="77777777" w:rsidTr="00CA2922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5FC77A21" w:rsidR="00F1480E" w:rsidRPr="000754EC" w:rsidRDefault="00E933B0" w:rsidP="000754EC">
            <w:pPr>
              <w:pStyle w:val="SIText"/>
            </w:pPr>
            <w:r>
              <w:t>Nil</w:t>
            </w:r>
            <w:r w:rsidR="00DA54B5">
              <w:t xml:space="preserve"> </w:t>
            </w:r>
          </w:p>
        </w:tc>
      </w:tr>
      <w:tr w:rsidR="00F1480E" w:rsidRPr="00963A46" w14:paraId="7D13AFDE" w14:textId="77777777" w:rsidTr="00CA2922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23658A0B" w:rsidR="0039204B" w:rsidRPr="000754EC" w:rsidRDefault="00AC6316" w:rsidP="00BE0098">
            <w:pPr>
              <w:pStyle w:val="SIText"/>
            </w:pPr>
            <w:r>
              <w:t>Harvesting and Haulage (HAR)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proofErr w:type="gramStart"/>
            <w:r w:rsidRPr="000754EC">
              <w:rPr>
                <w:rStyle w:val="SIText-Italic"/>
              </w:rPr>
              <w:t>demonstrate</w:t>
            </w:r>
            <w:proofErr w:type="gramEnd"/>
            <w:r w:rsidRPr="000754EC">
              <w:rPr>
                <w:rStyle w:val="SIText-Italic"/>
              </w:rPr>
              <w:t xml:space="preserve"> achievement of the element.</w:t>
            </w:r>
          </w:p>
        </w:tc>
      </w:tr>
      <w:tr w:rsidR="00AC6316" w:rsidRPr="00963A46" w14:paraId="2F5B25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314A52" w14:textId="0EC03C6F" w:rsidR="00AC6316" w:rsidRPr="00AC6316" w:rsidRDefault="00AC6316" w:rsidP="00AC6316">
            <w:pPr>
              <w:pStyle w:val="SIText"/>
            </w:pPr>
            <w:r w:rsidRPr="00AC6316">
              <w:t>1. Prepare for tree jacking</w:t>
            </w:r>
          </w:p>
        </w:tc>
        <w:tc>
          <w:tcPr>
            <w:tcW w:w="3604" w:type="pct"/>
            <w:shd w:val="clear" w:color="auto" w:fill="auto"/>
          </w:tcPr>
          <w:p w14:paraId="5004FFF8" w14:textId="3A4BE7BF" w:rsidR="003F343A" w:rsidRPr="003F343A" w:rsidRDefault="00AC6316" w:rsidP="003F343A">
            <w:pPr>
              <w:pStyle w:val="SIText"/>
            </w:pPr>
            <w:r w:rsidRPr="00AC6316">
              <w:t xml:space="preserve">1.1 </w:t>
            </w:r>
            <w:r w:rsidR="0054414B">
              <w:t>D</w:t>
            </w:r>
            <w:r w:rsidR="0054414B" w:rsidRPr="003F343A">
              <w:t>etermine job requirements</w:t>
            </w:r>
            <w:r w:rsidR="0054414B" w:rsidRPr="0054414B">
              <w:t xml:space="preserve"> </w:t>
            </w:r>
            <w:r w:rsidR="0054414B">
              <w:t>from</w:t>
            </w:r>
            <w:r w:rsidR="003F343A" w:rsidRPr="003F343A">
              <w:t xml:space="preserve"> work order or instruction to, and where required, seek clarification from appropriate </w:t>
            </w:r>
            <w:proofErr w:type="gramStart"/>
            <w:r w:rsidR="003F343A" w:rsidRPr="003F343A">
              <w:t>personnel</w:t>
            </w:r>
            <w:proofErr w:type="gramEnd"/>
          </w:p>
          <w:p w14:paraId="57247C13" w14:textId="08A545C0" w:rsidR="00B03351" w:rsidRPr="00B03351" w:rsidRDefault="003F343A" w:rsidP="00B03351">
            <w:r w:rsidRPr="003F343A">
              <w:t>1.2</w:t>
            </w:r>
            <w:r w:rsidR="00B03351" w:rsidRPr="00B03351">
              <w:t xml:space="preserve"> Identify type and quantity of trees to be tree jacked and assess activities for safety and environmental protection </w:t>
            </w:r>
            <w:proofErr w:type="gramStart"/>
            <w:r w:rsidR="00B03351" w:rsidRPr="00B03351">
              <w:t>practices</w:t>
            </w:r>
            <w:proofErr w:type="gramEnd"/>
          </w:p>
          <w:p w14:paraId="6ADC9A6B" w14:textId="117118C0" w:rsidR="003F343A" w:rsidRPr="003F343A" w:rsidRDefault="00B03351" w:rsidP="003F343A">
            <w:pPr>
              <w:pStyle w:val="SIText"/>
            </w:pPr>
            <w:r>
              <w:t xml:space="preserve">1.3 </w:t>
            </w:r>
            <w:r w:rsidR="00121FA5">
              <w:t xml:space="preserve">Confirm safety and environmental requirements for the task according to </w:t>
            </w:r>
            <w:r w:rsidR="00121FA5" w:rsidRPr="00121FA5">
              <w:t xml:space="preserve">workplace </w:t>
            </w:r>
            <w:proofErr w:type="gramStart"/>
            <w:r w:rsidR="00121FA5" w:rsidRPr="00121FA5">
              <w:t>procedures</w:t>
            </w:r>
            <w:proofErr w:type="gramEnd"/>
          </w:p>
          <w:p w14:paraId="2C1CE618" w14:textId="679D3E17" w:rsidR="003F343A" w:rsidRPr="003F343A" w:rsidRDefault="003F343A" w:rsidP="003F343A">
            <w:pPr>
              <w:pStyle w:val="SIText"/>
            </w:pPr>
            <w:r w:rsidRPr="003F343A">
              <w:t>1.</w:t>
            </w:r>
            <w:r w:rsidR="00B03351">
              <w:t>4</w:t>
            </w:r>
            <w:r w:rsidRPr="003F343A">
              <w:t xml:space="preserve"> Identify, assess and take actions to mitigate risks and hazards associated with tree </w:t>
            </w:r>
            <w:r>
              <w:t>jacking</w:t>
            </w:r>
            <w:r w:rsidRPr="003F343A">
              <w:t xml:space="preserve"> </w:t>
            </w:r>
            <w:proofErr w:type="gramStart"/>
            <w:r w:rsidRPr="003F343A">
              <w:t>operations</w:t>
            </w:r>
            <w:proofErr w:type="gramEnd"/>
          </w:p>
          <w:p w14:paraId="731EC446" w14:textId="3728C746" w:rsidR="003F343A" w:rsidRPr="003F343A" w:rsidRDefault="003F343A" w:rsidP="003F343A">
            <w:pPr>
              <w:pStyle w:val="SIText"/>
            </w:pPr>
            <w:r w:rsidRPr="003F343A">
              <w:t>1.</w:t>
            </w:r>
            <w:r w:rsidR="00CC001E">
              <w:t>5</w:t>
            </w:r>
            <w:r w:rsidRPr="003F343A">
              <w:t xml:space="preserve"> Identify emergency and evacuation procedures to follow in the event of an incident or </w:t>
            </w:r>
            <w:proofErr w:type="gramStart"/>
            <w:r w:rsidRPr="003F343A">
              <w:t>accident</w:t>
            </w:r>
            <w:proofErr w:type="gramEnd"/>
            <w:r w:rsidRPr="003F343A">
              <w:t xml:space="preserve"> </w:t>
            </w:r>
          </w:p>
          <w:p w14:paraId="7E5CAC3C" w14:textId="4BB8CAC2" w:rsidR="003F343A" w:rsidRPr="003F343A" w:rsidRDefault="003F343A" w:rsidP="003F343A">
            <w:pPr>
              <w:pStyle w:val="SIText"/>
            </w:pPr>
            <w:r w:rsidRPr="003F343A">
              <w:t>1.</w:t>
            </w:r>
            <w:r w:rsidR="00CC001E">
              <w:t>6</w:t>
            </w:r>
            <w:r w:rsidRPr="003F343A">
              <w:t xml:space="preserve"> Consult with appropriate personnel to ensure that work is coordinated effectively with others in the </w:t>
            </w:r>
            <w:proofErr w:type="gramStart"/>
            <w:r w:rsidRPr="003F343A">
              <w:t>workplace</w:t>
            </w:r>
            <w:proofErr w:type="gramEnd"/>
          </w:p>
          <w:p w14:paraId="44486EE9" w14:textId="478EE260" w:rsidR="003F343A" w:rsidRPr="003F343A" w:rsidRDefault="003F343A" w:rsidP="003F343A">
            <w:pPr>
              <w:pStyle w:val="SIText"/>
            </w:pPr>
            <w:r w:rsidRPr="003F343A">
              <w:t>1.</w:t>
            </w:r>
            <w:r w:rsidR="00CC001E">
              <w:t>7</w:t>
            </w:r>
            <w:r w:rsidRPr="003F343A">
              <w:t xml:space="preserve"> Select tools, equipment, and materials for </w:t>
            </w:r>
            <w:r w:rsidR="00F37510">
              <w:t>tree jacking</w:t>
            </w:r>
            <w:r w:rsidRPr="003F343A">
              <w:t xml:space="preserve"> and check for serviceability according to workplace </w:t>
            </w:r>
            <w:proofErr w:type="gramStart"/>
            <w:r w:rsidRPr="003F343A">
              <w:t>procedures</w:t>
            </w:r>
            <w:proofErr w:type="gramEnd"/>
          </w:p>
          <w:p w14:paraId="1696B99B" w14:textId="4ADBA6AF" w:rsidR="00AC6316" w:rsidRPr="00AC6316" w:rsidRDefault="00AC6316" w:rsidP="00AC6316">
            <w:r w:rsidRPr="00AC6316">
              <w:t>1.</w:t>
            </w:r>
            <w:r w:rsidR="00CC001E">
              <w:t>8</w:t>
            </w:r>
            <w:r w:rsidRPr="00AC6316">
              <w:t xml:space="preserve"> Plan tree jacking activities </w:t>
            </w:r>
            <w:r w:rsidR="00F37510">
              <w:t>according to</w:t>
            </w:r>
            <w:r w:rsidRPr="00AC6316">
              <w:t xml:space="preserve"> workplace health and safety procedures and work </w:t>
            </w:r>
            <w:r w:rsidR="00F37510">
              <w:t>order</w:t>
            </w:r>
          </w:p>
        </w:tc>
      </w:tr>
      <w:tr w:rsidR="00AC6316" w:rsidRPr="00963A46" w14:paraId="6D79A7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B4064B" w14:textId="6DBDBA36" w:rsidR="00AC6316" w:rsidRPr="00AC6316" w:rsidRDefault="005E5E6C" w:rsidP="00AC6316">
            <w:pPr>
              <w:pStyle w:val="SIText"/>
            </w:pPr>
            <w:r>
              <w:t>2. P</w:t>
            </w:r>
            <w:r w:rsidR="00AC6316" w:rsidRPr="00AC6316">
              <w:t>lan tree jacking</w:t>
            </w:r>
          </w:p>
        </w:tc>
        <w:tc>
          <w:tcPr>
            <w:tcW w:w="3604" w:type="pct"/>
            <w:shd w:val="clear" w:color="auto" w:fill="auto"/>
          </w:tcPr>
          <w:p w14:paraId="2F15F33C" w14:textId="229DA4A7" w:rsidR="00AC6316" w:rsidRPr="00AC6316" w:rsidRDefault="00AC6316" w:rsidP="00AC6316">
            <w:r w:rsidRPr="00AC6316">
              <w:t xml:space="preserve">2.1 Assess environmental conditions and use outcomes to plan felling of each </w:t>
            </w:r>
            <w:proofErr w:type="gramStart"/>
            <w:r w:rsidRPr="00AC6316">
              <w:t>tree</w:t>
            </w:r>
            <w:proofErr w:type="gramEnd"/>
          </w:p>
          <w:p w14:paraId="7821121F" w14:textId="14C2580A" w:rsidR="00AC6316" w:rsidRPr="00AC6316" w:rsidRDefault="00AC6316" w:rsidP="00AC6316">
            <w:r w:rsidRPr="00AC6316">
              <w:t xml:space="preserve">2.2 Monitor location and movement of other personnel and modify work to ensure </w:t>
            </w:r>
            <w:proofErr w:type="gramStart"/>
            <w:r w:rsidRPr="00AC6316">
              <w:t>safety</w:t>
            </w:r>
            <w:proofErr w:type="gramEnd"/>
          </w:p>
          <w:p w14:paraId="27C11A7C" w14:textId="7EB8220A" w:rsidR="00AC6316" w:rsidRPr="00AC6316" w:rsidRDefault="00AC6316" w:rsidP="00AC6316">
            <w:r w:rsidRPr="00AC6316">
              <w:t xml:space="preserve">2.3 Assess tree, location and stability for conditions likely to affect safety of tree jacking </w:t>
            </w:r>
            <w:proofErr w:type="gramStart"/>
            <w:r w:rsidRPr="00AC6316">
              <w:t>activities</w:t>
            </w:r>
            <w:proofErr w:type="gramEnd"/>
          </w:p>
          <w:p w14:paraId="3621DE30" w14:textId="78FED27D" w:rsidR="00AC6316" w:rsidRPr="00AC6316" w:rsidRDefault="00AC6316" w:rsidP="00AC6316">
            <w:r w:rsidRPr="00AC6316">
              <w:t xml:space="preserve">2.4 Visually assess tree for defects, grade and recovery </w:t>
            </w:r>
            <w:proofErr w:type="gramStart"/>
            <w:r w:rsidRPr="00AC6316">
              <w:t>status</w:t>
            </w:r>
            <w:proofErr w:type="gramEnd"/>
          </w:p>
          <w:p w14:paraId="4C55BACB" w14:textId="62DE0529" w:rsidR="00AC6316" w:rsidRPr="00AC6316" w:rsidRDefault="00AC6316" w:rsidP="00AC6316">
            <w:r w:rsidRPr="00AC6316">
              <w:t xml:space="preserve">2.5 Select escape route, clear route and growth around tree manually or </w:t>
            </w:r>
            <w:proofErr w:type="gramStart"/>
            <w:r w:rsidRPr="00AC6316">
              <w:t>mechanically</w:t>
            </w:r>
            <w:proofErr w:type="gramEnd"/>
          </w:p>
          <w:p w14:paraId="0FEBD20B" w14:textId="7A78EA8E" w:rsidR="00AC6316" w:rsidRPr="00AC6316" w:rsidRDefault="00AC6316" w:rsidP="00AC6316">
            <w:r w:rsidRPr="00AC6316">
              <w:t xml:space="preserve">2.6 Assess fall direction and allowable degree of error, considering hang ups, damage, extraction constraints and available open </w:t>
            </w:r>
            <w:proofErr w:type="gramStart"/>
            <w:r w:rsidRPr="00AC6316">
              <w:t>space</w:t>
            </w:r>
            <w:proofErr w:type="gramEnd"/>
          </w:p>
          <w:p w14:paraId="64E5B0BB" w14:textId="0FC98858" w:rsidR="00AC6316" w:rsidRPr="00AC6316" w:rsidRDefault="00AC6316" w:rsidP="00AC6316">
            <w:r w:rsidRPr="00AC6316">
              <w:t xml:space="preserve">2.7 Plan cutting sequence to control direction of fall and minimise damage to tree and surrounding </w:t>
            </w:r>
            <w:proofErr w:type="gramStart"/>
            <w:r w:rsidRPr="00AC6316">
              <w:t>environment</w:t>
            </w:r>
            <w:proofErr w:type="gramEnd"/>
          </w:p>
          <w:p w14:paraId="6BB72E57" w14:textId="418052DD" w:rsidR="00AC6316" w:rsidRPr="00AC6316" w:rsidRDefault="00AC6316" w:rsidP="00AC6316">
            <w:pPr>
              <w:pStyle w:val="SIText"/>
            </w:pPr>
            <w:r w:rsidRPr="00AC6316">
              <w:t xml:space="preserve">2.8 Mark trees too dangerous to fell safely and refer to </w:t>
            </w:r>
            <w:proofErr w:type="gramStart"/>
            <w:r w:rsidRPr="00AC6316">
              <w:t>appropriate personnel</w:t>
            </w:r>
            <w:proofErr w:type="gramEnd"/>
          </w:p>
        </w:tc>
      </w:tr>
      <w:tr w:rsidR="00AC6316" w:rsidRPr="00963A46" w14:paraId="561BC12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1DC2F9A" w14:textId="66DE68DA" w:rsidR="00AC6316" w:rsidRPr="00AC6316" w:rsidRDefault="00AC6316" w:rsidP="00AC6316">
            <w:pPr>
              <w:pStyle w:val="SIText"/>
            </w:pPr>
            <w:r w:rsidRPr="00AC6316">
              <w:lastRenderedPageBreak/>
              <w:t>3. Tree jack trees</w:t>
            </w:r>
          </w:p>
        </w:tc>
        <w:tc>
          <w:tcPr>
            <w:tcW w:w="3604" w:type="pct"/>
            <w:shd w:val="clear" w:color="auto" w:fill="auto"/>
          </w:tcPr>
          <w:p w14:paraId="4DF36A77" w14:textId="72F7B948" w:rsidR="00AC6316" w:rsidRPr="00AC6316" w:rsidRDefault="00AC6316" w:rsidP="00AC6316">
            <w:r w:rsidRPr="00AC6316">
              <w:t xml:space="preserve">3.1 Complete equipment </w:t>
            </w:r>
            <w:proofErr w:type="gramStart"/>
            <w:r w:rsidRPr="00AC6316">
              <w:t>pre start-up</w:t>
            </w:r>
            <w:proofErr w:type="gramEnd"/>
            <w:r w:rsidRPr="00AC6316">
              <w:t xml:space="preserve"> checks</w:t>
            </w:r>
          </w:p>
          <w:p w14:paraId="0E482A7B" w14:textId="1FE00E4D" w:rsidR="00AC6316" w:rsidRPr="00AC6316" w:rsidRDefault="00AC6316" w:rsidP="00AC6316">
            <w:r w:rsidRPr="00AC6316">
              <w:t xml:space="preserve">3.2 Remove and clear leaders </w:t>
            </w:r>
            <w:r w:rsidR="00B03351">
              <w:t>according to</w:t>
            </w:r>
            <w:r w:rsidRPr="00AC6316">
              <w:t xml:space="preserve"> tree jacking work </w:t>
            </w:r>
            <w:proofErr w:type="gramStart"/>
            <w:r w:rsidRPr="00AC6316">
              <w:t>plan</w:t>
            </w:r>
            <w:proofErr w:type="gramEnd"/>
          </w:p>
          <w:p w14:paraId="01925C99" w14:textId="71E755AB" w:rsidR="00AC6316" w:rsidRPr="00AC6316" w:rsidRDefault="00AC6316" w:rsidP="00AC6316">
            <w:r w:rsidRPr="00AC6316">
              <w:t xml:space="preserve">3.3 Diagnose unexpected characteristics of tree and review </w:t>
            </w:r>
            <w:r w:rsidR="009C7A47" w:rsidRPr="009C7A47">
              <w:t xml:space="preserve">tree jacking work </w:t>
            </w:r>
            <w:proofErr w:type="gramStart"/>
            <w:r w:rsidR="009C7A47" w:rsidRPr="009C7A47">
              <w:t>plan</w:t>
            </w:r>
            <w:proofErr w:type="gramEnd"/>
          </w:p>
          <w:p w14:paraId="66F6F7A0" w14:textId="53F1452E" w:rsidR="00AC6316" w:rsidRPr="00AC6316" w:rsidRDefault="00AC6316" w:rsidP="00AC6316">
            <w:r w:rsidRPr="00AC6316">
              <w:t xml:space="preserve">3.4 Make jacking slots to provide for placement of tree jacks </w:t>
            </w:r>
            <w:r w:rsidR="00B03351">
              <w:t>according to</w:t>
            </w:r>
            <w:r w:rsidRPr="00AC6316">
              <w:t xml:space="preserve"> planned falling </w:t>
            </w:r>
            <w:proofErr w:type="gramStart"/>
            <w:r w:rsidRPr="00AC6316">
              <w:t>direction</w:t>
            </w:r>
            <w:proofErr w:type="gramEnd"/>
          </w:p>
          <w:p w14:paraId="2B86AF1C" w14:textId="69F7CE46" w:rsidR="00AC6316" w:rsidRPr="00AC6316" w:rsidRDefault="00AC6316" w:rsidP="00AC6316">
            <w:r w:rsidRPr="00AC6316">
              <w:t xml:space="preserve">3.5 Adjust cutting technique and use tree jacks to control movement and direction of tree being </w:t>
            </w:r>
            <w:proofErr w:type="gramStart"/>
            <w:r w:rsidRPr="00AC6316">
              <w:t>felled</w:t>
            </w:r>
            <w:proofErr w:type="gramEnd"/>
          </w:p>
          <w:p w14:paraId="68F89F62" w14:textId="46279371" w:rsidR="00AC6316" w:rsidRPr="00AC6316" w:rsidRDefault="00AC6316" w:rsidP="00AC6316">
            <w:r w:rsidRPr="00AC6316">
              <w:t xml:space="preserve">3.6 Complete felling and use planned safe exit route </w:t>
            </w:r>
            <w:r w:rsidR="00D50310">
              <w:t>according to</w:t>
            </w:r>
            <w:r w:rsidRPr="00AC6316">
              <w:t xml:space="preserve"> safety </w:t>
            </w:r>
            <w:proofErr w:type="gramStart"/>
            <w:r w:rsidRPr="00AC6316">
              <w:t>procedures</w:t>
            </w:r>
            <w:proofErr w:type="gramEnd"/>
          </w:p>
          <w:p w14:paraId="2507671E" w14:textId="57982E89" w:rsidR="00AC6316" w:rsidRPr="00AC6316" w:rsidRDefault="00AC6316" w:rsidP="00AC6316">
            <w:r w:rsidRPr="00AC6316">
              <w:t>3.7 Monitor ground movement of tr</w:t>
            </w:r>
            <w:r w:rsidR="005E5E6C">
              <w:t>e</w:t>
            </w:r>
            <w:r w:rsidR="00170AAC">
              <w:t xml:space="preserve">es and </w:t>
            </w:r>
            <w:r w:rsidRPr="00AC6316">
              <w:t xml:space="preserve">assess and clear trees that hang </w:t>
            </w:r>
            <w:proofErr w:type="gramStart"/>
            <w:r w:rsidRPr="00AC6316">
              <w:t>up</w:t>
            </w:r>
            <w:proofErr w:type="gramEnd"/>
          </w:p>
          <w:p w14:paraId="271B1C5C" w14:textId="043E3549" w:rsidR="00AC6316" w:rsidRPr="00AC6316" w:rsidRDefault="00AC6316" w:rsidP="00AC6316">
            <w:r w:rsidRPr="00AC6316">
              <w:t xml:space="preserve">3.8 Record and report tree jacking process and equipment faults to </w:t>
            </w:r>
            <w:proofErr w:type="gramStart"/>
            <w:r w:rsidRPr="00AC6316">
              <w:t>appropriate personnel</w:t>
            </w:r>
            <w:proofErr w:type="gramEnd"/>
          </w:p>
        </w:tc>
      </w:tr>
      <w:tr w:rsidR="00AC6316" w:rsidRPr="00963A46" w14:paraId="09D4886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37E70DF" w14:textId="000188FA" w:rsidR="00AC6316" w:rsidRPr="00AC6316" w:rsidRDefault="00AC6316" w:rsidP="00AC6316">
            <w:pPr>
              <w:pStyle w:val="SIText"/>
            </w:pPr>
            <w:r w:rsidRPr="00AC6316">
              <w:t xml:space="preserve">4. Complete </w:t>
            </w:r>
            <w:r w:rsidR="00F04BFE">
              <w:t xml:space="preserve">chainsaw and tree jack </w:t>
            </w:r>
            <w:r w:rsidRPr="00AC6316">
              <w:t>operator maintenance</w:t>
            </w:r>
          </w:p>
        </w:tc>
        <w:tc>
          <w:tcPr>
            <w:tcW w:w="3604" w:type="pct"/>
            <w:shd w:val="clear" w:color="auto" w:fill="auto"/>
          </w:tcPr>
          <w:p w14:paraId="5543C04F" w14:textId="40530F10" w:rsidR="00AC6316" w:rsidRPr="00AC6316" w:rsidRDefault="00AC6316" w:rsidP="00AC6316">
            <w:r w:rsidRPr="00AC6316">
              <w:t xml:space="preserve">4.1 Follow </w:t>
            </w:r>
            <w:r w:rsidR="00B03351">
              <w:t>workplace</w:t>
            </w:r>
            <w:r w:rsidR="00B03351" w:rsidRPr="00AC6316">
              <w:t xml:space="preserve"> </w:t>
            </w:r>
            <w:r w:rsidRPr="00AC6316">
              <w:t xml:space="preserve">safety procedures to lock out </w:t>
            </w:r>
            <w:proofErr w:type="gramStart"/>
            <w:r w:rsidRPr="00AC6316">
              <w:t>equipment</w:t>
            </w:r>
            <w:proofErr w:type="gramEnd"/>
          </w:p>
          <w:p w14:paraId="23358645" w14:textId="4D75A1F1" w:rsidR="00AC6316" w:rsidRPr="00AC6316" w:rsidRDefault="00AC6316" w:rsidP="00AC6316">
            <w:r w:rsidRPr="00AC6316">
              <w:t>4.2 Check chain for bluntness or damage</w:t>
            </w:r>
          </w:p>
          <w:p w14:paraId="576CCA4D" w14:textId="4290BEC0" w:rsidR="00AC6316" w:rsidRPr="00AC6316" w:rsidRDefault="00AC6316" w:rsidP="00AC6316">
            <w:r w:rsidRPr="00AC6316">
              <w:t xml:space="preserve">4.3 Remove, sharpen, adjust and replace chain and other components </w:t>
            </w:r>
            <w:r w:rsidR="00B03351">
              <w:t>according to</w:t>
            </w:r>
            <w:r w:rsidRPr="00AC6316">
              <w:t xml:space="preserve"> with manufacturer </w:t>
            </w:r>
            <w:proofErr w:type="gramStart"/>
            <w:r w:rsidRPr="00AC6316">
              <w:t>recommendations</w:t>
            </w:r>
            <w:proofErr w:type="gramEnd"/>
          </w:p>
          <w:p w14:paraId="0399BF86" w14:textId="45F2B57A" w:rsidR="00AC6316" w:rsidRPr="00AC6316" w:rsidRDefault="00AC6316" w:rsidP="00AC6316">
            <w:r w:rsidRPr="00AC6316">
              <w:t xml:space="preserve">4.4 Assess and adjust chainsaw set-up to suit cutting </w:t>
            </w:r>
            <w:proofErr w:type="gramStart"/>
            <w:r w:rsidRPr="00AC6316">
              <w:t>conditions</w:t>
            </w:r>
            <w:proofErr w:type="gramEnd"/>
          </w:p>
          <w:p w14:paraId="3C551919" w14:textId="0B28D394" w:rsidR="00AC6316" w:rsidRPr="00AC6316" w:rsidRDefault="00AC6316" w:rsidP="00AC6316">
            <w:r w:rsidRPr="00AC6316">
              <w:t xml:space="preserve">4.5 Maintain operational condition of chainsaw to meet standards prior to </w:t>
            </w:r>
            <w:proofErr w:type="gramStart"/>
            <w:r w:rsidRPr="00AC6316">
              <w:t>use</w:t>
            </w:r>
            <w:proofErr w:type="gramEnd"/>
          </w:p>
          <w:p w14:paraId="74BCCB6A" w14:textId="38498878" w:rsidR="00AC6316" w:rsidRPr="00AC6316" w:rsidRDefault="00AC6316" w:rsidP="00AC6316">
            <w:r w:rsidRPr="00AC6316">
              <w:t>4.6 Check and service tree jacks</w:t>
            </w:r>
            <w:r w:rsidR="00F04BFE">
              <w:t xml:space="preserve"> according to manufacturer recommendations</w:t>
            </w:r>
          </w:p>
        </w:tc>
      </w:tr>
    </w:tbl>
    <w:p w14:paraId="7AD5B3C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CA2922">
        <w:trPr>
          <w:tblHeader/>
        </w:trPr>
        <w:tc>
          <w:tcPr>
            <w:tcW w:w="5000" w:type="pct"/>
            <w:gridSpan w:val="2"/>
          </w:tcPr>
          <w:p w14:paraId="735E88A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CAD316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CA2922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AC6316" w:rsidRPr="00336FCA" w:rsidDel="00423CB2" w14:paraId="3073D9EE" w14:textId="77777777" w:rsidTr="00CA2922">
        <w:tc>
          <w:tcPr>
            <w:tcW w:w="1396" w:type="pct"/>
          </w:tcPr>
          <w:p w14:paraId="21CEE26E" w14:textId="15EBCF60" w:rsidR="00AC6316" w:rsidRPr="00AC6316" w:rsidRDefault="00AC6316" w:rsidP="00AC6316">
            <w:pPr>
              <w:pStyle w:val="SIText"/>
            </w:pPr>
            <w:r w:rsidRPr="00AC6316">
              <w:t xml:space="preserve">Reading </w:t>
            </w:r>
          </w:p>
        </w:tc>
        <w:tc>
          <w:tcPr>
            <w:tcW w:w="3604" w:type="pct"/>
          </w:tcPr>
          <w:p w14:paraId="18D14C96" w14:textId="6A12E858" w:rsidR="00AC6316" w:rsidRPr="00AC6316" w:rsidRDefault="00F32399" w:rsidP="000F0DC6">
            <w:pPr>
              <w:pStyle w:val="SIBulletList1"/>
            </w:pPr>
            <w:r>
              <w:t>R</w:t>
            </w:r>
            <w:r w:rsidR="009E68EE">
              <w:t xml:space="preserve">ead </w:t>
            </w:r>
            <w:r w:rsidR="000F0DC6">
              <w:t xml:space="preserve">routine, familiar workplace documents including </w:t>
            </w:r>
            <w:r>
              <w:t>workplace health and safety</w:t>
            </w:r>
            <w:r w:rsidR="00AC6316" w:rsidRPr="00AC6316">
              <w:t xml:space="preserve"> procedures</w:t>
            </w:r>
            <w:r w:rsidR="000F0DC6">
              <w:t xml:space="preserve">, </w:t>
            </w:r>
            <w:r w:rsidR="00AC6316" w:rsidRPr="00AC6316">
              <w:t>work plans</w:t>
            </w:r>
            <w:r w:rsidR="000F0DC6">
              <w:t xml:space="preserve"> and </w:t>
            </w:r>
            <w:r w:rsidR="00AC6316" w:rsidRPr="00AC6316">
              <w:t xml:space="preserve">manufacturer </w:t>
            </w:r>
            <w:r w:rsidR="000F0DC6">
              <w:t>manuals</w:t>
            </w:r>
          </w:p>
        </w:tc>
      </w:tr>
      <w:tr w:rsidR="00AC6316" w:rsidRPr="00336FCA" w:rsidDel="00423CB2" w14:paraId="4ECB7CF1" w14:textId="77777777" w:rsidTr="00CA2922">
        <w:tc>
          <w:tcPr>
            <w:tcW w:w="1396" w:type="pct"/>
          </w:tcPr>
          <w:p w14:paraId="3BF94980" w14:textId="568FF4AE" w:rsidR="00AC6316" w:rsidRPr="00AC6316" w:rsidRDefault="00AC6316" w:rsidP="00AC6316">
            <w:pPr>
              <w:pStyle w:val="SIText"/>
            </w:pPr>
            <w:r w:rsidRPr="00AC6316">
              <w:t xml:space="preserve">Writing </w:t>
            </w:r>
          </w:p>
        </w:tc>
        <w:tc>
          <w:tcPr>
            <w:tcW w:w="3604" w:type="pct"/>
          </w:tcPr>
          <w:p w14:paraId="65858851" w14:textId="27C69BFC" w:rsidR="00AC6316" w:rsidRPr="00AC6316" w:rsidRDefault="00F32399" w:rsidP="00AC6316">
            <w:pPr>
              <w:pStyle w:val="SIBulletList1"/>
            </w:pPr>
            <w:r>
              <w:t>C</w:t>
            </w:r>
            <w:r w:rsidR="00AC6316" w:rsidRPr="00AC6316">
              <w:t xml:space="preserve">omplete </w:t>
            </w:r>
            <w:r w:rsidR="000F0DC6">
              <w:t>basic written</w:t>
            </w:r>
            <w:r w:rsidR="000F0DC6" w:rsidRPr="00AC6316">
              <w:t xml:space="preserve"> </w:t>
            </w:r>
            <w:r w:rsidR="00AC6316" w:rsidRPr="00AC6316">
              <w:t>reports on tree jacking process and equipment faults</w:t>
            </w:r>
          </w:p>
        </w:tc>
      </w:tr>
      <w:tr w:rsidR="00CC001E" w:rsidRPr="00336FCA" w:rsidDel="00423CB2" w14:paraId="7D5E62DA" w14:textId="77777777" w:rsidTr="00CA2922">
        <w:tc>
          <w:tcPr>
            <w:tcW w:w="1396" w:type="pct"/>
          </w:tcPr>
          <w:p w14:paraId="08673C5D" w14:textId="645F3F9D" w:rsidR="00CC001E" w:rsidRPr="00AC6316" w:rsidRDefault="00CC001E" w:rsidP="00CC001E">
            <w:pPr>
              <w:pStyle w:val="SIText"/>
            </w:pPr>
            <w:r w:rsidRPr="00AC6316">
              <w:t xml:space="preserve">Oral communication </w:t>
            </w:r>
          </w:p>
        </w:tc>
        <w:tc>
          <w:tcPr>
            <w:tcW w:w="3604" w:type="pct"/>
          </w:tcPr>
          <w:p w14:paraId="35186837" w14:textId="7CEF88E1" w:rsidR="00CC001E" w:rsidRPr="00CC001E" w:rsidRDefault="00F32399" w:rsidP="00CC001E">
            <w:pPr>
              <w:pStyle w:val="SIBulletList1"/>
            </w:pPr>
            <w:r>
              <w:t>A</w:t>
            </w:r>
            <w:r w:rsidR="00CC001E" w:rsidRPr="00AC6316">
              <w:t xml:space="preserve">sk questions and </w:t>
            </w:r>
            <w:r w:rsidR="00CC001E" w:rsidRPr="00CC001E">
              <w:t xml:space="preserve">apply active listening skills to clarify contents of work </w:t>
            </w:r>
            <w:proofErr w:type="gramStart"/>
            <w:r w:rsidR="00CC001E" w:rsidRPr="00CC001E">
              <w:t>plans</w:t>
            </w:r>
            <w:proofErr w:type="gramEnd"/>
          </w:p>
          <w:p w14:paraId="7B83764D" w14:textId="515FF736" w:rsidR="00CC001E" w:rsidRPr="00AC6316" w:rsidRDefault="00F32399" w:rsidP="00CC001E">
            <w:pPr>
              <w:pStyle w:val="SIBulletList1"/>
            </w:pPr>
            <w:proofErr w:type="gramStart"/>
            <w:r>
              <w:t>P</w:t>
            </w:r>
            <w:r w:rsidR="00CC001E" w:rsidRPr="00AC6316">
              <w:t>rovide</w:t>
            </w:r>
            <w:proofErr w:type="gramEnd"/>
            <w:r w:rsidR="00CC001E" w:rsidRPr="00AC6316">
              <w:t xml:space="preserve"> clear, unambiguous </w:t>
            </w:r>
            <w:r w:rsidR="00CC001E">
              <w:t>verbal directions to others</w:t>
            </w:r>
            <w:r w:rsidR="00CC001E" w:rsidRPr="00AC6316">
              <w:t xml:space="preserve"> about jacking and felling process to ensure safety of self and others.</w:t>
            </w:r>
          </w:p>
        </w:tc>
      </w:tr>
      <w:tr w:rsidR="00CC001E" w:rsidRPr="00336FCA" w:rsidDel="00423CB2" w14:paraId="0336B7F5" w14:textId="77777777" w:rsidTr="00CA2922">
        <w:tc>
          <w:tcPr>
            <w:tcW w:w="1396" w:type="pct"/>
          </w:tcPr>
          <w:p w14:paraId="17CEC9C2" w14:textId="1782BF32" w:rsidR="00CC001E" w:rsidRPr="00AC6316" w:rsidRDefault="00CC001E" w:rsidP="00CC001E">
            <w:pPr>
              <w:pStyle w:val="SIText"/>
            </w:pPr>
            <w:r w:rsidRPr="00AC6316">
              <w:t>Numeracy</w:t>
            </w:r>
          </w:p>
        </w:tc>
        <w:tc>
          <w:tcPr>
            <w:tcW w:w="3604" w:type="pct"/>
          </w:tcPr>
          <w:p w14:paraId="731EE4A6" w14:textId="15A6A57F" w:rsidR="00CC001E" w:rsidRPr="00AC6316" w:rsidRDefault="00F32399" w:rsidP="00CC001E">
            <w:pPr>
              <w:pStyle w:val="SIBulletList1"/>
            </w:pPr>
            <w:r>
              <w:t>P</w:t>
            </w:r>
            <w:r w:rsidR="00CC001E">
              <w:t xml:space="preserve">erform estimations and basic calculations related to number, </w:t>
            </w:r>
            <w:r w:rsidR="00CC001E" w:rsidRPr="00AC6316">
              <w:t>time</w:t>
            </w:r>
            <w:r w:rsidR="00CC001E">
              <w:t>,</w:t>
            </w:r>
            <w:r w:rsidR="00CC001E" w:rsidRPr="00AC6316">
              <w:t xml:space="preserve"> </w:t>
            </w:r>
            <w:proofErr w:type="gramStart"/>
            <w:r w:rsidR="00CC001E" w:rsidRPr="00AC6316">
              <w:t>length</w:t>
            </w:r>
            <w:proofErr w:type="gramEnd"/>
            <w:r w:rsidR="00CC001E">
              <w:t xml:space="preserve"> and</w:t>
            </w:r>
            <w:r w:rsidR="00CC001E" w:rsidRPr="00AC6316">
              <w:t xml:space="preserve"> diameter of trees.</w:t>
            </w:r>
          </w:p>
        </w:tc>
      </w:tr>
    </w:tbl>
    <w:p w14:paraId="68F4B125" w14:textId="77777777" w:rsidR="00381593" w:rsidRDefault="00381593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</w:t>
            </w:r>
            <w:proofErr w:type="gramStart"/>
            <w:r>
              <w:t>previous</w:t>
            </w:r>
            <w:proofErr w:type="gramEnd"/>
            <w:r>
              <w:t xml:space="preserve">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DA54B5" w14:paraId="7449DA1D" w14:textId="77777777" w:rsidTr="00F33FF2">
        <w:tc>
          <w:tcPr>
            <w:tcW w:w="1028" w:type="pct"/>
          </w:tcPr>
          <w:p w14:paraId="21A52C0C" w14:textId="5D2E4040" w:rsidR="00DA54B5" w:rsidRDefault="000F0DC6">
            <w:pPr>
              <w:pStyle w:val="SIText"/>
            </w:pPr>
            <w:r w:rsidRPr="00717B03">
              <w:t>FWPHAR</w:t>
            </w:r>
            <w:r w:rsidR="00F32399">
              <w:t>3</w:t>
            </w:r>
            <w:r w:rsidRPr="00717B03">
              <w:t xml:space="preserve">XXX </w:t>
            </w:r>
            <w:r w:rsidR="00E33164">
              <w:t>A</w:t>
            </w:r>
            <w:r w:rsidR="00167C04" w:rsidRPr="00167C04">
              <w:t xml:space="preserve">pply tree jacking techniques in felling </w:t>
            </w:r>
            <w:proofErr w:type="gramStart"/>
            <w:r w:rsidR="00167C04" w:rsidRPr="00167C04">
              <w:t>trees</w:t>
            </w:r>
            <w:proofErr w:type="gramEnd"/>
          </w:p>
          <w:p w14:paraId="09E49E25" w14:textId="4ED66C0B" w:rsidR="00167C04" w:rsidRPr="00815EB1" w:rsidRDefault="00167C04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</w:tc>
        <w:tc>
          <w:tcPr>
            <w:tcW w:w="1105" w:type="pct"/>
          </w:tcPr>
          <w:p w14:paraId="54C0F0E6" w14:textId="4D987DBE" w:rsidR="000F0DC6" w:rsidRPr="00E33164" w:rsidRDefault="000F0DC6" w:rsidP="00815EB1">
            <w:pPr>
              <w:pStyle w:val="SIText"/>
            </w:pPr>
            <w:r w:rsidRPr="00717B03">
              <w:t xml:space="preserve">FWPHAR4201 Apply tree jacking </w:t>
            </w:r>
            <w:proofErr w:type="gramStart"/>
            <w:r w:rsidRPr="00717B03">
              <w:t>techniques</w:t>
            </w:r>
            <w:proofErr w:type="gramEnd"/>
          </w:p>
          <w:p w14:paraId="2293AA64" w14:textId="3527B1A2" w:rsidR="00DA54B5" w:rsidRPr="00815EB1" w:rsidRDefault="00DA54B5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</w:tc>
        <w:tc>
          <w:tcPr>
            <w:tcW w:w="1251" w:type="pct"/>
          </w:tcPr>
          <w:p w14:paraId="32899745" w14:textId="5263C398" w:rsidR="00167C04" w:rsidRPr="00F32399" w:rsidRDefault="00167C04" w:rsidP="00F32399">
            <w:pPr>
              <w:pStyle w:val="SIText"/>
            </w:pPr>
            <w:r w:rsidRPr="00F32399">
              <w:t>Revised Title</w:t>
            </w:r>
          </w:p>
          <w:p w14:paraId="58539115" w14:textId="77777777" w:rsidR="00F32399" w:rsidRPr="00F32399" w:rsidRDefault="00F32399" w:rsidP="00F32399">
            <w:pPr>
              <w:pStyle w:val="SIText"/>
            </w:pPr>
          </w:p>
          <w:p w14:paraId="4D162615" w14:textId="18F1BDEE" w:rsidR="007E2390" w:rsidRPr="00F32399" w:rsidRDefault="007E2390" w:rsidP="00F32399">
            <w:pPr>
              <w:pStyle w:val="SIText"/>
            </w:pPr>
            <w:r w:rsidRPr="00F32399">
              <w:t>Updated Application Statement</w:t>
            </w:r>
          </w:p>
          <w:p w14:paraId="0D100B23" w14:textId="77777777" w:rsidR="00F32399" w:rsidRPr="00F32399" w:rsidRDefault="00F32399" w:rsidP="00F32399">
            <w:pPr>
              <w:pStyle w:val="SIText"/>
            </w:pPr>
          </w:p>
          <w:p w14:paraId="0414C2BB" w14:textId="3023EEE5" w:rsidR="000F0DC6" w:rsidRPr="00F32399" w:rsidRDefault="000F0DC6" w:rsidP="00F32399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F32399">
              <w:rPr>
                <w:rStyle w:val="SITemporaryText-red"/>
                <w:color w:val="auto"/>
                <w:sz w:val="20"/>
              </w:rPr>
              <w:t xml:space="preserve">Revised </w:t>
            </w:r>
            <w:r w:rsidR="00167C04" w:rsidRPr="00F32399">
              <w:rPr>
                <w:rStyle w:val="SITemporaryText-red"/>
                <w:color w:val="auto"/>
                <w:sz w:val="20"/>
              </w:rPr>
              <w:t>E</w:t>
            </w:r>
            <w:r w:rsidRPr="00F32399">
              <w:rPr>
                <w:rStyle w:val="SITemporaryText-red"/>
                <w:color w:val="auto"/>
                <w:sz w:val="20"/>
              </w:rPr>
              <w:t xml:space="preserve">lements and </w:t>
            </w:r>
            <w:r w:rsidR="00167C04" w:rsidRPr="00F32399">
              <w:rPr>
                <w:rStyle w:val="SITemporaryText-red"/>
                <w:color w:val="auto"/>
                <w:sz w:val="20"/>
              </w:rPr>
              <w:t>P</w:t>
            </w:r>
            <w:r w:rsidRPr="00F32399">
              <w:rPr>
                <w:rStyle w:val="SITemporaryText-red"/>
                <w:color w:val="auto"/>
                <w:sz w:val="20"/>
              </w:rPr>
              <w:t xml:space="preserve">erformance </w:t>
            </w:r>
            <w:r w:rsidR="00167C04" w:rsidRPr="00F32399">
              <w:rPr>
                <w:rStyle w:val="SITemporaryText-red"/>
                <w:color w:val="auto"/>
                <w:sz w:val="20"/>
              </w:rPr>
              <w:t>C</w:t>
            </w:r>
            <w:r w:rsidRPr="00F32399">
              <w:rPr>
                <w:rStyle w:val="SITemporaryText-red"/>
                <w:color w:val="auto"/>
                <w:sz w:val="20"/>
              </w:rPr>
              <w:t>riteria</w:t>
            </w:r>
          </w:p>
          <w:p w14:paraId="4D6E9D99" w14:textId="69005930" w:rsidR="000F0DC6" w:rsidRPr="00F32399" w:rsidRDefault="000F0DC6" w:rsidP="00F32399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F32399">
              <w:rPr>
                <w:rStyle w:val="SITemporaryText-red"/>
                <w:color w:val="auto"/>
                <w:sz w:val="20"/>
              </w:rPr>
              <w:t>Updated Performance Evidence</w:t>
            </w:r>
          </w:p>
          <w:p w14:paraId="4D6A69A4" w14:textId="77777777" w:rsidR="00F32399" w:rsidRPr="00F32399" w:rsidRDefault="00F32399" w:rsidP="00F32399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6D39DAE2" w14:textId="3B87EF9E" w:rsidR="00D45161" w:rsidRPr="00F32399" w:rsidRDefault="00D45161" w:rsidP="00F32399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F32399">
              <w:rPr>
                <w:rStyle w:val="SITemporaryText-red"/>
                <w:color w:val="auto"/>
                <w:sz w:val="20"/>
              </w:rPr>
              <w:t>Minor ch</w:t>
            </w:r>
            <w:r w:rsidR="00F32399" w:rsidRPr="00F32399">
              <w:rPr>
                <w:rStyle w:val="SITemporaryText-red"/>
                <w:color w:val="auto"/>
                <w:sz w:val="20"/>
              </w:rPr>
              <w:t>a</w:t>
            </w:r>
            <w:r w:rsidRPr="00F32399">
              <w:rPr>
                <w:rStyle w:val="SITemporaryText-red"/>
                <w:color w:val="auto"/>
                <w:sz w:val="20"/>
              </w:rPr>
              <w:t>nge to Knowledge Evidence</w:t>
            </w:r>
          </w:p>
          <w:p w14:paraId="7D3C4B75" w14:textId="3F40BE55" w:rsidR="00DA54B5" w:rsidRPr="00815EB1" w:rsidRDefault="000F0DC6" w:rsidP="00F32399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F32399">
              <w:rPr>
                <w:rStyle w:val="SITemporaryText-red"/>
                <w:color w:val="auto"/>
                <w:sz w:val="20"/>
              </w:rPr>
              <w:lastRenderedPageBreak/>
              <w:t xml:space="preserve">Updates Assessment Conditions to </w:t>
            </w:r>
            <w:proofErr w:type="gramStart"/>
            <w:r w:rsidRPr="00F32399">
              <w:rPr>
                <w:rStyle w:val="SITemporaryText-red"/>
                <w:color w:val="auto"/>
                <w:sz w:val="20"/>
              </w:rPr>
              <w:t>comply with</w:t>
            </w:r>
            <w:proofErr w:type="gramEnd"/>
            <w:r w:rsidRPr="00F32399">
              <w:rPr>
                <w:rStyle w:val="SITemporaryText-red"/>
                <w:color w:val="auto"/>
                <w:sz w:val="20"/>
              </w:rPr>
              <w:t xml:space="preserve"> Standards for Training Packages</w:t>
            </w:r>
          </w:p>
        </w:tc>
        <w:tc>
          <w:tcPr>
            <w:tcW w:w="1616" w:type="pct"/>
          </w:tcPr>
          <w:p w14:paraId="6630AC2B" w14:textId="4B94EA1E" w:rsidR="00DA54B5" w:rsidRPr="00815EB1" w:rsidRDefault="00DA54B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815EB1">
              <w:rPr>
                <w:rStyle w:val="SITemporaryText-red"/>
                <w:color w:val="auto"/>
                <w:sz w:val="20"/>
              </w:rPr>
              <w:lastRenderedPageBreak/>
              <w:t xml:space="preserve">Equivalent </w:t>
            </w: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CA2922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13A29B36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E933B0">
              <w:t xml:space="preserve"> </w:t>
            </w:r>
            <w:hyperlink r:id="rId11" w:history="1">
              <w:r w:rsidR="00EA2FCF" w:rsidRPr="003D6B6E">
                <w:t>https://vetnet.gov.au/Pages/TrainingDocs.aspx?q=0d96fe23-5747-4c01-9d6f-3509ff8d3d47</w:t>
              </w:r>
            </w:hyperlink>
            <w:r w:rsidR="00EA2FCF">
              <w:t xml:space="preserve"> </w:t>
            </w:r>
          </w:p>
        </w:tc>
      </w:tr>
    </w:tbl>
    <w:p w14:paraId="3BC1F461" w14:textId="6CCA3C2D" w:rsidR="00F1480E" w:rsidRDefault="00F1480E" w:rsidP="005F771F">
      <w:pPr>
        <w:pStyle w:val="SIText"/>
      </w:pPr>
    </w:p>
    <w:p w14:paraId="535D8F71" w14:textId="5B74F27C" w:rsidR="00F32399" w:rsidRDefault="00F32399">
      <w:pPr>
        <w:spacing w:after="200" w:line="276" w:lineRule="auto"/>
        <w:rPr>
          <w:lang w:eastAsia="en-US"/>
        </w:rPr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74B830" w14:textId="0F542743" w:rsidR="00556C4C" w:rsidRPr="000754EC" w:rsidRDefault="00F1480E" w:rsidP="000754EC">
            <w:pPr>
              <w:pStyle w:val="SIUnittitle"/>
            </w:pPr>
            <w:r>
              <w:lastRenderedPageBreak/>
              <w:br w:type="page"/>
            </w:r>
            <w:r w:rsidR="00556C4C" w:rsidRPr="002C55E9">
              <w:t>T</w:t>
            </w:r>
            <w:r w:rsidR="00556C4C"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79C22D9F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AC6316" w:rsidRPr="00AC6316">
              <w:t>FWPHAR</w:t>
            </w:r>
            <w:r w:rsidR="00723391">
              <w:t>3</w:t>
            </w:r>
            <w:r w:rsidR="000F0DC6">
              <w:t>XXX</w:t>
            </w:r>
            <w:r w:rsidR="00AC6316" w:rsidRPr="00AC6316">
              <w:t xml:space="preserve"> </w:t>
            </w:r>
            <w:r w:rsidR="00E33164">
              <w:t>A</w:t>
            </w:r>
            <w:r w:rsidR="00167C04" w:rsidRPr="00167C04">
              <w:t>pply tree jacking techniques in felling trees</w:t>
            </w:r>
          </w:p>
        </w:tc>
      </w:tr>
      <w:tr w:rsidR="00556C4C" w:rsidRPr="00A55106" w14:paraId="61DAA6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113678">
        <w:tc>
          <w:tcPr>
            <w:tcW w:w="5000" w:type="pct"/>
            <w:gridSpan w:val="2"/>
            <w:shd w:val="clear" w:color="auto" w:fill="auto"/>
          </w:tcPr>
          <w:p w14:paraId="6C52247C" w14:textId="77777777" w:rsidR="00DA54B5" w:rsidRPr="00815EB1" w:rsidRDefault="00DA54B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815EB1">
              <w:rPr>
                <w:rStyle w:val="SITemporaryText-red"/>
                <w:color w:val="auto"/>
                <w:sz w:val="20"/>
              </w:rPr>
              <w:t xml:space="preserve">An individual </w:t>
            </w:r>
            <w:proofErr w:type="gramStart"/>
            <w:r w:rsidRPr="00815EB1">
              <w:rPr>
                <w:rStyle w:val="SITemporaryText-red"/>
                <w:color w:val="auto"/>
                <w:sz w:val="20"/>
              </w:rPr>
              <w:t>demonstrating</w:t>
            </w:r>
            <w:proofErr w:type="gramEnd"/>
            <w:r w:rsidRPr="00815EB1">
              <w:rPr>
                <w:rStyle w:val="SITemporaryText-red"/>
                <w:color w:val="auto"/>
                <w:sz w:val="20"/>
              </w:rPr>
              <w:t xml:space="preserve"> competency must satisfy all of the elements and performance criteria in this unit. </w:t>
            </w:r>
          </w:p>
          <w:p w14:paraId="264E9C5D" w14:textId="77777777" w:rsidR="00DA54B5" w:rsidRPr="00815EB1" w:rsidRDefault="00DA54B5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40B110DE" w14:textId="2E89FCDC" w:rsidR="00DA54B5" w:rsidRPr="00815EB1" w:rsidRDefault="00DA54B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815EB1">
              <w:rPr>
                <w:rStyle w:val="SITemporaryText-red"/>
                <w:color w:val="auto"/>
                <w:sz w:val="20"/>
              </w:rPr>
              <w:t>There must be evidence that the individual has:</w:t>
            </w:r>
          </w:p>
          <w:p w14:paraId="376058E8" w14:textId="42BC4542" w:rsidR="00AC6316" w:rsidRPr="00AC6316" w:rsidRDefault="00AC6316" w:rsidP="00AC6316">
            <w:pPr>
              <w:pStyle w:val="SIBulletList1"/>
            </w:pPr>
            <w:r w:rsidRPr="00AC6316">
              <w:t>appl</w:t>
            </w:r>
            <w:r w:rsidR="00B71282">
              <w:t>ied</w:t>
            </w:r>
            <w:r w:rsidRPr="00AC6316">
              <w:t xml:space="preserve"> tree jacking techniques</w:t>
            </w:r>
            <w:r w:rsidR="00886D1E">
              <w:t xml:space="preserve"> </w:t>
            </w:r>
            <w:r w:rsidR="00674819">
              <w:t>on</w:t>
            </w:r>
            <w:r w:rsidR="00886D1E">
              <w:t xml:space="preserve"> t</w:t>
            </w:r>
            <w:r w:rsidR="00674819">
              <w:t>wo</w:t>
            </w:r>
            <w:r w:rsidR="00886D1E">
              <w:t xml:space="preserve"> trees</w:t>
            </w:r>
            <w:r w:rsidRPr="00AC6316">
              <w:t xml:space="preserve"> </w:t>
            </w:r>
            <w:r w:rsidR="00886D1E">
              <w:t>according to</w:t>
            </w:r>
            <w:r w:rsidRPr="00AC6316">
              <w:t xml:space="preserve"> work order and </w:t>
            </w:r>
            <w:r w:rsidR="00886D1E">
              <w:t xml:space="preserve">workplace </w:t>
            </w:r>
            <w:r w:rsidR="000A207A">
              <w:t xml:space="preserve">and safety </w:t>
            </w:r>
            <w:proofErr w:type="gramStart"/>
            <w:r w:rsidR="00886D1E">
              <w:t>proced</w:t>
            </w:r>
            <w:r w:rsidR="000A207A">
              <w:t>ures</w:t>
            </w:r>
            <w:proofErr w:type="gramEnd"/>
          </w:p>
          <w:p w14:paraId="3F4E2EAA" w14:textId="2F6A2E9E" w:rsidR="00556C4C" w:rsidRPr="000754EC" w:rsidRDefault="009B4F09" w:rsidP="00AC6316">
            <w:pPr>
              <w:pStyle w:val="SIBulletList1"/>
            </w:pPr>
            <w:r>
              <w:t>performed</w:t>
            </w:r>
            <w:r w:rsidRPr="00AC6316">
              <w:t xml:space="preserve"> operator maintenance on a chainsaw</w:t>
            </w:r>
            <w:r>
              <w:t xml:space="preserve"> on </w:t>
            </w:r>
            <w:r w:rsidR="0050483C">
              <w:t>one occasion</w:t>
            </w:r>
            <w:r w:rsidRPr="00AC6316">
              <w:t>.</w:t>
            </w:r>
          </w:p>
        </w:tc>
      </w:tr>
    </w:tbl>
    <w:p w14:paraId="685511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CA2922">
        <w:tc>
          <w:tcPr>
            <w:tcW w:w="5000" w:type="pct"/>
            <w:shd w:val="clear" w:color="auto" w:fill="auto"/>
          </w:tcPr>
          <w:p w14:paraId="11E18419" w14:textId="77777777" w:rsidR="00DA54B5" w:rsidRPr="00815EB1" w:rsidRDefault="00DA54B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815EB1">
              <w:rPr>
                <w:rStyle w:val="SITemporaryText-red"/>
                <w:color w:val="auto"/>
                <w:sz w:val="20"/>
              </w:rPr>
              <w:t xml:space="preserve">An individual must be able to </w:t>
            </w:r>
            <w:proofErr w:type="gramStart"/>
            <w:r w:rsidRPr="00815EB1">
              <w:rPr>
                <w:rStyle w:val="SITemporaryText-red"/>
                <w:color w:val="auto"/>
                <w:sz w:val="20"/>
              </w:rPr>
              <w:t>demonstrate</w:t>
            </w:r>
            <w:proofErr w:type="gramEnd"/>
            <w:r w:rsidRPr="00815EB1">
              <w:rPr>
                <w:rStyle w:val="SITemporaryText-red"/>
                <w:color w:val="auto"/>
                <w:sz w:val="20"/>
              </w:rPr>
              <w:t xml:space="preserve"> the knowledge required to perform the tasks outlined in the elements and performance criteria of this unit. This includes knowledge of:</w:t>
            </w:r>
          </w:p>
          <w:p w14:paraId="7FDCEA64" w14:textId="40F1B40B" w:rsidR="00AC6316" w:rsidRPr="00AC6316" w:rsidRDefault="00AC6316" w:rsidP="00AC6316">
            <w:pPr>
              <w:pStyle w:val="SIBulletList1"/>
            </w:pPr>
            <w:r w:rsidRPr="00AC6316">
              <w:t>key features of environmental conditions and effects on tree felling:</w:t>
            </w:r>
          </w:p>
          <w:p w14:paraId="5918E8A6" w14:textId="77777777" w:rsidR="00AC6316" w:rsidRPr="00AC6316" w:rsidRDefault="00AC6316" w:rsidP="00AC6316">
            <w:pPr>
              <w:pStyle w:val="SIBulletList2"/>
            </w:pPr>
            <w:r w:rsidRPr="00AC6316">
              <w:t>general forest lean</w:t>
            </w:r>
          </w:p>
          <w:p w14:paraId="2BA21EEB" w14:textId="77777777" w:rsidR="00AC6316" w:rsidRPr="00AC6316" w:rsidRDefault="00AC6316" w:rsidP="00AC6316">
            <w:pPr>
              <w:pStyle w:val="SIBulletList2"/>
            </w:pPr>
            <w:r w:rsidRPr="00AC6316">
              <w:t>ground growth</w:t>
            </w:r>
          </w:p>
          <w:p w14:paraId="0588E575" w14:textId="77777777" w:rsidR="00AC6316" w:rsidRPr="00AC6316" w:rsidRDefault="00AC6316" w:rsidP="00AC6316">
            <w:pPr>
              <w:pStyle w:val="SIBulletList2"/>
            </w:pPr>
            <w:r w:rsidRPr="00AC6316">
              <w:t>ground hazards and obstacles</w:t>
            </w:r>
          </w:p>
          <w:p w14:paraId="6FD762F0" w14:textId="77777777" w:rsidR="00AC6316" w:rsidRPr="00AC6316" w:rsidRDefault="00AC6316" w:rsidP="00AC6316">
            <w:pPr>
              <w:pStyle w:val="SIBulletList2"/>
            </w:pPr>
            <w:r w:rsidRPr="00AC6316">
              <w:t>ground slope</w:t>
            </w:r>
          </w:p>
          <w:p w14:paraId="34FB7C30" w14:textId="77777777" w:rsidR="00AC6316" w:rsidRPr="00AC6316" w:rsidRDefault="00AC6316" w:rsidP="00AC6316">
            <w:pPr>
              <w:pStyle w:val="SIBulletList2"/>
            </w:pPr>
            <w:r w:rsidRPr="00AC6316">
              <w:t>gullies</w:t>
            </w:r>
          </w:p>
          <w:p w14:paraId="2ED7FF9A" w14:textId="77777777" w:rsidR="00AC6316" w:rsidRPr="00AC6316" w:rsidRDefault="00AC6316" w:rsidP="00AC6316">
            <w:pPr>
              <w:pStyle w:val="SIBulletList2"/>
            </w:pPr>
            <w:r w:rsidRPr="00AC6316">
              <w:t>presence and density of seed and habitat trees</w:t>
            </w:r>
          </w:p>
          <w:p w14:paraId="2F757955" w14:textId="77777777" w:rsidR="00AC6316" w:rsidRPr="00AC6316" w:rsidRDefault="00AC6316" w:rsidP="00AC6316">
            <w:pPr>
              <w:pStyle w:val="SIBulletList2"/>
            </w:pPr>
            <w:r w:rsidRPr="00AC6316">
              <w:t>water courses</w:t>
            </w:r>
          </w:p>
          <w:p w14:paraId="48BC892C" w14:textId="77777777" w:rsidR="00AC6316" w:rsidRPr="00AC6316" w:rsidRDefault="00AC6316" w:rsidP="00AC6316">
            <w:pPr>
              <w:pStyle w:val="SIBulletList2"/>
            </w:pPr>
            <w:r w:rsidRPr="00AC6316">
              <w:t>wet and adverse weather conditions</w:t>
            </w:r>
          </w:p>
          <w:p w14:paraId="03E727EB" w14:textId="77777777" w:rsidR="00AC6316" w:rsidRPr="00AC6316" w:rsidRDefault="00AC6316" w:rsidP="00AC6316">
            <w:pPr>
              <w:pStyle w:val="SIBulletList2"/>
            </w:pPr>
            <w:r w:rsidRPr="00AC6316">
              <w:t>wind speed and direction</w:t>
            </w:r>
          </w:p>
          <w:p w14:paraId="55F3080F" w14:textId="4BB9BB69" w:rsidR="00AC6316" w:rsidRPr="00AC6316" w:rsidRDefault="00AC6316" w:rsidP="00AC6316">
            <w:pPr>
              <w:pStyle w:val="SIBulletList1"/>
            </w:pPr>
            <w:r w:rsidRPr="00AC6316">
              <w:t>environmental protection practices</w:t>
            </w:r>
            <w:r w:rsidR="00B71282">
              <w:t>:</w:t>
            </w:r>
            <w:r w:rsidRPr="00AC6316">
              <w:t xml:space="preserve"> </w:t>
            </w:r>
          </w:p>
          <w:p w14:paraId="67890F4C" w14:textId="77777777" w:rsidR="00AC6316" w:rsidRPr="00AC6316" w:rsidRDefault="00AC6316" w:rsidP="00AC6316">
            <w:pPr>
              <w:pStyle w:val="SIBulletList2"/>
            </w:pPr>
            <w:r w:rsidRPr="00AC6316">
              <w:t>safe disposal of waste material</w:t>
            </w:r>
          </w:p>
          <w:p w14:paraId="101CCD60" w14:textId="77777777" w:rsidR="00AC6316" w:rsidRPr="00AC6316" w:rsidRDefault="00AC6316" w:rsidP="00AC6316">
            <w:pPr>
              <w:pStyle w:val="SIBulletList2"/>
            </w:pPr>
            <w:r w:rsidRPr="00AC6316">
              <w:t xml:space="preserve">cleaning of plant, </w:t>
            </w:r>
            <w:proofErr w:type="gramStart"/>
            <w:r w:rsidRPr="00AC6316">
              <w:t>tools</w:t>
            </w:r>
            <w:proofErr w:type="gramEnd"/>
            <w:r w:rsidRPr="00AC6316">
              <w:t xml:space="preserve"> and equipment</w:t>
            </w:r>
          </w:p>
          <w:p w14:paraId="3BFF8B88" w14:textId="2F577B18" w:rsidR="00AC6316" w:rsidRPr="00AC6316" w:rsidRDefault="00AC6316" w:rsidP="00AC6316">
            <w:pPr>
              <w:pStyle w:val="SIBulletList1"/>
            </w:pPr>
            <w:r w:rsidRPr="00AC6316">
              <w:t>typical tree defects and how these affect tree jacking and felling</w:t>
            </w:r>
            <w:r w:rsidR="00B71282">
              <w:t>:</w:t>
            </w:r>
          </w:p>
          <w:p w14:paraId="5598A7F6" w14:textId="77777777" w:rsidR="00AC6316" w:rsidRPr="00AC6316" w:rsidRDefault="00AC6316" w:rsidP="00AC6316">
            <w:pPr>
              <w:pStyle w:val="SIBulletList2"/>
            </w:pPr>
            <w:r w:rsidRPr="00AC6316">
              <w:t>stability</w:t>
            </w:r>
          </w:p>
          <w:p w14:paraId="5C70741D" w14:textId="77777777" w:rsidR="00AC6316" w:rsidRPr="00AC6316" w:rsidRDefault="00AC6316" w:rsidP="00AC6316">
            <w:pPr>
              <w:pStyle w:val="SIBulletList2"/>
            </w:pPr>
            <w:r w:rsidRPr="00AC6316">
              <w:t>insect defects</w:t>
            </w:r>
          </w:p>
          <w:p w14:paraId="61235E04" w14:textId="77777777" w:rsidR="00AC6316" w:rsidRPr="00AC6316" w:rsidRDefault="00AC6316" w:rsidP="00AC6316">
            <w:pPr>
              <w:pStyle w:val="SIBulletList2"/>
            </w:pPr>
            <w:r w:rsidRPr="00AC6316">
              <w:t>knots</w:t>
            </w:r>
          </w:p>
          <w:p w14:paraId="24DAA55C" w14:textId="77777777" w:rsidR="00AC6316" w:rsidRPr="00AC6316" w:rsidRDefault="00AC6316" w:rsidP="00AC6316">
            <w:pPr>
              <w:pStyle w:val="SIBulletList2"/>
            </w:pPr>
            <w:r w:rsidRPr="00AC6316">
              <w:t>resin pockets</w:t>
            </w:r>
          </w:p>
          <w:p w14:paraId="73066F18" w14:textId="77777777" w:rsidR="00AC6316" w:rsidRPr="00AC6316" w:rsidRDefault="00AC6316" w:rsidP="00AC6316">
            <w:pPr>
              <w:pStyle w:val="SIBulletList2"/>
            </w:pPr>
            <w:r w:rsidRPr="00AC6316">
              <w:t>shakes</w:t>
            </w:r>
          </w:p>
          <w:p w14:paraId="58E0E028" w14:textId="4A1A1A4A" w:rsidR="00AC6316" w:rsidRPr="00AC6316" w:rsidRDefault="00AC6316" w:rsidP="00AC6316">
            <w:pPr>
              <w:pStyle w:val="SIBulletList1"/>
            </w:pPr>
            <w:r w:rsidRPr="00AC6316">
              <w:t>techniques used in the tree jacking process</w:t>
            </w:r>
            <w:r w:rsidR="00B71282">
              <w:t>:</w:t>
            </w:r>
          </w:p>
          <w:p w14:paraId="460442DC" w14:textId="77777777" w:rsidR="00AC6316" w:rsidRPr="00AC6316" w:rsidRDefault="00AC6316" w:rsidP="00AC6316">
            <w:pPr>
              <w:pStyle w:val="SIBulletList2"/>
            </w:pPr>
            <w:r w:rsidRPr="00AC6316">
              <w:t>tree jacking</w:t>
            </w:r>
          </w:p>
          <w:p w14:paraId="2C85D414" w14:textId="77777777" w:rsidR="00AC6316" w:rsidRPr="00AC6316" w:rsidRDefault="00AC6316" w:rsidP="00AC6316">
            <w:pPr>
              <w:pStyle w:val="SIBulletList2"/>
            </w:pPr>
            <w:r w:rsidRPr="00AC6316">
              <w:t xml:space="preserve">chainsaw cutting sequences and techniques used to control direction of </w:t>
            </w:r>
            <w:proofErr w:type="gramStart"/>
            <w:r w:rsidRPr="00AC6316">
              <w:t>fall</w:t>
            </w:r>
            <w:proofErr w:type="gramEnd"/>
          </w:p>
          <w:p w14:paraId="2525DB29" w14:textId="77777777" w:rsidR="00AC6316" w:rsidRPr="00AC6316" w:rsidRDefault="00AC6316" w:rsidP="00AC6316">
            <w:pPr>
              <w:pStyle w:val="SIBulletList2"/>
            </w:pPr>
            <w:r w:rsidRPr="00AC6316">
              <w:t xml:space="preserve">clearing trees that hang </w:t>
            </w:r>
            <w:proofErr w:type="gramStart"/>
            <w:r w:rsidRPr="00AC6316">
              <w:t>up</w:t>
            </w:r>
            <w:proofErr w:type="gramEnd"/>
          </w:p>
          <w:p w14:paraId="385569D8" w14:textId="666F692A" w:rsidR="00AC6316" w:rsidRPr="00AC6316" w:rsidRDefault="00AC6316" w:rsidP="00AC6316">
            <w:pPr>
              <w:pStyle w:val="SIBulletList1"/>
            </w:pPr>
            <w:r w:rsidRPr="00AC6316">
              <w:t>communication methods used for tree jacking activities</w:t>
            </w:r>
            <w:r w:rsidR="00B71282">
              <w:t>:</w:t>
            </w:r>
          </w:p>
          <w:p w14:paraId="3FCA54EB" w14:textId="77777777" w:rsidR="00AC6316" w:rsidRPr="00AC6316" w:rsidRDefault="00AC6316" w:rsidP="00AC6316">
            <w:pPr>
              <w:pStyle w:val="SIBulletList2"/>
            </w:pPr>
            <w:r w:rsidRPr="00AC6316">
              <w:t>verbal</w:t>
            </w:r>
          </w:p>
          <w:p w14:paraId="50287FDB" w14:textId="77777777" w:rsidR="00AC6316" w:rsidRPr="00AC6316" w:rsidRDefault="00AC6316" w:rsidP="00AC6316">
            <w:pPr>
              <w:pStyle w:val="SIBulletList2"/>
            </w:pPr>
            <w:r w:rsidRPr="00AC6316">
              <w:t>hand signals</w:t>
            </w:r>
          </w:p>
          <w:p w14:paraId="3CBDCF26" w14:textId="77777777" w:rsidR="00AC6316" w:rsidRPr="00AC6316" w:rsidRDefault="00AC6316" w:rsidP="00AC6316">
            <w:pPr>
              <w:pStyle w:val="SIBulletList2"/>
            </w:pPr>
            <w:r w:rsidRPr="00AC6316">
              <w:t>eye contact with other operators</w:t>
            </w:r>
          </w:p>
          <w:p w14:paraId="58C0AF6F" w14:textId="77777777" w:rsidR="00AC6316" w:rsidRPr="00AC6316" w:rsidRDefault="00AC6316" w:rsidP="00AC6316">
            <w:pPr>
              <w:pStyle w:val="SIBulletList2"/>
            </w:pPr>
            <w:r w:rsidRPr="00AC6316">
              <w:t xml:space="preserve">use of electronic communication </w:t>
            </w:r>
            <w:proofErr w:type="gramStart"/>
            <w:r w:rsidRPr="00AC6316">
              <w:t>devices</w:t>
            </w:r>
            <w:proofErr w:type="gramEnd"/>
          </w:p>
          <w:p w14:paraId="73170BDD" w14:textId="77777777" w:rsidR="00AC6316" w:rsidRPr="00AC6316" w:rsidRDefault="00AC6316" w:rsidP="00AC6316">
            <w:pPr>
              <w:pStyle w:val="SIBulletList1"/>
            </w:pPr>
            <w:r w:rsidRPr="00AC6316">
              <w:t>typical industry chain of command for communication of information and instruction</w:t>
            </w:r>
          </w:p>
          <w:p w14:paraId="562F159E" w14:textId="5B2259C1" w:rsidR="00AC6316" w:rsidRPr="00AC6316" w:rsidRDefault="00AC6316" w:rsidP="00AC6316">
            <w:pPr>
              <w:pStyle w:val="SIBulletList1"/>
            </w:pPr>
            <w:r w:rsidRPr="00AC6316">
              <w:t>types</w:t>
            </w:r>
            <w:r w:rsidR="00990CAF">
              <w:t>,</w:t>
            </w:r>
            <w:r w:rsidRPr="00AC6316">
              <w:t xml:space="preserve"> </w:t>
            </w:r>
            <w:r w:rsidR="00990CAF" w:rsidRPr="00990CAF">
              <w:t>purpose, features, operation and basic non-specialist repair and maintenance</w:t>
            </w:r>
            <w:r w:rsidR="00990CAF">
              <w:t xml:space="preserve"> </w:t>
            </w:r>
            <w:r w:rsidRPr="00AC6316">
              <w:t>of tree jacking tools and equipment</w:t>
            </w:r>
            <w:r w:rsidR="00B71282">
              <w:t>:</w:t>
            </w:r>
          </w:p>
          <w:p w14:paraId="675D43CF" w14:textId="77777777" w:rsidR="00AC6316" w:rsidRPr="00AC6316" w:rsidRDefault="00AC6316" w:rsidP="00AC6316">
            <w:pPr>
              <w:pStyle w:val="SIBulletList2"/>
            </w:pPr>
            <w:r w:rsidRPr="00AC6316">
              <w:t>tree jacks</w:t>
            </w:r>
          </w:p>
          <w:p w14:paraId="7FFF4E3D" w14:textId="77777777" w:rsidR="00AC6316" w:rsidRPr="00AC6316" w:rsidRDefault="00AC6316" w:rsidP="00AC6316">
            <w:pPr>
              <w:pStyle w:val="SIBulletList2"/>
            </w:pPr>
            <w:r w:rsidRPr="00AC6316">
              <w:t>chainsaws</w:t>
            </w:r>
          </w:p>
          <w:p w14:paraId="00696589" w14:textId="77777777" w:rsidR="00AC6316" w:rsidRPr="00AC6316" w:rsidRDefault="00AC6316" w:rsidP="00AC6316">
            <w:pPr>
              <w:pStyle w:val="SIBulletList2"/>
            </w:pPr>
            <w:r w:rsidRPr="00AC6316">
              <w:t>maintenance tools and equipment</w:t>
            </w:r>
          </w:p>
          <w:p w14:paraId="6668F77C" w14:textId="77777777" w:rsidR="00AC6316" w:rsidRPr="00AC6316" w:rsidRDefault="00AC6316" w:rsidP="00AC6316">
            <w:pPr>
              <w:pStyle w:val="SIBulletList2"/>
            </w:pPr>
            <w:r w:rsidRPr="00AC6316">
              <w:t>personal protection equipment</w:t>
            </w:r>
          </w:p>
          <w:p w14:paraId="63EB2B29" w14:textId="14A8A7A8" w:rsidR="00AC6316" w:rsidRPr="00AC6316" w:rsidRDefault="00990CAF" w:rsidP="00AC6316">
            <w:pPr>
              <w:pStyle w:val="SIBulletList1"/>
            </w:pPr>
            <w:r>
              <w:t>workplace</w:t>
            </w:r>
            <w:r w:rsidRPr="00AC6316">
              <w:t xml:space="preserve"> </w:t>
            </w:r>
            <w:r w:rsidR="00AC6316" w:rsidRPr="00AC6316">
              <w:t>procedures specific to tree jacking activities:</w:t>
            </w:r>
          </w:p>
          <w:p w14:paraId="4FE3A753" w14:textId="77777777" w:rsidR="00AC6316" w:rsidRPr="00AC6316" w:rsidRDefault="00AC6316" w:rsidP="00AC6316">
            <w:pPr>
              <w:pStyle w:val="SIBulletList2"/>
            </w:pPr>
            <w:r w:rsidRPr="00AC6316">
              <w:t xml:space="preserve">workplace health and safety with particular emphasis on pre-start up checks and equipment lock out for safe use of </w:t>
            </w:r>
            <w:proofErr w:type="gramStart"/>
            <w:r w:rsidRPr="00AC6316">
              <w:t>chainsaws</w:t>
            </w:r>
            <w:proofErr w:type="gramEnd"/>
          </w:p>
          <w:p w14:paraId="6B96F66A" w14:textId="77777777" w:rsidR="00AC6316" w:rsidRPr="00AC6316" w:rsidRDefault="00AC6316" w:rsidP="00AC6316">
            <w:pPr>
              <w:pStyle w:val="SIBulletList2"/>
            </w:pPr>
            <w:r w:rsidRPr="00AC6316">
              <w:t xml:space="preserve">use and maintenance of </w:t>
            </w:r>
            <w:proofErr w:type="gramStart"/>
            <w:r w:rsidRPr="00AC6316">
              <w:t>equipment</w:t>
            </w:r>
            <w:proofErr w:type="gramEnd"/>
          </w:p>
          <w:p w14:paraId="1978237E" w14:textId="77777777" w:rsidR="00AC6316" w:rsidRPr="00AC6316" w:rsidRDefault="00AC6316" w:rsidP="00AC6316">
            <w:pPr>
              <w:pStyle w:val="SIBulletList2"/>
            </w:pPr>
            <w:r w:rsidRPr="00AC6316">
              <w:t xml:space="preserve">communication reporting line during tree jacking </w:t>
            </w:r>
            <w:proofErr w:type="gramStart"/>
            <w:r w:rsidRPr="00AC6316">
              <w:t>process</w:t>
            </w:r>
            <w:proofErr w:type="gramEnd"/>
          </w:p>
          <w:p w14:paraId="594042BC" w14:textId="398E93A7" w:rsidR="00F1480E" w:rsidRPr="000754EC" w:rsidRDefault="00AC6316" w:rsidP="00AC6316">
            <w:pPr>
              <w:pStyle w:val="SIBulletList2"/>
            </w:pPr>
            <w:r w:rsidRPr="00AC6316">
              <w:t>recording and reporting tree jacking process and equipment faults.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A</w:t>
            </w:r>
            <w:r w:rsidRPr="000754EC">
              <w:t>ssessment Conditions</w:t>
            </w:r>
          </w:p>
        </w:tc>
      </w:tr>
      <w:tr w:rsidR="00DA54B5" w:rsidRPr="00A55106" w14:paraId="4AECFB30" w14:textId="77777777" w:rsidTr="00CA2922">
        <w:tc>
          <w:tcPr>
            <w:tcW w:w="5000" w:type="pct"/>
            <w:shd w:val="clear" w:color="auto" w:fill="auto"/>
          </w:tcPr>
          <w:p w14:paraId="3B2BD817" w14:textId="77777777" w:rsidR="008A6914" w:rsidRPr="00815EB1" w:rsidRDefault="008A691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815EB1">
              <w:rPr>
                <w:rStyle w:val="SITemporaryText-red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1C0DBE34" w14:textId="77777777" w:rsidR="008A6914" w:rsidRPr="00815EB1" w:rsidRDefault="008A6914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815EB1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56468E2E" w14:textId="4FDA37B9" w:rsidR="008A6914" w:rsidRPr="00E33164" w:rsidRDefault="008A6914" w:rsidP="00815EB1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717B03">
              <w:rPr>
                <w:rStyle w:val="SITemporaryText-red"/>
                <w:color w:val="auto"/>
                <w:sz w:val="20"/>
              </w:rPr>
              <w:t xml:space="preserve">skills must be demonstrated in a forest work environment or an environment that accurately represents workplace </w:t>
            </w:r>
            <w:proofErr w:type="gramStart"/>
            <w:r w:rsidRPr="00717B03">
              <w:rPr>
                <w:rStyle w:val="SITemporaryText-red"/>
                <w:color w:val="auto"/>
                <w:sz w:val="20"/>
              </w:rPr>
              <w:t>conditions</w:t>
            </w:r>
            <w:proofErr w:type="gramEnd"/>
          </w:p>
          <w:p w14:paraId="6BC96AE0" w14:textId="77777777" w:rsidR="008A6914" w:rsidRPr="00815EB1" w:rsidRDefault="008A6914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815EB1">
              <w:rPr>
                <w:rStyle w:val="SITemporaryText-red"/>
                <w:color w:val="auto"/>
                <w:sz w:val="20"/>
              </w:rPr>
              <w:t xml:space="preserve">resources, </w:t>
            </w:r>
            <w:proofErr w:type="gramStart"/>
            <w:r w:rsidRPr="00815EB1">
              <w:rPr>
                <w:rStyle w:val="SITemporaryText-red"/>
                <w:color w:val="auto"/>
                <w:sz w:val="20"/>
              </w:rPr>
              <w:t>equipment</w:t>
            </w:r>
            <w:proofErr w:type="gramEnd"/>
            <w:r w:rsidRPr="00815EB1">
              <w:rPr>
                <w:rStyle w:val="SITemporaryText-red"/>
                <w:color w:val="auto"/>
                <w:sz w:val="20"/>
              </w:rPr>
              <w:t xml:space="preserve"> and materials:</w:t>
            </w:r>
          </w:p>
          <w:p w14:paraId="77A183ED" w14:textId="6B5D848A" w:rsidR="00C10C5D" w:rsidRDefault="00C10C5D" w:rsidP="008A6914">
            <w:pPr>
              <w:pStyle w:val="SIBulletList2"/>
            </w:pPr>
            <w:r w:rsidRPr="00C10C5D">
              <w:t xml:space="preserve">trees </w:t>
            </w:r>
            <w:r w:rsidR="003858AF">
              <w:t xml:space="preserve">to be felled which are </w:t>
            </w:r>
            <w:r w:rsidRPr="00C10C5D">
              <w:t xml:space="preserve">180 degrees away from their natural direction of </w:t>
            </w:r>
            <w:proofErr w:type="gramStart"/>
            <w:r w:rsidRPr="00C10C5D">
              <w:t>fall</w:t>
            </w:r>
            <w:proofErr w:type="gramEnd"/>
          </w:p>
          <w:p w14:paraId="1B6648EA" w14:textId="24B1E424" w:rsidR="008A6914" w:rsidRPr="008A6914" w:rsidRDefault="008A6914" w:rsidP="00815EB1">
            <w:pPr>
              <w:pStyle w:val="SIBulletList2"/>
            </w:pPr>
            <w:r>
              <w:t>tools and equipment for tree jacking operations</w:t>
            </w:r>
            <w:r w:rsidR="00286D5C">
              <w:t>,</w:t>
            </w:r>
            <w:r>
              <w:t xml:space="preserve"> including </w:t>
            </w:r>
            <w:r w:rsidRPr="008A6914">
              <w:t>tree jacks</w:t>
            </w:r>
            <w:r>
              <w:t xml:space="preserve">, </w:t>
            </w:r>
            <w:r w:rsidRPr="008A6914">
              <w:t>chainsaws</w:t>
            </w:r>
            <w:r>
              <w:t xml:space="preserve"> and </w:t>
            </w:r>
            <w:r w:rsidRPr="008A6914">
              <w:t xml:space="preserve">maintenance tools and equipment for chainsaws and tree </w:t>
            </w:r>
            <w:proofErr w:type="gramStart"/>
            <w:r w:rsidRPr="008A6914">
              <w:t>jacks</w:t>
            </w:r>
            <w:proofErr w:type="gramEnd"/>
          </w:p>
          <w:p w14:paraId="3E0800B7" w14:textId="77777777" w:rsidR="008A6914" w:rsidRPr="008A6914" w:rsidRDefault="008A6914" w:rsidP="00815EB1">
            <w:pPr>
              <w:pStyle w:val="SIBulletList2"/>
            </w:pPr>
            <w:r w:rsidRPr="008A6914">
              <w:t xml:space="preserve">personal protective equipment suitable for tree jacking activities and chainsaw </w:t>
            </w:r>
            <w:proofErr w:type="gramStart"/>
            <w:r w:rsidRPr="008A6914">
              <w:t>maintenance</w:t>
            </w:r>
            <w:proofErr w:type="gramEnd"/>
          </w:p>
          <w:p w14:paraId="6811C4C5" w14:textId="77777777" w:rsidR="008A6914" w:rsidRPr="00815EB1" w:rsidRDefault="008A6914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815EB1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5088C344" w14:textId="29B7E9C9" w:rsidR="00684942" w:rsidRPr="00684942" w:rsidRDefault="00684942" w:rsidP="00684942">
            <w:pPr>
              <w:pStyle w:val="SIBulletList2"/>
            </w:pPr>
            <w:proofErr w:type="spellStart"/>
            <w:r w:rsidRPr="008A6914">
              <w:t>manufacturers</w:t>
            </w:r>
            <w:proofErr w:type="spellEnd"/>
            <w:r w:rsidRPr="008A6914">
              <w:t xml:space="preserve"> instructions for use and maintenance of equipment</w:t>
            </w:r>
          </w:p>
          <w:p w14:paraId="0CB6A9AA" w14:textId="423274A6" w:rsidR="008A6914" w:rsidRPr="003858AF" w:rsidRDefault="008A6914" w:rsidP="00815EB1">
            <w:pPr>
              <w:pStyle w:val="SIBulletList2"/>
            </w:pPr>
            <w:r w:rsidRPr="003858AF">
              <w:t xml:space="preserve">work order or instruction with specific instructions for tree jacking </w:t>
            </w:r>
            <w:proofErr w:type="gramStart"/>
            <w:r w:rsidRPr="003858AF">
              <w:t>operations</w:t>
            </w:r>
            <w:proofErr w:type="gramEnd"/>
          </w:p>
          <w:p w14:paraId="2BEFAACB" w14:textId="77777777" w:rsidR="00872B9A" w:rsidRDefault="00872B9A" w:rsidP="00872B9A">
            <w:pPr>
              <w:pStyle w:val="SIBulletList2"/>
            </w:pPr>
            <w:r w:rsidRPr="00943672">
              <w:t>workplace</w:t>
            </w:r>
            <w:r>
              <w:t xml:space="preserve"> safety and environmental </w:t>
            </w:r>
            <w:r w:rsidRPr="00943672">
              <w:t xml:space="preserve">policies and procedures applicable to </w:t>
            </w:r>
            <w:r w:rsidRPr="008255F4">
              <w:t>forestry operations</w:t>
            </w:r>
          </w:p>
          <w:p w14:paraId="0E4AEB0F" w14:textId="20628137" w:rsidR="008A6914" w:rsidRPr="003858AF" w:rsidRDefault="008A6914" w:rsidP="00815EB1">
            <w:pPr>
              <w:pStyle w:val="SIBulletList2"/>
            </w:pPr>
            <w:r w:rsidRPr="003858AF">
              <w:t xml:space="preserve">applicable to </w:t>
            </w:r>
            <w:r w:rsidR="00623884" w:rsidRPr="00623884">
              <w:t>tree jacking</w:t>
            </w:r>
            <w:r w:rsidR="00872B9A">
              <w:t xml:space="preserve"> operations.</w:t>
            </w:r>
          </w:p>
          <w:p w14:paraId="084B5B33" w14:textId="77777777" w:rsidR="008A6914" w:rsidRPr="008A6914" w:rsidRDefault="008A6914" w:rsidP="008A6914">
            <w:pPr>
              <w:pStyle w:val="SIText"/>
              <w:rPr>
                <w:rStyle w:val="SITemporaryText-red"/>
              </w:rPr>
            </w:pPr>
          </w:p>
          <w:p w14:paraId="408F0CDB" w14:textId="08F9B9E4" w:rsidR="00DA54B5" w:rsidRPr="00DD3C1C" w:rsidRDefault="00061E07" w:rsidP="00815EB1">
            <w:pPr>
              <w:pStyle w:val="SIText"/>
              <w:rPr>
                <w:rStyle w:val="SITemporaryText-red"/>
                <w:color w:val="auto"/>
                <w:sz w:val="20"/>
                <w:lang w:eastAsia="en-AU"/>
              </w:rPr>
            </w:pPr>
            <w:r w:rsidRPr="00717B03">
              <w:rPr>
                <w:rStyle w:val="SITemporaryText-red"/>
                <w:color w:val="auto"/>
                <w:sz w:val="20"/>
              </w:rPr>
              <w:t>Assessors of this unit must satisfy the requirements for assessors in applicable vocational education and training legislation, frameworks and/or standards</w:t>
            </w:r>
            <w:r w:rsidRPr="00061E07">
              <w:rPr>
                <w:rStyle w:val="SITemporaryText-red"/>
              </w:rPr>
              <w:t>.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081FBFB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15AC7B9E" w14:textId="10A193C4" w:rsidR="00F1480E" w:rsidRPr="000754EC" w:rsidRDefault="00EA2FCF" w:rsidP="000754EC">
            <w:pPr>
              <w:pStyle w:val="SIText"/>
            </w:pPr>
            <w:r w:rsidRPr="00EA2FCF">
              <w:t>https://vetnet.gov.au/Pages/TrainingDocs.aspx?q=0d96fe23-5747-4c01-9d6f-3509ff8d3d47</w:t>
            </w:r>
            <w:r w:rsidR="00E933B0">
              <w:t xml:space="preserve"> </w:t>
            </w:r>
          </w:p>
        </w:tc>
      </w:tr>
    </w:tbl>
    <w:p w14:paraId="7DC142F8" w14:textId="77777777" w:rsidR="00F1480E" w:rsidRDefault="00F1480E" w:rsidP="005F771F">
      <w:pPr>
        <w:pStyle w:val="SIText"/>
      </w:pPr>
    </w:p>
    <w:sectPr w:rsidR="00F1480E" w:rsidSect="00AE32C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8D52DF" w14:textId="77777777" w:rsidR="0058066C" w:rsidRDefault="0058066C" w:rsidP="00BF3F0A">
      <w:r>
        <w:separator/>
      </w:r>
    </w:p>
    <w:p w14:paraId="45B0E797" w14:textId="77777777" w:rsidR="0058066C" w:rsidRDefault="0058066C"/>
  </w:endnote>
  <w:endnote w:type="continuationSeparator" w:id="0">
    <w:p w14:paraId="64556954" w14:textId="77777777" w:rsidR="0058066C" w:rsidRDefault="0058066C" w:rsidP="00BF3F0A">
      <w:r>
        <w:continuationSeparator/>
      </w:r>
    </w:p>
    <w:p w14:paraId="3BB6AB9C" w14:textId="77777777" w:rsidR="0058066C" w:rsidRDefault="0058066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27632A" w14:textId="77777777" w:rsidR="00815EB1" w:rsidRDefault="00815EB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</w:t>
        </w:r>
        <w:proofErr w:type="gramStart"/>
        <w:r w:rsidRPr="000754EC">
          <w:t>modified</w:t>
        </w:r>
        <w:proofErr w:type="gramEnd"/>
        <w:r w:rsidRPr="000754EC">
          <w:t xml:space="preserve">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108BFE" w14:textId="77777777" w:rsidR="00815EB1" w:rsidRDefault="00815EB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FEFD9F" w14:textId="77777777" w:rsidR="0058066C" w:rsidRDefault="0058066C" w:rsidP="00BF3F0A">
      <w:r>
        <w:separator/>
      </w:r>
    </w:p>
    <w:p w14:paraId="45545D81" w14:textId="77777777" w:rsidR="0058066C" w:rsidRDefault="0058066C"/>
  </w:footnote>
  <w:footnote w:type="continuationSeparator" w:id="0">
    <w:p w14:paraId="59BD4D1A" w14:textId="77777777" w:rsidR="0058066C" w:rsidRDefault="0058066C" w:rsidP="00BF3F0A">
      <w:r>
        <w:continuationSeparator/>
      </w:r>
    </w:p>
    <w:p w14:paraId="4E43C219" w14:textId="77777777" w:rsidR="0058066C" w:rsidRDefault="0058066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B84CF4" w14:textId="77777777" w:rsidR="00815EB1" w:rsidRDefault="00815EB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69EFD" w14:textId="42EA883C" w:rsidR="009C2650" w:rsidRPr="00AC6316" w:rsidRDefault="00AC6316" w:rsidP="00AC6316">
    <w:r w:rsidRPr="00AC6316">
      <w:t>FWPHAR</w:t>
    </w:r>
    <w:r w:rsidR="00815EB1">
      <w:t>3</w:t>
    </w:r>
    <w:r w:rsidR="00983E15">
      <w:t>XXX</w:t>
    </w:r>
    <w:r w:rsidRPr="00AC6316">
      <w:t xml:space="preserve"> </w:t>
    </w:r>
    <w:r w:rsidR="00815EB1">
      <w:t>A</w:t>
    </w:r>
    <w:r w:rsidR="00717B03" w:rsidRPr="00717B03">
      <w:t xml:space="preserve">pply tree jacking techniques in felling </w:t>
    </w:r>
    <w:proofErr w:type="gramStart"/>
    <w:r w:rsidR="00717B03" w:rsidRPr="00717B03">
      <w:t>trees</w:t>
    </w:r>
    <w:proofErr w:type="gramEnd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8713C6" w14:textId="77777777" w:rsidR="00815EB1" w:rsidRDefault="00815EB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E83C77"/>
    <w:multiLevelType w:val="multilevel"/>
    <w:tmpl w:val="A0D8EF4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882298"/>
    <w:multiLevelType w:val="multilevel"/>
    <w:tmpl w:val="AE56BBC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84D1552"/>
    <w:multiLevelType w:val="multilevel"/>
    <w:tmpl w:val="231C4B2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F05625B"/>
    <w:multiLevelType w:val="multilevel"/>
    <w:tmpl w:val="EF38D50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F5F511E"/>
    <w:multiLevelType w:val="multilevel"/>
    <w:tmpl w:val="80B89A3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E12454"/>
    <w:multiLevelType w:val="multilevel"/>
    <w:tmpl w:val="C38418E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42043F1"/>
    <w:multiLevelType w:val="multilevel"/>
    <w:tmpl w:val="790AE2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6EA4E34"/>
    <w:multiLevelType w:val="multilevel"/>
    <w:tmpl w:val="BB5EBE6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71A7675"/>
    <w:multiLevelType w:val="multilevel"/>
    <w:tmpl w:val="817857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9BE4A3D"/>
    <w:multiLevelType w:val="multilevel"/>
    <w:tmpl w:val="B610F8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B900C22"/>
    <w:multiLevelType w:val="multilevel"/>
    <w:tmpl w:val="343C3E0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EBF4394"/>
    <w:multiLevelType w:val="multilevel"/>
    <w:tmpl w:val="844CDB8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0DD6D10"/>
    <w:multiLevelType w:val="multilevel"/>
    <w:tmpl w:val="A66277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3924F16"/>
    <w:multiLevelType w:val="multilevel"/>
    <w:tmpl w:val="ABC64A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7CE4646"/>
    <w:multiLevelType w:val="multilevel"/>
    <w:tmpl w:val="507898E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92F22C9"/>
    <w:multiLevelType w:val="multilevel"/>
    <w:tmpl w:val="523412F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E5536F7"/>
    <w:multiLevelType w:val="multilevel"/>
    <w:tmpl w:val="AC0499F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 w15:restartNumberingAfterBreak="0">
    <w:nsid w:val="324426B5"/>
    <w:multiLevelType w:val="multilevel"/>
    <w:tmpl w:val="34FAC2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575187A"/>
    <w:multiLevelType w:val="multilevel"/>
    <w:tmpl w:val="8ED4ED4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6CD1DC9"/>
    <w:multiLevelType w:val="multilevel"/>
    <w:tmpl w:val="983CC82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6F92486"/>
    <w:multiLevelType w:val="multilevel"/>
    <w:tmpl w:val="A802D9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7376701"/>
    <w:multiLevelType w:val="multilevel"/>
    <w:tmpl w:val="9F1A517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3571343"/>
    <w:multiLevelType w:val="multilevel"/>
    <w:tmpl w:val="26560D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8B05518"/>
    <w:multiLevelType w:val="multilevel"/>
    <w:tmpl w:val="A1BE878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B5B283C"/>
    <w:multiLevelType w:val="multilevel"/>
    <w:tmpl w:val="63FAE5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BD439A6"/>
    <w:multiLevelType w:val="multilevel"/>
    <w:tmpl w:val="C88093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30" w15:restartNumberingAfterBreak="0">
    <w:nsid w:val="511C6B8F"/>
    <w:multiLevelType w:val="multilevel"/>
    <w:tmpl w:val="2740080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2EB3752"/>
    <w:multiLevelType w:val="multilevel"/>
    <w:tmpl w:val="EB12B5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4630F63"/>
    <w:multiLevelType w:val="multilevel"/>
    <w:tmpl w:val="D5AC9F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66E7BB5"/>
    <w:multiLevelType w:val="multilevel"/>
    <w:tmpl w:val="3A00761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59030F71"/>
    <w:multiLevelType w:val="multilevel"/>
    <w:tmpl w:val="3A4AB7D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59915BBA"/>
    <w:multiLevelType w:val="multilevel"/>
    <w:tmpl w:val="5138210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5BED4A16"/>
    <w:multiLevelType w:val="multilevel"/>
    <w:tmpl w:val="0726A59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5D8E53F5"/>
    <w:multiLevelType w:val="multilevel"/>
    <w:tmpl w:val="501A8D5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1AA7DB5"/>
    <w:multiLevelType w:val="multilevel"/>
    <w:tmpl w:val="AEF213F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1EF5ACA"/>
    <w:multiLevelType w:val="multilevel"/>
    <w:tmpl w:val="8F343D1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6229777B"/>
    <w:multiLevelType w:val="multilevel"/>
    <w:tmpl w:val="0302E6C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69A648DD"/>
    <w:multiLevelType w:val="multilevel"/>
    <w:tmpl w:val="1A9C3D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C106FC0"/>
    <w:multiLevelType w:val="multilevel"/>
    <w:tmpl w:val="EDFEDFC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0263DD3"/>
    <w:multiLevelType w:val="multilevel"/>
    <w:tmpl w:val="08CA87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73055565"/>
    <w:multiLevelType w:val="multilevel"/>
    <w:tmpl w:val="7B22405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7B873B89"/>
    <w:multiLevelType w:val="multilevel"/>
    <w:tmpl w:val="6CA2FDF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7BB1132E"/>
    <w:multiLevelType w:val="multilevel"/>
    <w:tmpl w:val="ED883B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2"/>
  </w:num>
  <w:num w:numId="2">
    <w:abstractNumId w:val="29"/>
  </w:num>
  <w:num w:numId="3">
    <w:abstractNumId w:val="24"/>
  </w:num>
  <w:num w:numId="4">
    <w:abstractNumId w:val="28"/>
  </w:num>
  <w:num w:numId="5">
    <w:abstractNumId w:val="25"/>
  </w:num>
  <w:num w:numId="6">
    <w:abstractNumId w:val="23"/>
  </w:num>
  <w:num w:numId="7">
    <w:abstractNumId w:val="11"/>
  </w:num>
  <w:num w:numId="8">
    <w:abstractNumId w:val="33"/>
  </w:num>
  <w:num w:numId="9">
    <w:abstractNumId w:val="47"/>
  </w:num>
  <w:num w:numId="10">
    <w:abstractNumId w:val="46"/>
  </w:num>
  <w:num w:numId="11">
    <w:abstractNumId w:val="3"/>
  </w:num>
  <w:num w:numId="12">
    <w:abstractNumId w:val="30"/>
  </w:num>
  <w:num w:numId="13">
    <w:abstractNumId w:val="4"/>
  </w:num>
  <w:num w:numId="14">
    <w:abstractNumId w:val="32"/>
  </w:num>
  <w:num w:numId="15">
    <w:abstractNumId w:val="16"/>
  </w:num>
  <w:num w:numId="16">
    <w:abstractNumId w:val="15"/>
  </w:num>
  <w:num w:numId="17">
    <w:abstractNumId w:val="26"/>
  </w:num>
  <w:num w:numId="18">
    <w:abstractNumId w:val="44"/>
  </w:num>
  <w:num w:numId="19">
    <w:abstractNumId w:val="40"/>
  </w:num>
  <w:num w:numId="20">
    <w:abstractNumId w:val="1"/>
  </w:num>
  <w:num w:numId="21">
    <w:abstractNumId w:val="34"/>
  </w:num>
  <w:num w:numId="22">
    <w:abstractNumId w:val="9"/>
  </w:num>
  <w:num w:numId="23">
    <w:abstractNumId w:val="45"/>
  </w:num>
  <w:num w:numId="24">
    <w:abstractNumId w:val="13"/>
  </w:num>
  <w:num w:numId="25">
    <w:abstractNumId w:val="7"/>
  </w:num>
  <w:num w:numId="26">
    <w:abstractNumId w:val="22"/>
  </w:num>
  <w:num w:numId="27">
    <w:abstractNumId w:val="38"/>
  </w:num>
  <w:num w:numId="28">
    <w:abstractNumId w:val="14"/>
  </w:num>
  <w:num w:numId="29">
    <w:abstractNumId w:val="8"/>
  </w:num>
  <w:num w:numId="30">
    <w:abstractNumId w:val="41"/>
  </w:num>
  <w:num w:numId="31">
    <w:abstractNumId w:val="17"/>
  </w:num>
  <w:num w:numId="32">
    <w:abstractNumId w:val="43"/>
  </w:num>
  <w:num w:numId="33">
    <w:abstractNumId w:val="27"/>
  </w:num>
  <w:num w:numId="34">
    <w:abstractNumId w:val="21"/>
  </w:num>
  <w:num w:numId="35">
    <w:abstractNumId w:val="36"/>
  </w:num>
  <w:num w:numId="36">
    <w:abstractNumId w:val="39"/>
  </w:num>
  <w:num w:numId="37">
    <w:abstractNumId w:val="12"/>
  </w:num>
  <w:num w:numId="38">
    <w:abstractNumId w:val="2"/>
  </w:num>
  <w:num w:numId="39">
    <w:abstractNumId w:val="35"/>
  </w:num>
  <w:num w:numId="40">
    <w:abstractNumId w:val="10"/>
  </w:num>
  <w:num w:numId="41">
    <w:abstractNumId w:val="0"/>
  </w:num>
  <w:num w:numId="42">
    <w:abstractNumId w:val="37"/>
  </w:num>
  <w:num w:numId="43">
    <w:abstractNumId w:val="31"/>
  </w:num>
  <w:num w:numId="44">
    <w:abstractNumId w:val="20"/>
  </w:num>
  <w:num w:numId="45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7EwAWJDc1MLc2MzQyUdpeDU4uLM/DyQAqNaAMCpX3csAAAA"/>
  </w:docVars>
  <w:rsids>
    <w:rsidRoot w:val="00E933B0"/>
    <w:rsid w:val="000014B9"/>
    <w:rsid w:val="000040E2"/>
    <w:rsid w:val="00005A15"/>
    <w:rsid w:val="00006AAB"/>
    <w:rsid w:val="0001108F"/>
    <w:rsid w:val="000115E2"/>
    <w:rsid w:val="000126D0"/>
    <w:rsid w:val="0001296A"/>
    <w:rsid w:val="00015A0C"/>
    <w:rsid w:val="00016803"/>
    <w:rsid w:val="00023992"/>
    <w:rsid w:val="000275AE"/>
    <w:rsid w:val="00041E59"/>
    <w:rsid w:val="00061E07"/>
    <w:rsid w:val="00064355"/>
    <w:rsid w:val="00064BFE"/>
    <w:rsid w:val="00070B3E"/>
    <w:rsid w:val="00071F95"/>
    <w:rsid w:val="000737BB"/>
    <w:rsid w:val="00074E47"/>
    <w:rsid w:val="000754EC"/>
    <w:rsid w:val="0009093B"/>
    <w:rsid w:val="000A207A"/>
    <w:rsid w:val="000A5441"/>
    <w:rsid w:val="000B2022"/>
    <w:rsid w:val="000C149A"/>
    <w:rsid w:val="000C224E"/>
    <w:rsid w:val="000E25E6"/>
    <w:rsid w:val="000E2C86"/>
    <w:rsid w:val="000F0DC6"/>
    <w:rsid w:val="000F29F2"/>
    <w:rsid w:val="00101659"/>
    <w:rsid w:val="00105AEA"/>
    <w:rsid w:val="001078BF"/>
    <w:rsid w:val="00121FA5"/>
    <w:rsid w:val="00132A5A"/>
    <w:rsid w:val="00133957"/>
    <w:rsid w:val="001349E0"/>
    <w:rsid w:val="001372F6"/>
    <w:rsid w:val="00144385"/>
    <w:rsid w:val="00146EEC"/>
    <w:rsid w:val="00151D55"/>
    <w:rsid w:val="00151D76"/>
    <w:rsid w:val="00151D93"/>
    <w:rsid w:val="00156EF3"/>
    <w:rsid w:val="00167C04"/>
    <w:rsid w:val="00170AAC"/>
    <w:rsid w:val="00176159"/>
    <w:rsid w:val="00176E4F"/>
    <w:rsid w:val="0018546B"/>
    <w:rsid w:val="001A436F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2350"/>
    <w:rsid w:val="00233143"/>
    <w:rsid w:val="00234444"/>
    <w:rsid w:val="00242293"/>
    <w:rsid w:val="00244EA7"/>
    <w:rsid w:val="00262FC3"/>
    <w:rsid w:val="0026394F"/>
    <w:rsid w:val="00267AF6"/>
    <w:rsid w:val="0027191C"/>
    <w:rsid w:val="00276DB8"/>
    <w:rsid w:val="00280859"/>
    <w:rsid w:val="00281122"/>
    <w:rsid w:val="00282664"/>
    <w:rsid w:val="00285FB8"/>
    <w:rsid w:val="00286D5C"/>
    <w:rsid w:val="00293F7D"/>
    <w:rsid w:val="002941A0"/>
    <w:rsid w:val="002970C3"/>
    <w:rsid w:val="002A4CD3"/>
    <w:rsid w:val="002A6CC4"/>
    <w:rsid w:val="002C2F55"/>
    <w:rsid w:val="002C55E9"/>
    <w:rsid w:val="002D0C8B"/>
    <w:rsid w:val="002D25D8"/>
    <w:rsid w:val="002D330A"/>
    <w:rsid w:val="002D49DA"/>
    <w:rsid w:val="002D730A"/>
    <w:rsid w:val="002E170C"/>
    <w:rsid w:val="002E180F"/>
    <w:rsid w:val="002E193E"/>
    <w:rsid w:val="0030082A"/>
    <w:rsid w:val="00305EFF"/>
    <w:rsid w:val="00310A6A"/>
    <w:rsid w:val="003144E6"/>
    <w:rsid w:val="00323D6D"/>
    <w:rsid w:val="00337E82"/>
    <w:rsid w:val="00346FDC"/>
    <w:rsid w:val="00350BB1"/>
    <w:rsid w:val="00352C83"/>
    <w:rsid w:val="00366805"/>
    <w:rsid w:val="0037067D"/>
    <w:rsid w:val="00373436"/>
    <w:rsid w:val="00381593"/>
    <w:rsid w:val="003858AF"/>
    <w:rsid w:val="0038735B"/>
    <w:rsid w:val="003916D1"/>
    <w:rsid w:val="0039204B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4F23"/>
    <w:rsid w:val="003E72B6"/>
    <w:rsid w:val="003E7BBE"/>
    <w:rsid w:val="003F343A"/>
    <w:rsid w:val="004127E3"/>
    <w:rsid w:val="0043212E"/>
    <w:rsid w:val="00434366"/>
    <w:rsid w:val="00434ECE"/>
    <w:rsid w:val="00444423"/>
    <w:rsid w:val="00452F3E"/>
    <w:rsid w:val="00452F51"/>
    <w:rsid w:val="0046239A"/>
    <w:rsid w:val="00462731"/>
    <w:rsid w:val="004640AE"/>
    <w:rsid w:val="004679E3"/>
    <w:rsid w:val="00474A18"/>
    <w:rsid w:val="00475172"/>
    <w:rsid w:val="004758B0"/>
    <w:rsid w:val="00475F76"/>
    <w:rsid w:val="00480F30"/>
    <w:rsid w:val="004832D2"/>
    <w:rsid w:val="00485559"/>
    <w:rsid w:val="00496F2B"/>
    <w:rsid w:val="004A142B"/>
    <w:rsid w:val="004A1F3D"/>
    <w:rsid w:val="004A3860"/>
    <w:rsid w:val="004A3BBF"/>
    <w:rsid w:val="004A44E8"/>
    <w:rsid w:val="004A581D"/>
    <w:rsid w:val="004A7706"/>
    <w:rsid w:val="004A77E3"/>
    <w:rsid w:val="004B29B7"/>
    <w:rsid w:val="004B7A28"/>
    <w:rsid w:val="004C1FFC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40C4"/>
    <w:rsid w:val="004F5DC7"/>
    <w:rsid w:val="004F78DA"/>
    <w:rsid w:val="0050483C"/>
    <w:rsid w:val="005145AB"/>
    <w:rsid w:val="00515E82"/>
    <w:rsid w:val="00520E9A"/>
    <w:rsid w:val="005248C1"/>
    <w:rsid w:val="00526134"/>
    <w:rsid w:val="00536ECD"/>
    <w:rsid w:val="005405B2"/>
    <w:rsid w:val="005427C8"/>
    <w:rsid w:val="0054414B"/>
    <w:rsid w:val="005446D1"/>
    <w:rsid w:val="00556C4C"/>
    <w:rsid w:val="00557369"/>
    <w:rsid w:val="00557D22"/>
    <w:rsid w:val="00564ADD"/>
    <w:rsid w:val="005708EB"/>
    <w:rsid w:val="005709C8"/>
    <w:rsid w:val="00572E61"/>
    <w:rsid w:val="00575BC6"/>
    <w:rsid w:val="0058066C"/>
    <w:rsid w:val="00581C55"/>
    <w:rsid w:val="00583902"/>
    <w:rsid w:val="005A1D70"/>
    <w:rsid w:val="005A3AA5"/>
    <w:rsid w:val="005A6C9C"/>
    <w:rsid w:val="005A74DC"/>
    <w:rsid w:val="005B5146"/>
    <w:rsid w:val="005C3FB7"/>
    <w:rsid w:val="005D1AFD"/>
    <w:rsid w:val="005E0407"/>
    <w:rsid w:val="005E51E6"/>
    <w:rsid w:val="005E5E6C"/>
    <w:rsid w:val="005F027A"/>
    <w:rsid w:val="005F33CC"/>
    <w:rsid w:val="005F771F"/>
    <w:rsid w:val="006121D4"/>
    <w:rsid w:val="00613B49"/>
    <w:rsid w:val="00616845"/>
    <w:rsid w:val="00620E8E"/>
    <w:rsid w:val="00623884"/>
    <w:rsid w:val="00633CFE"/>
    <w:rsid w:val="00634FCA"/>
    <w:rsid w:val="00643D1B"/>
    <w:rsid w:val="006452B8"/>
    <w:rsid w:val="00652E62"/>
    <w:rsid w:val="006669A2"/>
    <w:rsid w:val="00672023"/>
    <w:rsid w:val="00674819"/>
    <w:rsid w:val="00684942"/>
    <w:rsid w:val="00686A49"/>
    <w:rsid w:val="00687B62"/>
    <w:rsid w:val="00690C44"/>
    <w:rsid w:val="00692927"/>
    <w:rsid w:val="006969D9"/>
    <w:rsid w:val="006A2B68"/>
    <w:rsid w:val="006C2F32"/>
    <w:rsid w:val="006D17D4"/>
    <w:rsid w:val="006D1AF9"/>
    <w:rsid w:val="006D38C3"/>
    <w:rsid w:val="006D4448"/>
    <w:rsid w:val="006D516D"/>
    <w:rsid w:val="006D6DFD"/>
    <w:rsid w:val="006D79DC"/>
    <w:rsid w:val="006E2C4D"/>
    <w:rsid w:val="006E42FE"/>
    <w:rsid w:val="006F0D02"/>
    <w:rsid w:val="006F10FE"/>
    <w:rsid w:val="006F26D5"/>
    <w:rsid w:val="006F3622"/>
    <w:rsid w:val="00705A20"/>
    <w:rsid w:val="00705EEC"/>
    <w:rsid w:val="00707741"/>
    <w:rsid w:val="00711BAB"/>
    <w:rsid w:val="007134FE"/>
    <w:rsid w:val="00715794"/>
    <w:rsid w:val="00717385"/>
    <w:rsid w:val="00717B03"/>
    <w:rsid w:val="00722769"/>
    <w:rsid w:val="00723391"/>
    <w:rsid w:val="00727901"/>
    <w:rsid w:val="0073075B"/>
    <w:rsid w:val="0073404B"/>
    <w:rsid w:val="007341FF"/>
    <w:rsid w:val="007404E9"/>
    <w:rsid w:val="007444CF"/>
    <w:rsid w:val="00751F7E"/>
    <w:rsid w:val="00752943"/>
    <w:rsid w:val="00752C75"/>
    <w:rsid w:val="00757005"/>
    <w:rsid w:val="00761DBE"/>
    <w:rsid w:val="0076523B"/>
    <w:rsid w:val="00771B60"/>
    <w:rsid w:val="00772B54"/>
    <w:rsid w:val="00773EDF"/>
    <w:rsid w:val="00781D77"/>
    <w:rsid w:val="00782A0B"/>
    <w:rsid w:val="00783549"/>
    <w:rsid w:val="007860B7"/>
    <w:rsid w:val="00786DC8"/>
    <w:rsid w:val="00787E00"/>
    <w:rsid w:val="00793607"/>
    <w:rsid w:val="007A300D"/>
    <w:rsid w:val="007B5138"/>
    <w:rsid w:val="007D5A78"/>
    <w:rsid w:val="007E2390"/>
    <w:rsid w:val="007E3BD1"/>
    <w:rsid w:val="007F1563"/>
    <w:rsid w:val="007F1EB2"/>
    <w:rsid w:val="007F44DB"/>
    <w:rsid w:val="007F5A8B"/>
    <w:rsid w:val="00815EB1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72B9A"/>
    <w:rsid w:val="00886790"/>
    <w:rsid w:val="00886D1E"/>
    <w:rsid w:val="008908DE"/>
    <w:rsid w:val="008A074E"/>
    <w:rsid w:val="008A12ED"/>
    <w:rsid w:val="008A39D3"/>
    <w:rsid w:val="008A6914"/>
    <w:rsid w:val="008B0C86"/>
    <w:rsid w:val="008B2C77"/>
    <w:rsid w:val="008B4AD2"/>
    <w:rsid w:val="008B7138"/>
    <w:rsid w:val="008D05DC"/>
    <w:rsid w:val="008E260C"/>
    <w:rsid w:val="008E39BE"/>
    <w:rsid w:val="008E62EC"/>
    <w:rsid w:val="008F096D"/>
    <w:rsid w:val="008F32F6"/>
    <w:rsid w:val="008F33A7"/>
    <w:rsid w:val="00916CD7"/>
    <w:rsid w:val="0092080F"/>
    <w:rsid w:val="00920927"/>
    <w:rsid w:val="00921B38"/>
    <w:rsid w:val="00923720"/>
    <w:rsid w:val="009278C9"/>
    <w:rsid w:val="00932CD7"/>
    <w:rsid w:val="00943BEE"/>
    <w:rsid w:val="00944C09"/>
    <w:rsid w:val="009527CB"/>
    <w:rsid w:val="00953835"/>
    <w:rsid w:val="00960F6C"/>
    <w:rsid w:val="00970747"/>
    <w:rsid w:val="00983E15"/>
    <w:rsid w:val="00984320"/>
    <w:rsid w:val="00990CAF"/>
    <w:rsid w:val="0099541D"/>
    <w:rsid w:val="00997BFC"/>
    <w:rsid w:val="009A124F"/>
    <w:rsid w:val="009A5900"/>
    <w:rsid w:val="009A6E6C"/>
    <w:rsid w:val="009A6F3F"/>
    <w:rsid w:val="009B331A"/>
    <w:rsid w:val="009B4F09"/>
    <w:rsid w:val="009C2650"/>
    <w:rsid w:val="009C7A47"/>
    <w:rsid w:val="009D15E2"/>
    <w:rsid w:val="009D15FE"/>
    <w:rsid w:val="009D5D2C"/>
    <w:rsid w:val="009E68EE"/>
    <w:rsid w:val="009F0DCC"/>
    <w:rsid w:val="009F11CA"/>
    <w:rsid w:val="00A027D4"/>
    <w:rsid w:val="00A0695B"/>
    <w:rsid w:val="00A13052"/>
    <w:rsid w:val="00A216A8"/>
    <w:rsid w:val="00A223A6"/>
    <w:rsid w:val="00A3639E"/>
    <w:rsid w:val="00A5092E"/>
    <w:rsid w:val="00A554D6"/>
    <w:rsid w:val="00A56674"/>
    <w:rsid w:val="00A56E14"/>
    <w:rsid w:val="00A6002E"/>
    <w:rsid w:val="00A6476B"/>
    <w:rsid w:val="00A76C6C"/>
    <w:rsid w:val="00A87356"/>
    <w:rsid w:val="00A92DD1"/>
    <w:rsid w:val="00AA31F4"/>
    <w:rsid w:val="00AA5338"/>
    <w:rsid w:val="00AA5927"/>
    <w:rsid w:val="00AB1B8E"/>
    <w:rsid w:val="00AB3EC1"/>
    <w:rsid w:val="00AB46DE"/>
    <w:rsid w:val="00AB51ED"/>
    <w:rsid w:val="00AC0696"/>
    <w:rsid w:val="00AC4C98"/>
    <w:rsid w:val="00AC5F6B"/>
    <w:rsid w:val="00AC6316"/>
    <w:rsid w:val="00AD3896"/>
    <w:rsid w:val="00AD5B47"/>
    <w:rsid w:val="00AE1ED9"/>
    <w:rsid w:val="00AE32CB"/>
    <w:rsid w:val="00AF3957"/>
    <w:rsid w:val="00B03351"/>
    <w:rsid w:val="00B0712C"/>
    <w:rsid w:val="00B10E79"/>
    <w:rsid w:val="00B12013"/>
    <w:rsid w:val="00B22C67"/>
    <w:rsid w:val="00B256B9"/>
    <w:rsid w:val="00B3508F"/>
    <w:rsid w:val="00B443EE"/>
    <w:rsid w:val="00B560C8"/>
    <w:rsid w:val="00B61150"/>
    <w:rsid w:val="00B65BC7"/>
    <w:rsid w:val="00B71282"/>
    <w:rsid w:val="00B746B9"/>
    <w:rsid w:val="00B848D4"/>
    <w:rsid w:val="00B865B7"/>
    <w:rsid w:val="00B91B97"/>
    <w:rsid w:val="00BA1CB1"/>
    <w:rsid w:val="00BA4178"/>
    <w:rsid w:val="00BA482D"/>
    <w:rsid w:val="00BB1755"/>
    <w:rsid w:val="00BB23F4"/>
    <w:rsid w:val="00BC5075"/>
    <w:rsid w:val="00BC5419"/>
    <w:rsid w:val="00BC6045"/>
    <w:rsid w:val="00BD375C"/>
    <w:rsid w:val="00BD3B0F"/>
    <w:rsid w:val="00BD4BBA"/>
    <w:rsid w:val="00BE0098"/>
    <w:rsid w:val="00BE5889"/>
    <w:rsid w:val="00BF1D4C"/>
    <w:rsid w:val="00BF3F0A"/>
    <w:rsid w:val="00C10C5D"/>
    <w:rsid w:val="00C143C3"/>
    <w:rsid w:val="00C1739B"/>
    <w:rsid w:val="00C21ADE"/>
    <w:rsid w:val="00C26067"/>
    <w:rsid w:val="00C30A29"/>
    <w:rsid w:val="00C317DC"/>
    <w:rsid w:val="00C578E9"/>
    <w:rsid w:val="00C61696"/>
    <w:rsid w:val="00C70626"/>
    <w:rsid w:val="00C72860"/>
    <w:rsid w:val="00C73582"/>
    <w:rsid w:val="00C73B90"/>
    <w:rsid w:val="00C742EC"/>
    <w:rsid w:val="00C861AF"/>
    <w:rsid w:val="00C96AF3"/>
    <w:rsid w:val="00C97B29"/>
    <w:rsid w:val="00C97CCC"/>
    <w:rsid w:val="00CA0274"/>
    <w:rsid w:val="00CA139A"/>
    <w:rsid w:val="00CA51F1"/>
    <w:rsid w:val="00CB746F"/>
    <w:rsid w:val="00CC001E"/>
    <w:rsid w:val="00CC451E"/>
    <w:rsid w:val="00CD4E9D"/>
    <w:rsid w:val="00CD4F4D"/>
    <w:rsid w:val="00CE65A2"/>
    <w:rsid w:val="00CE7D19"/>
    <w:rsid w:val="00CF0CF5"/>
    <w:rsid w:val="00CF2B3E"/>
    <w:rsid w:val="00CF6F7E"/>
    <w:rsid w:val="00D0201F"/>
    <w:rsid w:val="00D026A5"/>
    <w:rsid w:val="00D033C9"/>
    <w:rsid w:val="00D03685"/>
    <w:rsid w:val="00D07D4E"/>
    <w:rsid w:val="00D115AA"/>
    <w:rsid w:val="00D145BE"/>
    <w:rsid w:val="00D2035A"/>
    <w:rsid w:val="00D20C57"/>
    <w:rsid w:val="00D25D16"/>
    <w:rsid w:val="00D32124"/>
    <w:rsid w:val="00D45161"/>
    <w:rsid w:val="00D50310"/>
    <w:rsid w:val="00D54C76"/>
    <w:rsid w:val="00D632BB"/>
    <w:rsid w:val="00D66887"/>
    <w:rsid w:val="00D67103"/>
    <w:rsid w:val="00D716E8"/>
    <w:rsid w:val="00D71E43"/>
    <w:rsid w:val="00D726C8"/>
    <w:rsid w:val="00D727F3"/>
    <w:rsid w:val="00D73695"/>
    <w:rsid w:val="00D810DE"/>
    <w:rsid w:val="00D82F33"/>
    <w:rsid w:val="00D87D32"/>
    <w:rsid w:val="00D91188"/>
    <w:rsid w:val="00D92C83"/>
    <w:rsid w:val="00D97257"/>
    <w:rsid w:val="00DA0A81"/>
    <w:rsid w:val="00DA1865"/>
    <w:rsid w:val="00DA3C10"/>
    <w:rsid w:val="00DA53B5"/>
    <w:rsid w:val="00DA54B5"/>
    <w:rsid w:val="00DB20AD"/>
    <w:rsid w:val="00DB6B56"/>
    <w:rsid w:val="00DC1D69"/>
    <w:rsid w:val="00DC5A3A"/>
    <w:rsid w:val="00DD0726"/>
    <w:rsid w:val="00DD3C1C"/>
    <w:rsid w:val="00DE1BF2"/>
    <w:rsid w:val="00DE321E"/>
    <w:rsid w:val="00DE3DB1"/>
    <w:rsid w:val="00DE6E0D"/>
    <w:rsid w:val="00DF138A"/>
    <w:rsid w:val="00DF3361"/>
    <w:rsid w:val="00DF62A4"/>
    <w:rsid w:val="00E12AD9"/>
    <w:rsid w:val="00E238E6"/>
    <w:rsid w:val="00E2602F"/>
    <w:rsid w:val="00E2708E"/>
    <w:rsid w:val="00E312BF"/>
    <w:rsid w:val="00E33164"/>
    <w:rsid w:val="00E34CD8"/>
    <w:rsid w:val="00E35064"/>
    <w:rsid w:val="00E3681D"/>
    <w:rsid w:val="00E37BF3"/>
    <w:rsid w:val="00E40225"/>
    <w:rsid w:val="00E46DDB"/>
    <w:rsid w:val="00E501F0"/>
    <w:rsid w:val="00E6166D"/>
    <w:rsid w:val="00E91BFF"/>
    <w:rsid w:val="00E92933"/>
    <w:rsid w:val="00E933B0"/>
    <w:rsid w:val="00E94FAD"/>
    <w:rsid w:val="00E95498"/>
    <w:rsid w:val="00EA2FCF"/>
    <w:rsid w:val="00EB0AA4"/>
    <w:rsid w:val="00EB5C88"/>
    <w:rsid w:val="00EC0469"/>
    <w:rsid w:val="00EC0C3E"/>
    <w:rsid w:val="00ED3638"/>
    <w:rsid w:val="00ED6C87"/>
    <w:rsid w:val="00EF01F8"/>
    <w:rsid w:val="00EF3268"/>
    <w:rsid w:val="00EF40EF"/>
    <w:rsid w:val="00EF47FE"/>
    <w:rsid w:val="00F004C7"/>
    <w:rsid w:val="00F0092A"/>
    <w:rsid w:val="00F04BFE"/>
    <w:rsid w:val="00F06665"/>
    <w:rsid w:val="00F069BD"/>
    <w:rsid w:val="00F1480E"/>
    <w:rsid w:val="00F1497D"/>
    <w:rsid w:val="00F16AAC"/>
    <w:rsid w:val="00F23AD0"/>
    <w:rsid w:val="00F240EA"/>
    <w:rsid w:val="00F30C7D"/>
    <w:rsid w:val="00F32399"/>
    <w:rsid w:val="00F33FF2"/>
    <w:rsid w:val="00F37510"/>
    <w:rsid w:val="00F438FC"/>
    <w:rsid w:val="00F46164"/>
    <w:rsid w:val="00F5616F"/>
    <w:rsid w:val="00F56451"/>
    <w:rsid w:val="00F56827"/>
    <w:rsid w:val="00F56906"/>
    <w:rsid w:val="00F62866"/>
    <w:rsid w:val="00F65EF0"/>
    <w:rsid w:val="00F71651"/>
    <w:rsid w:val="00F76191"/>
    <w:rsid w:val="00F76CC6"/>
    <w:rsid w:val="00F8149F"/>
    <w:rsid w:val="00F83978"/>
    <w:rsid w:val="00F83D7C"/>
    <w:rsid w:val="00FB232E"/>
    <w:rsid w:val="00FB6B6E"/>
    <w:rsid w:val="00FC0022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5E0407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locked/>
    <w:rsid w:val="00772B54"/>
    <w:rPr>
      <w:b/>
      <w:bCs/>
    </w:rPr>
  </w:style>
  <w:style w:type="character" w:styleId="Emphasis">
    <w:name w:val="Emphasis"/>
    <w:basedOn w:val="DefaultParagraphFont"/>
    <w:uiPriority w:val="20"/>
    <w:qFormat/>
    <w:locked/>
    <w:rsid w:val="006D17D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8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36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96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9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60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1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84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7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2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1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4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02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74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8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1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4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2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2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8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0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5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6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8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7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9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6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0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0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5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2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44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8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9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9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34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7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53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1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33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9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4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2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5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87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9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2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7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2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5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6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6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2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2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3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4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4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1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4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6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3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8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5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86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9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0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5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8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7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9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6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52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7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9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9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0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9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7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1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7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0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4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6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5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3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5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2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66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8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2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8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0d96fe23-5747-4c01-9d6f-3509ff8d3d47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3" ma:contentTypeDescription="Create a new document." ma:contentTypeScope="" ma:versionID="9fd0a10a72f14096e8f342893d2f7bd9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ef79c8e9b929f110ba5f832cc20a2d2f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c5f7a395-ead5-4a20-a97c-528bed93594b">
      <UserInfo>
        <DisplayName>Georgiana Daian</DisplayName>
        <AccountId>27</AccountId>
        <AccountType/>
      </UserInfo>
    </SharedWithUsers>
    <Reviewed xmlns="9e75435c-c636-47e8-8c1a-73b57ad86f99">true</Reviewed>
  </documentManagement>
</p:properties>
</file>

<file path=customXml/itemProps1.xml><?xml version="1.0" encoding="utf-8"?>
<ds:datastoreItem xmlns:ds="http://schemas.openxmlformats.org/officeDocument/2006/customXml" ds:itemID="{F9E071F7-1142-4043-8EB3-3491D817426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95F9510-A8F5-49F9-8EA2-3B3A9ADEC8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5435c-c636-47e8-8c1a-73b57ad86f99"/>
    <ds:schemaRef ds:uri="c5f7a395-ead5-4a20-a97c-528bed93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c5f7a395-ead5-4a20-a97c-528bed93594b"/>
    <ds:schemaRef ds:uri="9e75435c-c636-47e8-8c1a-73b57ad86f9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359</TotalTime>
  <Pages>5</Pages>
  <Words>1312</Words>
  <Characters>7485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Georgiana Daian</cp:lastModifiedBy>
  <cp:revision>112</cp:revision>
  <cp:lastPrinted>2016-05-27T05:21:00Z</cp:lastPrinted>
  <dcterms:created xsi:type="dcterms:W3CDTF">2020-08-25T06:08:00Z</dcterms:created>
  <dcterms:modified xsi:type="dcterms:W3CDTF">2021-05-07T22:41:00Z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