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BD2224" w14:paraId="327BFC20" w14:textId="77777777" w:rsidTr="00146EEC">
        <w:tc>
          <w:tcPr>
            <w:tcW w:w="2689" w:type="dxa"/>
          </w:tcPr>
          <w:p w14:paraId="21B1EA2C" w14:textId="0F2DD90B" w:rsidR="00BD2224" w:rsidRPr="00CC451E" w:rsidRDefault="00BD2224" w:rsidP="00BD2224">
            <w:pPr>
              <w:pStyle w:val="SIText"/>
            </w:pPr>
            <w:r w:rsidRPr="00CC451E">
              <w:t>Release</w:t>
            </w:r>
            <w:r w:rsidRPr="000754EC">
              <w:t xml:space="preserve"> </w:t>
            </w:r>
            <w:proofErr w:type="gramStart"/>
            <w:r>
              <w:t>1</w:t>
            </w:r>
            <w:proofErr w:type="gramEnd"/>
          </w:p>
        </w:tc>
        <w:tc>
          <w:tcPr>
            <w:tcW w:w="6939" w:type="dxa"/>
          </w:tcPr>
          <w:p w14:paraId="41714BF6" w14:textId="739753A1" w:rsidR="00BD2224" w:rsidRPr="00CC451E" w:rsidRDefault="00BD2224" w:rsidP="00BD2224">
            <w:pPr>
              <w:pStyle w:val="SIText"/>
            </w:pPr>
            <w:r w:rsidRPr="00CC451E">
              <w:t xml:space="preserve">This version released with </w:t>
            </w:r>
            <w:r w:rsidRPr="00D026A5">
              <w:t>Forest and Wood Products Training Package</w:t>
            </w:r>
            <w:r>
              <w:t xml:space="preserve"> </w:t>
            </w:r>
            <w:r w:rsidRPr="000754EC">
              <w:t xml:space="preserve">Training Package Version </w:t>
            </w:r>
            <w:r>
              <w:t>7</w:t>
            </w:r>
            <w:r w:rsidRPr="000754EC">
              <w:t>.0.</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6291AB80" w:rsidR="00F1480E" w:rsidRPr="000754EC" w:rsidRDefault="00726667" w:rsidP="000754EC">
            <w:pPr>
              <w:pStyle w:val="SIUNITCODE"/>
            </w:pPr>
            <w:r w:rsidRPr="00726667">
              <w:t>FWPFGM5XXX</w:t>
            </w:r>
          </w:p>
        </w:tc>
        <w:tc>
          <w:tcPr>
            <w:tcW w:w="3604" w:type="pct"/>
            <w:shd w:val="clear" w:color="auto" w:fill="auto"/>
          </w:tcPr>
          <w:p w14:paraId="68240ED7" w14:textId="35B1BA16" w:rsidR="00F1480E" w:rsidRPr="000754EC" w:rsidRDefault="00E56564" w:rsidP="000754EC">
            <w:pPr>
              <w:pStyle w:val="SIUnittitle"/>
            </w:pPr>
            <w:r w:rsidRPr="00E56564">
              <w:t>Implement practices to maximise value from wood residues</w:t>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76279CE5" w14:textId="5B1C2DA5" w:rsidR="00E56564" w:rsidRPr="000123F1" w:rsidRDefault="00E56564">
            <w:pPr>
              <w:pStyle w:val="SIText"/>
            </w:pPr>
            <w:r w:rsidRPr="00E56564">
              <w:t>T</w:t>
            </w:r>
            <w:r w:rsidRPr="000123F1">
              <w:t xml:space="preserve">his unit of competency describes the </w:t>
            </w:r>
            <w:r w:rsidR="000123F1" w:rsidRPr="000123F1">
              <w:t>skills and knowledge</w:t>
            </w:r>
            <w:r w:rsidRPr="000123F1">
              <w:t xml:space="preserve"> </w:t>
            </w:r>
            <w:proofErr w:type="gramStart"/>
            <w:r w:rsidRPr="000123F1">
              <w:t>required</w:t>
            </w:r>
            <w:proofErr w:type="gramEnd"/>
            <w:r w:rsidRPr="000123F1">
              <w:t xml:space="preserve"> to evaluate and implement effective wood management practices that ensure maximum product value recovery and adherence to environmentally sustainable principles. It can apply to the full scope of forest and wood products industry workplaces and to operations of all sizes.</w:t>
            </w:r>
          </w:p>
          <w:p w14:paraId="68BB0269" w14:textId="77777777" w:rsidR="00E56564" w:rsidRPr="000123F1" w:rsidRDefault="00E56564">
            <w:pPr>
              <w:pStyle w:val="SIText"/>
            </w:pPr>
          </w:p>
          <w:p w14:paraId="695874D9" w14:textId="376CDA44" w:rsidR="00E56564" w:rsidRPr="000123F1" w:rsidRDefault="00E56564">
            <w:pPr>
              <w:pStyle w:val="SIText"/>
            </w:pPr>
            <w:r w:rsidRPr="000123F1">
              <w:t xml:space="preserve">The unit applies to </w:t>
            </w:r>
            <w:r w:rsidR="000123F1">
              <w:t>individuals who</w:t>
            </w:r>
            <w:r w:rsidR="009E5678">
              <w:t xml:space="preserve"> </w:t>
            </w:r>
            <w:r w:rsidR="009661EC">
              <w:t xml:space="preserve">are responsible to </w:t>
            </w:r>
            <w:r w:rsidR="009F649C">
              <w:t xml:space="preserve">maximise </w:t>
            </w:r>
            <w:r w:rsidR="002006A3">
              <w:t>product value recovery in forest operations</w:t>
            </w:r>
            <w:r w:rsidRPr="000123F1">
              <w:t>.</w:t>
            </w:r>
          </w:p>
          <w:p w14:paraId="72DA2772" w14:textId="77777777" w:rsidR="000123F1" w:rsidRPr="00BB7218" w:rsidRDefault="000123F1">
            <w:pPr>
              <w:pStyle w:val="SIText"/>
              <w:rPr>
                <w:rStyle w:val="SITemporaryText-red"/>
                <w:color w:val="auto"/>
                <w:sz w:val="20"/>
              </w:rPr>
            </w:pPr>
          </w:p>
          <w:p w14:paraId="01878898" w14:textId="14D2B799" w:rsidR="00E56564" w:rsidRPr="000123F1" w:rsidRDefault="00BD2224">
            <w:pPr>
              <w:pStyle w:val="SIText"/>
            </w:pPr>
            <w:r w:rsidRPr="00BB7218">
              <w:rPr>
                <w:rStyle w:val="SITemporaryText-red"/>
                <w:color w:val="auto"/>
                <w:sz w:val="20"/>
              </w:rPr>
              <w:t xml:space="preserve">All work must be </w:t>
            </w:r>
            <w:proofErr w:type="gramStart"/>
            <w:r w:rsidRPr="00BB7218">
              <w:rPr>
                <w:rStyle w:val="SITemporaryText-red"/>
                <w:color w:val="auto"/>
                <w:sz w:val="20"/>
              </w:rPr>
              <w:t>carried out</w:t>
            </w:r>
            <w:proofErr w:type="gramEnd"/>
            <w:r w:rsidRPr="00BB7218">
              <w:rPr>
                <w:rStyle w:val="SITemporaryText-red"/>
                <w:color w:val="auto"/>
                <w:sz w:val="20"/>
              </w:rPr>
              <w:t xml:space="preserve"> to comply with workplace procedures according to state/territory health and safety and food safety regulations, legislation and standards that apply to the workplace.</w:t>
            </w:r>
          </w:p>
          <w:p w14:paraId="3DCB872F" w14:textId="77777777" w:rsidR="000123F1" w:rsidRPr="000123F1" w:rsidRDefault="000123F1">
            <w:pPr>
              <w:pStyle w:val="SIText"/>
            </w:pPr>
          </w:p>
          <w:p w14:paraId="034C6C33" w14:textId="40C5EAA9" w:rsidR="00EA2FCF" w:rsidRPr="000754EC" w:rsidRDefault="00E56564">
            <w:pPr>
              <w:pStyle w:val="SIText"/>
            </w:pPr>
            <w:r w:rsidRPr="000123F1">
              <w:t>No licensing, legislative</w:t>
            </w:r>
            <w:r w:rsidR="000123F1" w:rsidRPr="000123F1">
              <w:t xml:space="preserve"> </w:t>
            </w:r>
            <w:r w:rsidRPr="000123F1">
              <w:t>or certification requirements apply to this unit at the time of publication.</w:t>
            </w:r>
          </w:p>
        </w:tc>
      </w:tr>
      <w:tr w:rsidR="00F1480E" w:rsidRPr="00963A46" w14:paraId="655EE24B" w14:textId="77777777" w:rsidTr="00CA2922">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343006CB" w:rsidR="00F1480E" w:rsidRPr="000754EC" w:rsidRDefault="00E933B0" w:rsidP="000754EC">
            <w:pPr>
              <w:pStyle w:val="SIText"/>
            </w:pPr>
            <w:r>
              <w:t>Nil</w:t>
            </w:r>
            <w:r w:rsidR="00DA54B5">
              <w:t xml:space="preserve"> </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349CE3C3" w:rsidR="00F1480E" w:rsidRPr="000F39EF" w:rsidRDefault="004D014E" w:rsidP="00EA2FCF">
            <w:pPr>
              <w:pStyle w:val="SIText"/>
              <w:rPr>
                <w:rStyle w:val="SITemporaryText-red"/>
                <w:color w:val="auto"/>
                <w:sz w:val="20"/>
              </w:rPr>
            </w:pPr>
            <w:r>
              <w:t>Core</w:t>
            </w:r>
            <w:r w:rsidR="000F39EF">
              <w:t xml:space="preserve"> </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proofErr w:type="gramStart"/>
            <w:r w:rsidRPr="000754EC">
              <w:rPr>
                <w:rStyle w:val="SIText-Italic"/>
              </w:rPr>
              <w:t>demonstrate</w:t>
            </w:r>
            <w:proofErr w:type="gramEnd"/>
            <w:r w:rsidRPr="000754EC">
              <w:rPr>
                <w:rStyle w:val="SIText-Italic"/>
              </w:rPr>
              <w:t xml:space="preserve"> achievement of the element.</w:t>
            </w:r>
          </w:p>
        </w:tc>
      </w:tr>
      <w:tr w:rsidR="00E56564" w:rsidRPr="00963A46" w14:paraId="2F5B2555" w14:textId="77777777" w:rsidTr="00CA2922">
        <w:trPr>
          <w:cantSplit/>
        </w:trPr>
        <w:tc>
          <w:tcPr>
            <w:tcW w:w="1396" w:type="pct"/>
            <w:shd w:val="clear" w:color="auto" w:fill="auto"/>
          </w:tcPr>
          <w:p w14:paraId="06314A52" w14:textId="104C56C9" w:rsidR="00E56564" w:rsidRPr="00E56564" w:rsidRDefault="00E56564" w:rsidP="00E56564">
            <w:pPr>
              <w:pStyle w:val="SIText"/>
            </w:pPr>
            <w:r w:rsidRPr="00E56564">
              <w:t>1. Scope a value maximisation plan</w:t>
            </w:r>
          </w:p>
        </w:tc>
        <w:tc>
          <w:tcPr>
            <w:tcW w:w="3604" w:type="pct"/>
            <w:shd w:val="clear" w:color="auto" w:fill="auto"/>
          </w:tcPr>
          <w:p w14:paraId="24B25C0C" w14:textId="6983B2CF" w:rsidR="00E56564" w:rsidRPr="00E56564" w:rsidRDefault="00E56564" w:rsidP="00E56564">
            <w:r w:rsidRPr="00E56564">
              <w:t xml:space="preserve">1.1 Review management plans and </w:t>
            </w:r>
            <w:r w:rsidR="00970A59">
              <w:t xml:space="preserve">workplace </w:t>
            </w:r>
            <w:r w:rsidRPr="00E56564">
              <w:t xml:space="preserve">priorities with respect to value maximisation </w:t>
            </w:r>
            <w:proofErr w:type="gramStart"/>
            <w:r w:rsidRPr="00E56564">
              <w:t>requirements</w:t>
            </w:r>
            <w:proofErr w:type="gramEnd"/>
          </w:p>
          <w:p w14:paraId="6981F101" w14:textId="7C6FAB94" w:rsidR="00E56564" w:rsidRPr="00E56564" w:rsidRDefault="00E56564" w:rsidP="00E56564">
            <w:r w:rsidRPr="00E56564">
              <w:t xml:space="preserve">1.2 Identify required production authorisations, determine timeline and budget and check with appropriate </w:t>
            </w:r>
            <w:proofErr w:type="gramStart"/>
            <w:r w:rsidRPr="00E56564">
              <w:t>personnel</w:t>
            </w:r>
            <w:proofErr w:type="gramEnd"/>
          </w:p>
          <w:p w14:paraId="3907997E" w14:textId="66D63765" w:rsidR="00E56564" w:rsidRPr="00E56564" w:rsidRDefault="00E56564" w:rsidP="00E56564">
            <w:r w:rsidRPr="00E56564">
              <w:t xml:space="preserve">1.3 Determine applications and demand for wood and residue material and document </w:t>
            </w:r>
            <w:r w:rsidR="00970A59">
              <w:t xml:space="preserve">according to workplace </w:t>
            </w:r>
            <w:proofErr w:type="gramStart"/>
            <w:r w:rsidRPr="00E56564">
              <w:t>procedures</w:t>
            </w:r>
            <w:proofErr w:type="gramEnd"/>
          </w:p>
          <w:p w14:paraId="7398405A" w14:textId="43180624" w:rsidR="00E56564" w:rsidRPr="00E56564" w:rsidRDefault="00E56564" w:rsidP="00E56564">
            <w:r w:rsidRPr="00E56564">
              <w:t xml:space="preserve">1.4 Determine and document any special process requirements and product value </w:t>
            </w:r>
            <w:proofErr w:type="gramStart"/>
            <w:r w:rsidRPr="00E56564">
              <w:t>chain</w:t>
            </w:r>
            <w:proofErr w:type="gramEnd"/>
          </w:p>
          <w:p w14:paraId="32E9A4C6" w14:textId="0BB074DD" w:rsidR="00E56564" w:rsidRPr="00E56564" w:rsidRDefault="00E56564" w:rsidP="00E56564">
            <w:r w:rsidRPr="00E56564">
              <w:t xml:space="preserve">1.5 Consult with stakeholders to obtain input to the </w:t>
            </w:r>
            <w:proofErr w:type="gramStart"/>
            <w:r w:rsidRPr="00E56564">
              <w:t>plan</w:t>
            </w:r>
            <w:proofErr w:type="gramEnd"/>
          </w:p>
          <w:p w14:paraId="1696B99B" w14:textId="0B7FF757" w:rsidR="00E56564" w:rsidRPr="00E56564" w:rsidRDefault="00E56564" w:rsidP="00E56564">
            <w:r w:rsidRPr="00E56564">
              <w:t xml:space="preserve">1.6 Determine and document most </w:t>
            </w:r>
            <w:proofErr w:type="gramStart"/>
            <w:r w:rsidRPr="00E56564">
              <w:t>appropriate value</w:t>
            </w:r>
            <w:proofErr w:type="gramEnd"/>
            <w:r w:rsidRPr="00E56564">
              <w:t xml:space="preserve"> maximisation options for the organisation or site</w:t>
            </w:r>
          </w:p>
        </w:tc>
      </w:tr>
      <w:tr w:rsidR="00E56564" w:rsidRPr="00963A46" w14:paraId="6D79A7FA" w14:textId="77777777" w:rsidTr="00CA2922">
        <w:trPr>
          <w:cantSplit/>
        </w:trPr>
        <w:tc>
          <w:tcPr>
            <w:tcW w:w="1396" w:type="pct"/>
            <w:shd w:val="clear" w:color="auto" w:fill="auto"/>
          </w:tcPr>
          <w:p w14:paraId="56B4064B" w14:textId="322D24B2" w:rsidR="00E56564" w:rsidRPr="00E56564" w:rsidRDefault="00E56564" w:rsidP="00E56564">
            <w:pPr>
              <w:pStyle w:val="SIText"/>
            </w:pPr>
            <w:r w:rsidRPr="00E56564">
              <w:t>2. Develop and document a value maximisation plan</w:t>
            </w:r>
          </w:p>
        </w:tc>
        <w:tc>
          <w:tcPr>
            <w:tcW w:w="3604" w:type="pct"/>
            <w:shd w:val="clear" w:color="auto" w:fill="auto"/>
          </w:tcPr>
          <w:p w14:paraId="66CD6D6D" w14:textId="00A8F4AC" w:rsidR="00E56564" w:rsidRPr="00E56564" w:rsidRDefault="00E56564" w:rsidP="00E56564">
            <w:r w:rsidRPr="00E56564">
              <w:t xml:space="preserve">2.1 Identify legal, </w:t>
            </w:r>
            <w:r w:rsidR="00970A59">
              <w:t xml:space="preserve">workplace, </w:t>
            </w:r>
            <w:r w:rsidRPr="00E56564">
              <w:t xml:space="preserve">environmental protection and best practice parameters governing wood management </w:t>
            </w:r>
            <w:proofErr w:type="gramStart"/>
            <w:r w:rsidRPr="00E56564">
              <w:t>practices</w:t>
            </w:r>
            <w:proofErr w:type="gramEnd"/>
          </w:p>
          <w:p w14:paraId="71EBEBE0" w14:textId="793B2B91" w:rsidR="00E56564" w:rsidRPr="00E56564" w:rsidRDefault="00E56564" w:rsidP="00E56564">
            <w:r w:rsidRPr="00E56564">
              <w:t xml:space="preserve">2.2 Determine and document in the plan the most appropriate value maximisation practices for the </w:t>
            </w:r>
            <w:proofErr w:type="gramStart"/>
            <w:r w:rsidR="00B255AD">
              <w:t>workplace</w:t>
            </w:r>
            <w:proofErr w:type="gramEnd"/>
          </w:p>
          <w:p w14:paraId="02C4E531" w14:textId="77777777" w:rsidR="00E56564" w:rsidRPr="00E56564" w:rsidRDefault="00E56564" w:rsidP="00E56564">
            <w:r w:rsidRPr="00E56564">
              <w:t xml:space="preserve">2.3 Document </w:t>
            </w:r>
            <w:proofErr w:type="gramStart"/>
            <w:r w:rsidRPr="00E56564">
              <w:t>methodology</w:t>
            </w:r>
            <w:proofErr w:type="gramEnd"/>
            <w:r w:rsidRPr="00E56564">
              <w:t>, schedule, budget and legal requirements for implementation of value maximisation practices</w:t>
            </w:r>
          </w:p>
          <w:p w14:paraId="5699432B" w14:textId="77777777" w:rsidR="00E56564" w:rsidRPr="00E56564" w:rsidRDefault="00E56564" w:rsidP="00E56564">
            <w:r w:rsidRPr="00E56564">
              <w:t xml:space="preserve">2.4 Define technology, materials and resources required for implementation of value maximisation </w:t>
            </w:r>
            <w:proofErr w:type="gramStart"/>
            <w:r w:rsidRPr="00E56564">
              <w:t>plan</w:t>
            </w:r>
            <w:proofErr w:type="gramEnd"/>
          </w:p>
          <w:p w14:paraId="6BB72E57" w14:textId="6E034725" w:rsidR="00E56564" w:rsidRPr="00E56564" w:rsidRDefault="00E56564" w:rsidP="00E56564">
            <w:pPr>
              <w:pStyle w:val="SIText"/>
            </w:pPr>
            <w:r w:rsidRPr="00E56564">
              <w:t xml:space="preserve">2.5 Develop value maximisation plan and </w:t>
            </w:r>
            <w:proofErr w:type="gramStart"/>
            <w:r w:rsidRPr="00E56564">
              <w:t>submit</w:t>
            </w:r>
            <w:proofErr w:type="gramEnd"/>
            <w:r w:rsidRPr="00E56564">
              <w:t xml:space="preserve"> to the appropriate personnel for approval</w:t>
            </w:r>
          </w:p>
        </w:tc>
      </w:tr>
      <w:tr w:rsidR="00E56564" w:rsidRPr="00963A46" w14:paraId="16CD00DC" w14:textId="77777777" w:rsidTr="00CA2922">
        <w:trPr>
          <w:cantSplit/>
        </w:trPr>
        <w:tc>
          <w:tcPr>
            <w:tcW w:w="1396" w:type="pct"/>
            <w:shd w:val="clear" w:color="auto" w:fill="auto"/>
          </w:tcPr>
          <w:p w14:paraId="6F2E2312" w14:textId="73A72BEF" w:rsidR="00E56564" w:rsidRPr="00E56564" w:rsidRDefault="00E56564" w:rsidP="00E56564">
            <w:pPr>
              <w:pStyle w:val="SIText"/>
            </w:pPr>
            <w:r w:rsidRPr="00E56564">
              <w:t>3. Implement value maximisation practices</w:t>
            </w:r>
          </w:p>
        </w:tc>
        <w:tc>
          <w:tcPr>
            <w:tcW w:w="3604" w:type="pct"/>
            <w:shd w:val="clear" w:color="auto" w:fill="auto"/>
          </w:tcPr>
          <w:p w14:paraId="0A060053" w14:textId="72EFB2D0" w:rsidR="00E56564" w:rsidRPr="00E56564" w:rsidRDefault="00E56564" w:rsidP="00E56564">
            <w:r w:rsidRPr="00E56564">
              <w:t xml:space="preserve">3.1 Implement value maximisation practices identified in the plan </w:t>
            </w:r>
            <w:r w:rsidR="00292FFF">
              <w:t>according to</w:t>
            </w:r>
            <w:r w:rsidRPr="00E56564">
              <w:t xml:space="preserve"> methodology, schedule, budget and legal </w:t>
            </w:r>
            <w:proofErr w:type="gramStart"/>
            <w:r w:rsidRPr="00E56564">
              <w:t>requirements</w:t>
            </w:r>
            <w:proofErr w:type="gramEnd"/>
          </w:p>
          <w:p w14:paraId="23473982" w14:textId="70ABBC10" w:rsidR="00E56564" w:rsidRPr="00E56564" w:rsidRDefault="00E56564" w:rsidP="00E56564">
            <w:r w:rsidRPr="00E56564">
              <w:t xml:space="preserve">3.2 Obtain required authorisations for use of technology, materials and </w:t>
            </w:r>
            <w:proofErr w:type="gramStart"/>
            <w:r w:rsidRPr="00E56564">
              <w:t>resources</w:t>
            </w:r>
            <w:proofErr w:type="gramEnd"/>
          </w:p>
          <w:p w14:paraId="7E760365" w14:textId="075A9E3D" w:rsidR="00E56564" w:rsidRPr="00E56564" w:rsidRDefault="00E56564" w:rsidP="00E56564">
            <w:r w:rsidRPr="00E56564">
              <w:t xml:space="preserve">3.3 Communicate production schedule for value maximisation plan to appropriate </w:t>
            </w:r>
            <w:proofErr w:type="gramStart"/>
            <w:r w:rsidRPr="00E56564">
              <w:t>personnel</w:t>
            </w:r>
            <w:proofErr w:type="gramEnd"/>
          </w:p>
          <w:p w14:paraId="7C104250" w14:textId="3A753758" w:rsidR="00E56564" w:rsidRPr="00E56564" w:rsidRDefault="00E56564" w:rsidP="00E56564">
            <w:pPr>
              <w:pStyle w:val="SIText"/>
            </w:pPr>
            <w:r w:rsidRPr="00E56564">
              <w:t xml:space="preserve">3.4 Establish processes to </w:t>
            </w:r>
            <w:proofErr w:type="gramStart"/>
            <w:r w:rsidRPr="00E56564">
              <w:t>monitor</w:t>
            </w:r>
            <w:proofErr w:type="gramEnd"/>
            <w:r w:rsidRPr="00E56564">
              <w:t xml:space="preserve"> implementation of the plan</w:t>
            </w:r>
          </w:p>
        </w:tc>
      </w:tr>
      <w:tr w:rsidR="00E56564" w:rsidRPr="00963A46" w14:paraId="294F116F" w14:textId="77777777" w:rsidTr="00CA2922">
        <w:trPr>
          <w:cantSplit/>
        </w:trPr>
        <w:tc>
          <w:tcPr>
            <w:tcW w:w="1396" w:type="pct"/>
            <w:shd w:val="clear" w:color="auto" w:fill="auto"/>
          </w:tcPr>
          <w:p w14:paraId="325AFA05" w14:textId="6EED76C0" w:rsidR="00E56564" w:rsidRPr="00E56564" w:rsidRDefault="00E56564" w:rsidP="00E56564">
            <w:pPr>
              <w:pStyle w:val="SIText"/>
            </w:pPr>
            <w:r w:rsidRPr="00E56564">
              <w:lastRenderedPageBreak/>
              <w:t xml:space="preserve">4. Review </w:t>
            </w:r>
            <w:r w:rsidR="00BD766D">
              <w:t xml:space="preserve">implementation of </w:t>
            </w:r>
            <w:r w:rsidRPr="00E56564">
              <w:t xml:space="preserve">value maximisation </w:t>
            </w:r>
            <w:r w:rsidR="00BD766D">
              <w:t>plan</w:t>
            </w:r>
          </w:p>
        </w:tc>
        <w:tc>
          <w:tcPr>
            <w:tcW w:w="3604" w:type="pct"/>
            <w:shd w:val="clear" w:color="auto" w:fill="auto"/>
          </w:tcPr>
          <w:p w14:paraId="2054D05A" w14:textId="26F18AC7" w:rsidR="00E56564" w:rsidRPr="00E56564" w:rsidRDefault="00E56564" w:rsidP="00E56564">
            <w:r w:rsidRPr="00E56564">
              <w:t xml:space="preserve">4.1 Monitor value maximisation plan and review against </w:t>
            </w:r>
            <w:proofErr w:type="gramStart"/>
            <w:r w:rsidRPr="00E56564">
              <w:t>methodology</w:t>
            </w:r>
            <w:proofErr w:type="gramEnd"/>
            <w:r w:rsidRPr="00E56564">
              <w:t xml:space="preserve"> and production schedule</w:t>
            </w:r>
          </w:p>
          <w:p w14:paraId="70C9BD65" w14:textId="1B65C4D8" w:rsidR="00E56564" w:rsidRPr="00E56564" w:rsidRDefault="00E56564" w:rsidP="00E56564">
            <w:r w:rsidRPr="00E56564">
              <w:t xml:space="preserve">4.2 Analyse information and data to determine effectiveness of value maximisation </w:t>
            </w:r>
            <w:proofErr w:type="gramStart"/>
            <w:r w:rsidRPr="00E56564">
              <w:t>practices</w:t>
            </w:r>
            <w:proofErr w:type="gramEnd"/>
          </w:p>
          <w:p w14:paraId="0673CE72" w14:textId="2A3D5010" w:rsidR="00E56564" w:rsidRPr="00E56564" w:rsidRDefault="00E56564" w:rsidP="00E56564">
            <w:r w:rsidRPr="00E56564">
              <w:t xml:space="preserve">4.3 Prepare improvement recommendations based on information, data analysis and consultative </w:t>
            </w:r>
            <w:proofErr w:type="gramStart"/>
            <w:r w:rsidRPr="00E56564">
              <w:t>processes</w:t>
            </w:r>
            <w:proofErr w:type="gramEnd"/>
          </w:p>
          <w:p w14:paraId="67364DAF" w14:textId="0D353521" w:rsidR="00E56564" w:rsidRPr="00E56564" w:rsidRDefault="00E56564" w:rsidP="00E56564">
            <w:r w:rsidRPr="00E56564">
              <w:t xml:space="preserve">4.4 Record and report outcomes to </w:t>
            </w:r>
            <w:proofErr w:type="gramStart"/>
            <w:r w:rsidRPr="00E56564">
              <w:t>appropriate personnel</w:t>
            </w:r>
            <w:proofErr w:type="gramEnd"/>
          </w:p>
        </w:tc>
      </w:tr>
    </w:tbl>
    <w:p w14:paraId="51A6ACE5"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09FA1416" w:rsidR="00F1480E" w:rsidRPr="000754EC" w:rsidRDefault="005F771F" w:rsidP="000754EC">
            <w:pPr>
              <w:pStyle w:val="SIHeading2"/>
            </w:pPr>
            <w:r>
              <w:br w:type="page"/>
            </w:r>
            <w:r w:rsidR="00FD557D" w:rsidRPr="00041E59">
              <w:t>F</w:t>
            </w:r>
            <w:r w:rsidR="00FD557D" w:rsidRPr="000754EC">
              <w:t>oundation Skills</w:t>
            </w:r>
          </w:p>
          <w:p w14:paraId="0CAD316F"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56564" w:rsidRPr="00336FCA" w:rsidDel="00423CB2" w14:paraId="0F65AF57" w14:textId="77777777" w:rsidTr="00CA2922">
        <w:tc>
          <w:tcPr>
            <w:tcW w:w="1396" w:type="pct"/>
          </w:tcPr>
          <w:p w14:paraId="44672F0C" w14:textId="43A6FDD4" w:rsidR="00E56564" w:rsidRPr="00E56564" w:rsidRDefault="00E56564" w:rsidP="00E56564">
            <w:pPr>
              <w:pStyle w:val="SIText"/>
              <w:rPr>
                <w:rStyle w:val="SITemporaryText-red"/>
              </w:rPr>
            </w:pPr>
            <w:r w:rsidRPr="00E56564">
              <w:t>Oral communication</w:t>
            </w:r>
          </w:p>
        </w:tc>
        <w:tc>
          <w:tcPr>
            <w:tcW w:w="3604" w:type="pct"/>
          </w:tcPr>
          <w:p w14:paraId="4584B6CD" w14:textId="45605B59" w:rsidR="00E56564" w:rsidRPr="00E56564" w:rsidRDefault="00DF52DA" w:rsidP="00E56564">
            <w:pPr>
              <w:pStyle w:val="SIBulletList1"/>
              <w:rPr>
                <w:rStyle w:val="SITemporaryText-red"/>
                <w:rFonts w:eastAsia="Calibri"/>
              </w:rPr>
            </w:pPr>
            <w:r>
              <w:t>Engage in</w:t>
            </w:r>
            <w:r w:rsidRPr="00E56564">
              <w:t xml:space="preserve"> </w:t>
            </w:r>
            <w:r w:rsidR="00E56564" w:rsidRPr="00E56564">
              <w:t>high-level consultative discussions to generate ideas for and negotiate content of value maximisation plans</w:t>
            </w:r>
          </w:p>
        </w:tc>
      </w:tr>
      <w:tr w:rsidR="00E56564" w:rsidRPr="00336FCA" w:rsidDel="00423CB2" w14:paraId="6C8E51A4" w14:textId="77777777" w:rsidTr="00CA2922">
        <w:tc>
          <w:tcPr>
            <w:tcW w:w="1396" w:type="pct"/>
          </w:tcPr>
          <w:p w14:paraId="5C98A1B5" w14:textId="1C9D4ADD" w:rsidR="00E56564" w:rsidRPr="00E56564" w:rsidRDefault="00E56564" w:rsidP="00E56564">
            <w:pPr>
              <w:pStyle w:val="SIText"/>
            </w:pPr>
            <w:r w:rsidRPr="00E56564">
              <w:t>Reading</w:t>
            </w:r>
          </w:p>
        </w:tc>
        <w:tc>
          <w:tcPr>
            <w:tcW w:w="3604" w:type="pct"/>
          </w:tcPr>
          <w:p w14:paraId="66808C2C" w14:textId="594DB87B" w:rsidR="00E56564" w:rsidRPr="00E56564" w:rsidRDefault="00E56564" w:rsidP="00E56564">
            <w:pPr>
              <w:pStyle w:val="SIBulletList1"/>
            </w:pPr>
            <w:r w:rsidRPr="00E56564">
              <w:t xml:space="preserve">Interpret complex </w:t>
            </w:r>
            <w:r w:rsidR="00DF52DA">
              <w:t xml:space="preserve">written </w:t>
            </w:r>
            <w:r w:rsidRPr="00E56564">
              <w:t>information in a range of internal and external source documents to plan maximisation practices</w:t>
            </w:r>
          </w:p>
        </w:tc>
      </w:tr>
      <w:tr w:rsidR="00E56564" w:rsidRPr="00336FCA" w:rsidDel="00423CB2" w14:paraId="52E172EF" w14:textId="77777777" w:rsidTr="00CA2922">
        <w:tc>
          <w:tcPr>
            <w:tcW w:w="1396" w:type="pct"/>
          </w:tcPr>
          <w:p w14:paraId="2ADF02BB" w14:textId="15AB295E" w:rsidR="00E56564" w:rsidRPr="00E56564" w:rsidRDefault="00E56564" w:rsidP="00E56564">
            <w:pPr>
              <w:pStyle w:val="SIText"/>
            </w:pPr>
            <w:r w:rsidRPr="00E56564">
              <w:t>Writing</w:t>
            </w:r>
          </w:p>
        </w:tc>
        <w:tc>
          <w:tcPr>
            <w:tcW w:w="3604" w:type="pct"/>
          </w:tcPr>
          <w:p w14:paraId="4878870A" w14:textId="66A2D32E" w:rsidR="00E56564" w:rsidRPr="00E56564" w:rsidRDefault="00E56564" w:rsidP="00E56564">
            <w:pPr>
              <w:pStyle w:val="SIBulletList1"/>
            </w:pPr>
            <w:r w:rsidRPr="00E56564">
              <w:t>Develop and document comprehensive value maximisation plans in a style and format easily understood by a range of employees</w:t>
            </w:r>
          </w:p>
        </w:tc>
      </w:tr>
      <w:tr w:rsidR="00262DC4" w:rsidRPr="00336FCA" w:rsidDel="00423CB2" w14:paraId="0A9407E7" w14:textId="77777777" w:rsidTr="00CA2922">
        <w:tc>
          <w:tcPr>
            <w:tcW w:w="1396" w:type="pct"/>
          </w:tcPr>
          <w:p w14:paraId="4DA2FE28" w14:textId="723FF34E" w:rsidR="00262DC4" w:rsidRPr="00262DC4" w:rsidRDefault="00262DC4" w:rsidP="00262DC4">
            <w:pPr>
              <w:pStyle w:val="SIText"/>
            </w:pPr>
            <w:r w:rsidRPr="00262DC4">
              <w:t>Numeracy</w:t>
            </w:r>
          </w:p>
        </w:tc>
        <w:tc>
          <w:tcPr>
            <w:tcW w:w="3604" w:type="pct"/>
          </w:tcPr>
          <w:p w14:paraId="00FD257E" w14:textId="1A65FE36" w:rsidR="00262DC4" w:rsidRPr="00262DC4" w:rsidRDefault="00262DC4" w:rsidP="00262DC4">
            <w:pPr>
              <w:pStyle w:val="SIBulletList1"/>
            </w:pPr>
            <w:r w:rsidRPr="00262DC4">
              <w:t xml:space="preserve">Interpret and calculate complex numerical data to </w:t>
            </w:r>
            <w:proofErr w:type="gramStart"/>
            <w:r w:rsidRPr="00262DC4">
              <w:t>establish</w:t>
            </w:r>
            <w:proofErr w:type="gramEnd"/>
            <w:r w:rsidRPr="00262DC4">
              <w:t xml:space="preserve"> and manage budgets</w:t>
            </w:r>
          </w:p>
        </w:tc>
      </w:tr>
    </w:tbl>
    <w:p w14:paraId="246076E7"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w:t>
            </w:r>
            <w:proofErr w:type="gramStart"/>
            <w:r>
              <w:t>previous</w:t>
            </w:r>
            <w:proofErr w:type="gramEnd"/>
            <w:r>
              <w:t xml:space="preserve">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14:paraId="7449DA1D" w14:textId="77777777" w:rsidTr="00F33FF2">
        <w:tc>
          <w:tcPr>
            <w:tcW w:w="1028" w:type="pct"/>
          </w:tcPr>
          <w:p w14:paraId="47C6DECB" w14:textId="7F956533" w:rsidR="00972969" w:rsidRPr="00262DC4" w:rsidRDefault="00685EAE" w:rsidP="00262DC4">
            <w:pPr>
              <w:pStyle w:val="SIText"/>
            </w:pPr>
            <w:r w:rsidRPr="00262DC4">
              <w:t xml:space="preserve">FWPFGM5XXX </w:t>
            </w:r>
            <w:r w:rsidR="00972969" w:rsidRPr="00262DC4">
              <w:t xml:space="preserve">Implement practices to maximise value from wood </w:t>
            </w:r>
            <w:proofErr w:type="gramStart"/>
            <w:r w:rsidR="00972969" w:rsidRPr="00262DC4">
              <w:t>residues</w:t>
            </w:r>
            <w:proofErr w:type="gramEnd"/>
          </w:p>
          <w:p w14:paraId="09E49E25" w14:textId="0C459353" w:rsidR="00DA54B5" w:rsidRPr="00262DC4" w:rsidRDefault="00DA54B5" w:rsidP="00262DC4">
            <w:pPr>
              <w:pStyle w:val="SIText"/>
              <w:rPr>
                <w:rStyle w:val="SITemporaryText-red"/>
                <w:color w:val="auto"/>
                <w:sz w:val="20"/>
              </w:rPr>
            </w:pPr>
          </w:p>
        </w:tc>
        <w:tc>
          <w:tcPr>
            <w:tcW w:w="1105" w:type="pct"/>
          </w:tcPr>
          <w:p w14:paraId="24F4E8ED" w14:textId="739A8F3B" w:rsidR="00972969" w:rsidRPr="00262DC4" w:rsidRDefault="00972969" w:rsidP="00262DC4">
            <w:pPr>
              <w:pStyle w:val="SIText"/>
            </w:pPr>
            <w:r w:rsidRPr="00262DC4">
              <w:t>FWPCOR</w:t>
            </w:r>
            <w:r w:rsidR="00752902" w:rsidRPr="00262DC4">
              <w:t>6202</w:t>
            </w:r>
            <w:r w:rsidRPr="00262DC4">
              <w:t xml:space="preserve"> Implement practices to maximise value from wood </w:t>
            </w:r>
            <w:proofErr w:type="gramStart"/>
            <w:r w:rsidRPr="00262DC4">
              <w:t>residues</w:t>
            </w:r>
            <w:proofErr w:type="gramEnd"/>
          </w:p>
          <w:p w14:paraId="2293AA64" w14:textId="64318947" w:rsidR="00DA54B5" w:rsidRPr="00262DC4" w:rsidRDefault="00DA54B5" w:rsidP="00262DC4">
            <w:pPr>
              <w:pStyle w:val="SIText"/>
              <w:rPr>
                <w:rStyle w:val="SITemporaryText-red"/>
                <w:color w:val="auto"/>
                <w:sz w:val="20"/>
              </w:rPr>
            </w:pPr>
          </w:p>
        </w:tc>
        <w:tc>
          <w:tcPr>
            <w:tcW w:w="1251" w:type="pct"/>
          </w:tcPr>
          <w:p w14:paraId="364976BD" w14:textId="616F0A99" w:rsidR="008C738D" w:rsidRPr="00262DC4" w:rsidRDefault="008C738D" w:rsidP="00262DC4">
            <w:pPr>
              <w:pStyle w:val="SIText"/>
              <w:rPr>
                <w:rStyle w:val="SITemporaryText-red"/>
                <w:color w:val="auto"/>
                <w:sz w:val="20"/>
              </w:rPr>
            </w:pPr>
            <w:r w:rsidRPr="00262DC4">
              <w:rPr>
                <w:rStyle w:val="SITemporaryText-red"/>
                <w:color w:val="auto"/>
                <w:sz w:val="20"/>
              </w:rPr>
              <w:t xml:space="preserve">Minor edits to </w:t>
            </w:r>
            <w:r w:rsidR="00BE7B56" w:rsidRPr="00262DC4">
              <w:rPr>
                <w:rStyle w:val="SITemporaryText-red"/>
                <w:color w:val="auto"/>
                <w:sz w:val="20"/>
              </w:rPr>
              <w:t xml:space="preserve">Elements and </w:t>
            </w:r>
            <w:r w:rsidR="000743DF" w:rsidRPr="00262DC4">
              <w:rPr>
                <w:rStyle w:val="SITemporaryText-red"/>
                <w:color w:val="auto"/>
                <w:sz w:val="20"/>
              </w:rPr>
              <w:t>Performance</w:t>
            </w:r>
            <w:r w:rsidRPr="00262DC4">
              <w:rPr>
                <w:rStyle w:val="SITemporaryText-red"/>
                <w:color w:val="auto"/>
                <w:sz w:val="20"/>
              </w:rPr>
              <w:t xml:space="preserve"> Criteria</w:t>
            </w:r>
          </w:p>
          <w:p w14:paraId="7BF66DB0" w14:textId="77777777" w:rsidR="00262DC4" w:rsidRPr="00262DC4" w:rsidRDefault="00262DC4" w:rsidP="00262DC4">
            <w:pPr>
              <w:pStyle w:val="SIText"/>
              <w:rPr>
                <w:rStyle w:val="SITemporaryText-red"/>
                <w:color w:val="auto"/>
                <w:sz w:val="20"/>
              </w:rPr>
            </w:pPr>
          </w:p>
          <w:p w14:paraId="7D3C4B75" w14:textId="67FBF998" w:rsidR="00DA54B5" w:rsidRPr="00262DC4" w:rsidRDefault="00752902" w:rsidP="00262DC4">
            <w:pPr>
              <w:pStyle w:val="SIText"/>
              <w:rPr>
                <w:rStyle w:val="SITemporaryText-red"/>
                <w:color w:val="auto"/>
                <w:sz w:val="20"/>
              </w:rPr>
            </w:pPr>
            <w:r w:rsidRPr="00262DC4">
              <w:rPr>
                <w:rStyle w:val="SITemporaryText-red"/>
                <w:color w:val="auto"/>
                <w:sz w:val="20"/>
              </w:rPr>
              <w:t xml:space="preserve">Updated </w:t>
            </w:r>
            <w:r w:rsidR="008C738D" w:rsidRPr="00262DC4">
              <w:rPr>
                <w:rStyle w:val="SITemporaryText-red"/>
                <w:color w:val="auto"/>
                <w:sz w:val="20"/>
              </w:rPr>
              <w:t>Performance</w:t>
            </w:r>
            <w:r w:rsidRPr="00262DC4">
              <w:rPr>
                <w:rStyle w:val="SITemporaryText-red"/>
                <w:color w:val="auto"/>
                <w:sz w:val="20"/>
              </w:rPr>
              <w:t xml:space="preserve"> Evid</w:t>
            </w:r>
            <w:r w:rsidR="008C738D" w:rsidRPr="00262DC4">
              <w:rPr>
                <w:rStyle w:val="SITemporaryText-red"/>
                <w:color w:val="auto"/>
                <w:sz w:val="20"/>
              </w:rPr>
              <w:t>en</w:t>
            </w:r>
            <w:r w:rsidRPr="00262DC4">
              <w:rPr>
                <w:rStyle w:val="SITemporaryText-red"/>
                <w:color w:val="auto"/>
                <w:sz w:val="20"/>
              </w:rPr>
              <w:t xml:space="preserve">ce, Knowledge Evidence and </w:t>
            </w:r>
            <w:r w:rsidR="008C738D" w:rsidRPr="00262DC4">
              <w:rPr>
                <w:rStyle w:val="SITemporaryText-red"/>
                <w:color w:val="auto"/>
                <w:sz w:val="20"/>
              </w:rPr>
              <w:t>Conditions of Assessment to meet requirements of Standards for Training Packages</w:t>
            </w:r>
          </w:p>
        </w:tc>
        <w:tc>
          <w:tcPr>
            <w:tcW w:w="1616" w:type="pct"/>
          </w:tcPr>
          <w:p w14:paraId="76E3432F" w14:textId="705A5DE9" w:rsidR="00DA54B5" w:rsidRPr="00262DC4" w:rsidRDefault="00DA54B5" w:rsidP="00262DC4">
            <w:pPr>
              <w:pStyle w:val="SIText"/>
              <w:rPr>
                <w:rStyle w:val="SITemporaryText-red"/>
                <w:color w:val="auto"/>
                <w:sz w:val="20"/>
              </w:rPr>
            </w:pPr>
            <w:r w:rsidRPr="00262DC4">
              <w:rPr>
                <w:rStyle w:val="SITemporaryText-red"/>
                <w:color w:val="auto"/>
                <w:sz w:val="20"/>
              </w:rPr>
              <w:t xml:space="preserve">Equivalent </w:t>
            </w:r>
          </w:p>
          <w:p w14:paraId="6630AC2B" w14:textId="38AE3E41" w:rsidR="00DA54B5" w:rsidRPr="00262DC4" w:rsidRDefault="00DA54B5" w:rsidP="00262DC4">
            <w:pPr>
              <w:pStyle w:val="SIText"/>
              <w:rPr>
                <w:rStyle w:val="SITemporaryText-red"/>
                <w:color w:val="auto"/>
                <w:sz w:val="20"/>
              </w:rPr>
            </w:pPr>
          </w:p>
        </w:tc>
      </w:tr>
    </w:tbl>
    <w:p w14:paraId="50418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5BF68ABE" w:rsidR="00F1480E" w:rsidRPr="000754EC" w:rsidRDefault="00520E9A" w:rsidP="00E40225">
            <w:pPr>
              <w:pStyle w:val="SIText"/>
            </w:pPr>
            <w:r>
              <w:t xml:space="preserve">Companion Volumes, including Implementation </w:t>
            </w:r>
            <w:r w:rsidR="00346FDC">
              <w:t xml:space="preserve">Guides, are available at </w:t>
            </w:r>
            <w:r w:rsidR="00CA700F">
              <w:t>VET Net</w:t>
            </w:r>
            <w:r w:rsidR="00346FDC">
              <w:t>:</w:t>
            </w:r>
            <w:r w:rsidR="00E933B0">
              <w:t xml:space="preserve"> </w:t>
            </w:r>
            <w:hyperlink r:id="rId11" w:history="1">
              <w:r w:rsidR="00EA2FCF" w:rsidRPr="003D6B6E">
                <w:t>https://vetnet.gov.au/Pages/TrainingDocs.aspx?q=0d96fe23-5747-4c01-9d6f-3509ff8d3d47</w:t>
              </w:r>
            </w:hyperlink>
            <w:r w:rsidR="00EA2FCF">
              <w:t xml:space="preserve"> </w:t>
            </w:r>
          </w:p>
        </w:tc>
      </w:tr>
    </w:tbl>
    <w:p w14:paraId="3BC1F461" w14:textId="1E526DD3" w:rsidR="00AB4D76" w:rsidRDefault="00AB4D76" w:rsidP="005F771F">
      <w:pPr>
        <w:pStyle w:val="SIText"/>
      </w:pPr>
    </w:p>
    <w:p w14:paraId="5B4BFE02" w14:textId="77777777" w:rsidR="00AB4D76" w:rsidRDefault="00AB4D76">
      <w:pPr>
        <w:spacing w:after="200" w:line="276" w:lineRule="auto"/>
        <w:rPr>
          <w:lang w:eastAsia="en-US"/>
        </w:rPr>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4D875EC6" w:rsidR="00556C4C" w:rsidRPr="000754EC" w:rsidRDefault="00F1480E" w:rsidP="000754EC">
            <w:pPr>
              <w:pStyle w:val="SIUnittitle"/>
            </w:pPr>
            <w:r>
              <w:lastRenderedPageBreak/>
              <w:br w:type="page"/>
            </w:r>
            <w:r w:rsidR="00556C4C" w:rsidRPr="002C55E9">
              <w:t>T</w:t>
            </w:r>
            <w:r w:rsidR="00556C4C" w:rsidRPr="000754EC">
              <w:t>ITLE</w:t>
            </w:r>
          </w:p>
        </w:tc>
        <w:tc>
          <w:tcPr>
            <w:tcW w:w="3522" w:type="pct"/>
            <w:shd w:val="clear" w:color="auto" w:fill="auto"/>
          </w:tcPr>
          <w:p w14:paraId="71CADE67" w14:textId="4E5912EE" w:rsidR="00556C4C" w:rsidRPr="000754EC" w:rsidRDefault="00556C4C" w:rsidP="000754EC">
            <w:pPr>
              <w:pStyle w:val="SIUnittitle"/>
            </w:pPr>
            <w:r w:rsidRPr="00F56827">
              <w:t xml:space="preserve">Assessment requirements for </w:t>
            </w:r>
            <w:r w:rsidR="00E56564" w:rsidRPr="00E56564">
              <w:t>FWP</w:t>
            </w:r>
            <w:r w:rsidR="002A3749">
              <w:t>FGM5</w:t>
            </w:r>
            <w:r w:rsidR="00BE7B56">
              <w:t>XXX</w:t>
            </w:r>
            <w:r w:rsidR="00E56564" w:rsidRPr="00E56564">
              <w:t xml:space="preserve"> Implement practices to maximise value from wood residues</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067E1C" w14:paraId="35611450" w14:textId="77777777" w:rsidTr="00113678">
        <w:tc>
          <w:tcPr>
            <w:tcW w:w="5000" w:type="pct"/>
            <w:gridSpan w:val="2"/>
            <w:shd w:val="clear" w:color="auto" w:fill="auto"/>
          </w:tcPr>
          <w:p w14:paraId="6C52247C" w14:textId="16B77B57" w:rsidR="00DA54B5" w:rsidRDefault="00DA54B5" w:rsidP="00262DC4">
            <w:pPr>
              <w:pStyle w:val="SIText"/>
              <w:rPr>
                <w:rStyle w:val="SITemporaryText-red"/>
                <w:color w:val="auto"/>
                <w:sz w:val="20"/>
              </w:rPr>
            </w:pPr>
            <w:r w:rsidRPr="00262DC4">
              <w:rPr>
                <w:rStyle w:val="SITemporaryText-red"/>
                <w:color w:val="auto"/>
                <w:sz w:val="20"/>
              </w:rPr>
              <w:t xml:space="preserve">An individual </w:t>
            </w:r>
            <w:proofErr w:type="gramStart"/>
            <w:r w:rsidRPr="00262DC4">
              <w:rPr>
                <w:rStyle w:val="SITemporaryText-red"/>
                <w:color w:val="auto"/>
                <w:sz w:val="20"/>
              </w:rPr>
              <w:t>demonstrating</w:t>
            </w:r>
            <w:proofErr w:type="gramEnd"/>
            <w:r w:rsidRPr="00262DC4">
              <w:rPr>
                <w:rStyle w:val="SITemporaryText-red"/>
                <w:color w:val="auto"/>
                <w:sz w:val="20"/>
              </w:rPr>
              <w:t xml:space="preserve"> competency must satisfy all of the elements and performance criteria in this unit. </w:t>
            </w:r>
          </w:p>
          <w:p w14:paraId="180375D3" w14:textId="77777777" w:rsidR="00262DC4" w:rsidRPr="00262DC4" w:rsidRDefault="00262DC4" w:rsidP="00262DC4">
            <w:pPr>
              <w:pStyle w:val="SIText"/>
              <w:rPr>
                <w:rStyle w:val="SITemporaryText-red"/>
                <w:color w:val="auto"/>
                <w:sz w:val="20"/>
              </w:rPr>
            </w:pPr>
          </w:p>
          <w:p w14:paraId="3F4E2EAA" w14:textId="69391CB7" w:rsidR="00556C4C" w:rsidRPr="000754EC" w:rsidRDefault="00DA54B5" w:rsidP="00262DC4">
            <w:pPr>
              <w:pStyle w:val="SIText"/>
            </w:pPr>
            <w:r w:rsidRPr="00262DC4">
              <w:rPr>
                <w:rStyle w:val="SITemporaryText-red"/>
                <w:color w:val="auto"/>
                <w:sz w:val="20"/>
              </w:rPr>
              <w:t>There must be evidence that the individual has</w:t>
            </w:r>
            <w:r w:rsidR="00AA7DEF" w:rsidRPr="00262DC4">
              <w:rPr>
                <w:rStyle w:val="SITemporaryText-red"/>
                <w:color w:val="auto"/>
                <w:sz w:val="20"/>
              </w:rPr>
              <w:t xml:space="preserve"> </w:t>
            </w:r>
            <w:r w:rsidR="00BE7B56" w:rsidRPr="00262DC4">
              <w:rPr>
                <w:rStyle w:val="SITemporaryText-red"/>
                <w:rFonts w:eastAsia="Calibri"/>
                <w:color w:val="auto"/>
                <w:sz w:val="20"/>
              </w:rPr>
              <w:t>developed,</w:t>
            </w:r>
            <w:r w:rsidR="00E56564" w:rsidRPr="00262DC4">
              <w:t xml:space="preserve"> </w:t>
            </w:r>
            <w:r w:rsidR="00AA7DEF" w:rsidRPr="00262DC4">
              <w:t xml:space="preserve">documented, </w:t>
            </w:r>
            <w:r w:rsidR="00D4139E" w:rsidRPr="00262DC4">
              <w:t xml:space="preserve">coordinated the </w:t>
            </w:r>
            <w:r w:rsidR="00E56564" w:rsidRPr="00262DC4">
              <w:t>implement</w:t>
            </w:r>
            <w:r w:rsidR="00C63EFE" w:rsidRPr="00262DC4">
              <w:t>ation</w:t>
            </w:r>
            <w:r w:rsidR="00E56564" w:rsidRPr="00262DC4">
              <w:t xml:space="preserve"> </w:t>
            </w:r>
            <w:r w:rsidR="00D4139E" w:rsidRPr="00262DC4">
              <w:t xml:space="preserve">of </w:t>
            </w:r>
            <w:r w:rsidR="00E56564" w:rsidRPr="00262DC4">
              <w:t>and evaluat</w:t>
            </w:r>
            <w:r w:rsidR="00BE7B56" w:rsidRPr="00262DC4">
              <w:t>ed</w:t>
            </w:r>
            <w:r w:rsidR="00E56564" w:rsidRPr="00262DC4">
              <w:t xml:space="preserve"> one wood value maximisation plan</w:t>
            </w:r>
            <w:r w:rsidR="00D4139E" w:rsidRPr="00262DC4">
              <w:t>.</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11E18419" w14:textId="77777777" w:rsidR="00DA54B5" w:rsidRPr="00262DC4" w:rsidRDefault="00DA54B5" w:rsidP="00262DC4">
            <w:pPr>
              <w:pStyle w:val="SIText"/>
              <w:rPr>
                <w:rStyle w:val="SITemporaryText-red"/>
                <w:color w:val="auto"/>
                <w:sz w:val="20"/>
              </w:rPr>
            </w:pPr>
            <w:r w:rsidRPr="00262DC4">
              <w:rPr>
                <w:rStyle w:val="SITemporaryText-red"/>
                <w:color w:val="auto"/>
                <w:sz w:val="20"/>
              </w:rPr>
              <w:t xml:space="preserve">An individual must be able to </w:t>
            </w:r>
            <w:proofErr w:type="gramStart"/>
            <w:r w:rsidRPr="00262DC4">
              <w:rPr>
                <w:rStyle w:val="SITemporaryText-red"/>
                <w:color w:val="auto"/>
                <w:sz w:val="20"/>
              </w:rPr>
              <w:t>demonstrate</w:t>
            </w:r>
            <w:proofErr w:type="gramEnd"/>
            <w:r w:rsidRPr="00262DC4">
              <w:rPr>
                <w:rStyle w:val="SITemporaryText-red"/>
                <w:color w:val="auto"/>
                <w:sz w:val="20"/>
              </w:rPr>
              <w:t xml:space="preserve"> the knowledge required to perform the tasks outlined in the elements and performance criteria of this unit. This includes knowledge of:</w:t>
            </w:r>
          </w:p>
          <w:p w14:paraId="5E50864D" w14:textId="0EB797FA" w:rsidR="00E56564" w:rsidRPr="00E56564" w:rsidRDefault="00B41EEE" w:rsidP="00E56564">
            <w:pPr>
              <w:pStyle w:val="SIBulletList1"/>
            </w:pPr>
            <w:r>
              <w:t xml:space="preserve">Commonwealth, State or Territory </w:t>
            </w:r>
            <w:r w:rsidR="00E56564" w:rsidRPr="00E56564">
              <w:t>legislation or regulation applicable to wood management practices</w:t>
            </w:r>
          </w:p>
          <w:p w14:paraId="523D17CE" w14:textId="22499D36" w:rsidR="00E56564" w:rsidRPr="00E56564" w:rsidRDefault="00456082" w:rsidP="00E56564">
            <w:pPr>
              <w:pStyle w:val="SIBulletList1"/>
            </w:pPr>
            <w:r>
              <w:t>c</w:t>
            </w:r>
            <w:r w:rsidR="00E56564" w:rsidRPr="00E56564">
              <w:t>urrent government and industry initiatives, codes of practice and guidelines relevant to wood management practices</w:t>
            </w:r>
          </w:p>
          <w:p w14:paraId="0CC71FE4" w14:textId="73AE3DC3" w:rsidR="00E56564" w:rsidRPr="00E56564" w:rsidRDefault="00456082" w:rsidP="00E56564">
            <w:pPr>
              <w:pStyle w:val="SIBulletList1"/>
            </w:pPr>
            <w:r>
              <w:t>d</w:t>
            </w:r>
            <w:r w:rsidR="00E56564" w:rsidRPr="00E56564">
              <w:t xml:space="preserve">ifferent applications for wood and residue material, </w:t>
            </w:r>
            <w:proofErr w:type="gramStart"/>
            <w:r w:rsidR="00E56564" w:rsidRPr="00E56564">
              <w:t>markets</w:t>
            </w:r>
            <w:proofErr w:type="gramEnd"/>
            <w:r w:rsidR="00E56564" w:rsidRPr="00E56564">
              <w:t xml:space="preserve"> and general market value:</w:t>
            </w:r>
          </w:p>
          <w:p w14:paraId="4E1F3070" w14:textId="77777777" w:rsidR="00E56564" w:rsidRPr="00E56564" w:rsidRDefault="00E56564" w:rsidP="00E56564">
            <w:pPr>
              <w:pStyle w:val="SIBulletList2"/>
            </w:pPr>
            <w:r w:rsidRPr="00E56564">
              <w:t>poles</w:t>
            </w:r>
          </w:p>
          <w:p w14:paraId="1D9224E3" w14:textId="77777777" w:rsidR="00E56564" w:rsidRPr="00E56564" w:rsidRDefault="00E56564" w:rsidP="00E56564">
            <w:pPr>
              <w:pStyle w:val="SIBulletList2"/>
            </w:pPr>
            <w:r w:rsidRPr="00E56564">
              <w:t>piles and bridge timbers</w:t>
            </w:r>
          </w:p>
          <w:p w14:paraId="0A9DD709" w14:textId="77777777" w:rsidR="00E56564" w:rsidRPr="00E56564" w:rsidRDefault="00E56564" w:rsidP="00E56564">
            <w:pPr>
              <w:pStyle w:val="SIBulletList2"/>
            </w:pPr>
            <w:r w:rsidRPr="00E56564">
              <w:t>veneer logs</w:t>
            </w:r>
          </w:p>
          <w:p w14:paraId="644F1B15" w14:textId="77777777" w:rsidR="00E56564" w:rsidRPr="00E56564" w:rsidRDefault="00E56564" w:rsidP="00E56564">
            <w:pPr>
              <w:pStyle w:val="SIBulletList2"/>
            </w:pPr>
            <w:r w:rsidRPr="00E56564">
              <w:t xml:space="preserve">saw </w:t>
            </w:r>
            <w:proofErr w:type="gramStart"/>
            <w:r w:rsidRPr="00E56564">
              <w:t>logs</w:t>
            </w:r>
            <w:proofErr w:type="gramEnd"/>
          </w:p>
          <w:p w14:paraId="49CED1EA" w14:textId="77777777" w:rsidR="00E56564" w:rsidRPr="00E56564" w:rsidRDefault="00E56564" w:rsidP="00E56564">
            <w:pPr>
              <w:pStyle w:val="SIBulletList2"/>
            </w:pPr>
            <w:r w:rsidRPr="00E56564">
              <w:t>chip logs</w:t>
            </w:r>
          </w:p>
          <w:p w14:paraId="1E57DD52" w14:textId="77777777" w:rsidR="00E56564" w:rsidRPr="00E56564" w:rsidRDefault="00E56564" w:rsidP="00E56564">
            <w:pPr>
              <w:pStyle w:val="SIBulletList2"/>
            </w:pPr>
            <w:r w:rsidRPr="00E56564">
              <w:t>charcoal logs</w:t>
            </w:r>
          </w:p>
          <w:p w14:paraId="2BD24811" w14:textId="77777777" w:rsidR="00E56564" w:rsidRPr="00E56564" w:rsidRDefault="00E56564" w:rsidP="00E56564">
            <w:pPr>
              <w:pStyle w:val="SIBulletList2"/>
            </w:pPr>
            <w:r w:rsidRPr="00E56564">
              <w:t>woody biomass</w:t>
            </w:r>
          </w:p>
          <w:p w14:paraId="3D236D46" w14:textId="77777777" w:rsidR="00E56564" w:rsidRPr="00E56564" w:rsidRDefault="00E56564" w:rsidP="00E56564">
            <w:pPr>
              <w:pStyle w:val="SIBulletList2"/>
            </w:pPr>
            <w:r w:rsidRPr="00E56564">
              <w:t>structural and non-structural timbers</w:t>
            </w:r>
          </w:p>
          <w:p w14:paraId="1323D9A5" w14:textId="77777777" w:rsidR="00E56564" w:rsidRPr="00E56564" w:rsidRDefault="00E56564" w:rsidP="00E56564">
            <w:pPr>
              <w:pStyle w:val="SIBulletList2"/>
            </w:pPr>
            <w:r w:rsidRPr="00E56564">
              <w:t xml:space="preserve">timber </w:t>
            </w:r>
            <w:proofErr w:type="gramStart"/>
            <w:r w:rsidRPr="00E56564">
              <w:t>composites</w:t>
            </w:r>
            <w:proofErr w:type="gramEnd"/>
          </w:p>
          <w:p w14:paraId="61613FCB" w14:textId="77777777" w:rsidR="00E56564" w:rsidRPr="00E56564" w:rsidRDefault="00E56564" w:rsidP="00E56564">
            <w:pPr>
              <w:pStyle w:val="SIBulletList2"/>
            </w:pPr>
            <w:r w:rsidRPr="00E56564">
              <w:t xml:space="preserve">timber panel </w:t>
            </w:r>
            <w:proofErr w:type="gramStart"/>
            <w:r w:rsidRPr="00E56564">
              <w:t>products</w:t>
            </w:r>
            <w:proofErr w:type="gramEnd"/>
          </w:p>
          <w:p w14:paraId="6AD93911" w14:textId="77777777" w:rsidR="00E56564" w:rsidRPr="00E56564" w:rsidRDefault="00E56564" w:rsidP="00E56564">
            <w:pPr>
              <w:pStyle w:val="SIBulletList2"/>
            </w:pPr>
            <w:r w:rsidRPr="00E56564">
              <w:t xml:space="preserve">timber engineered </w:t>
            </w:r>
            <w:proofErr w:type="gramStart"/>
            <w:r w:rsidRPr="00E56564">
              <w:t>products</w:t>
            </w:r>
            <w:proofErr w:type="gramEnd"/>
          </w:p>
          <w:p w14:paraId="2A6F37B7" w14:textId="77777777" w:rsidR="00E56564" w:rsidRPr="00E56564" w:rsidRDefault="00E56564" w:rsidP="00E56564">
            <w:pPr>
              <w:pStyle w:val="SIBulletList2"/>
            </w:pPr>
            <w:r w:rsidRPr="00E56564">
              <w:t>eucalyptus oil</w:t>
            </w:r>
          </w:p>
          <w:p w14:paraId="07B928BF" w14:textId="77777777" w:rsidR="00E56564" w:rsidRPr="00E56564" w:rsidRDefault="00E56564" w:rsidP="00E56564">
            <w:pPr>
              <w:pStyle w:val="SIBulletList2"/>
            </w:pPr>
            <w:r w:rsidRPr="00E56564">
              <w:t>extractives.</w:t>
            </w:r>
          </w:p>
          <w:p w14:paraId="655CE2E1" w14:textId="3567AC20" w:rsidR="00E56564" w:rsidRPr="00E56564" w:rsidRDefault="00456082" w:rsidP="00E56564">
            <w:pPr>
              <w:pStyle w:val="SIBulletList1"/>
            </w:pPr>
            <w:r>
              <w:t>p</w:t>
            </w:r>
            <w:r w:rsidR="00E56564" w:rsidRPr="00E56564">
              <w:t xml:space="preserve">otential uses for wood residues and by products, markets and general </w:t>
            </w:r>
            <w:proofErr w:type="gramStart"/>
            <w:r w:rsidR="00E56564" w:rsidRPr="00E56564">
              <w:t>market</w:t>
            </w:r>
            <w:proofErr w:type="gramEnd"/>
            <w:r w:rsidR="00E56564" w:rsidRPr="00E56564">
              <w:t xml:space="preserve"> value</w:t>
            </w:r>
          </w:p>
          <w:p w14:paraId="3778B41F" w14:textId="5BE61E36" w:rsidR="00E56564" w:rsidRPr="00E56564" w:rsidRDefault="00456082" w:rsidP="00E56564">
            <w:pPr>
              <w:pStyle w:val="SIBulletList1"/>
            </w:pPr>
            <w:r>
              <w:t>p</w:t>
            </w:r>
            <w:r w:rsidR="00E56564" w:rsidRPr="00E56564">
              <w:t xml:space="preserve">roduction practices that avoid or reduce wood </w:t>
            </w:r>
            <w:proofErr w:type="gramStart"/>
            <w:r w:rsidR="00E56564" w:rsidRPr="00E56564">
              <w:t>residues</w:t>
            </w:r>
            <w:proofErr w:type="gramEnd"/>
          </w:p>
          <w:p w14:paraId="2CA2CFB2" w14:textId="7CD4A3D8" w:rsidR="00E56564" w:rsidRPr="00E56564" w:rsidRDefault="00456082" w:rsidP="00E56564">
            <w:pPr>
              <w:pStyle w:val="SIBulletList1"/>
            </w:pPr>
            <w:r>
              <w:t>r</w:t>
            </w:r>
            <w:r w:rsidR="00E56564" w:rsidRPr="00E56564">
              <w:t xml:space="preserve">ole of wood or waste products in generating renewable energy through </w:t>
            </w:r>
            <w:proofErr w:type="gramStart"/>
            <w:r w:rsidR="00E56564" w:rsidRPr="00E56564">
              <w:t>biomass</w:t>
            </w:r>
            <w:proofErr w:type="gramEnd"/>
          </w:p>
          <w:p w14:paraId="7D06AF9C" w14:textId="508AD421" w:rsidR="00E56564" w:rsidRPr="00E56564" w:rsidRDefault="00456082" w:rsidP="00E56564">
            <w:pPr>
              <w:pStyle w:val="SIBulletList1"/>
            </w:pPr>
            <w:r>
              <w:t>a</w:t>
            </w:r>
            <w:r w:rsidR="00E56564" w:rsidRPr="00E56564">
              <w:t xml:space="preserve">uthorisations, </w:t>
            </w:r>
            <w:proofErr w:type="gramStart"/>
            <w:r w:rsidR="00E56564" w:rsidRPr="00E56564">
              <w:t>permits</w:t>
            </w:r>
            <w:proofErr w:type="gramEnd"/>
            <w:r w:rsidR="00E56564" w:rsidRPr="00E56564">
              <w:t xml:space="preserve"> and licences relating to</w:t>
            </w:r>
            <w:r w:rsidR="00022D5D">
              <w:t>:</w:t>
            </w:r>
          </w:p>
          <w:p w14:paraId="048BEC9C" w14:textId="77777777" w:rsidR="00E56564" w:rsidRPr="00E56564" w:rsidRDefault="00E56564" w:rsidP="00E56564">
            <w:pPr>
              <w:pStyle w:val="SIBulletList2"/>
            </w:pPr>
            <w:r w:rsidRPr="00E56564">
              <w:t>sites or properties</w:t>
            </w:r>
          </w:p>
          <w:p w14:paraId="0700D6BF" w14:textId="77777777" w:rsidR="00E56564" w:rsidRPr="00E56564" w:rsidRDefault="00E56564" w:rsidP="00E56564">
            <w:pPr>
              <w:pStyle w:val="SIBulletList2"/>
            </w:pPr>
            <w:r w:rsidRPr="00E56564">
              <w:t>hours of operation</w:t>
            </w:r>
          </w:p>
          <w:p w14:paraId="463B0819" w14:textId="77777777" w:rsidR="00E56564" w:rsidRPr="00E56564" w:rsidRDefault="00E56564" w:rsidP="00E56564">
            <w:pPr>
              <w:pStyle w:val="SIBulletList2"/>
            </w:pPr>
            <w:r w:rsidRPr="00E56564">
              <w:t xml:space="preserve">use and application of </w:t>
            </w:r>
            <w:proofErr w:type="gramStart"/>
            <w:r w:rsidRPr="00E56564">
              <w:t>chemicals</w:t>
            </w:r>
            <w:proofErr w:type="gramEnd"/>
          </w:p>
          <w:p w14:paraId="61B26F16" w14:textId="77777777" w:rsidR="00E56564" w:rsidRPr="00E56564" w:rsidRDefault="00E56564" w:rsidP="00E56564">
            <w:pPr>
              <w:pStyle w:val="SIBulletList2"/>
            </w:pPr>
            <w:r w:rsidRPr="00E56564">
              <w:t>environmental issues.</w:t>
            </w:r>
          </w:p>
          <w:p w14:paraId="155C8E30" w14:textId="7F3DC7AC" w:rsidR="00E56564" w:rsidRPr="00E56564" w:rsidRDefault="00456082" w:rsidP="00E56564">
            <w:pPr>
              <w:pStyle w:val="SIBulletList1"/>
            </w:pPr>
            <w:r>
              <w:t>p</w:t>
            </w:r>
            <w:r w:rsidR="00E56564" w:rsidRPr="00E56564">
              <w:t>rocesses and practices for:</w:t>
            </w:r>
          </w:p>
          <w:p w14:paraId="1AC79032" w14:textId="77777777" w:rsidR="00E56564" w:rsidRPr="00E56564" w:rsidRDefault="00E56564" w:rsidP="00E56564">
            <w:pPr>
              <w:pStyle w:val="SIBulletList2"/>
            </w:pPr>
            <w:r w:rsidRPr="00E56564">
              <w:t>internal and external consultation</w:t>
            </w:r>
          </w:p>
          <w:p w14:paraId="74F38FF3" w14:textId="77777777" w:rsidR="00E56564" w:rsidRPr="00E56564" w:rsidRDefault="00E56564" w:rsidP="00E56564">
            <w:pPr>
              <w:pStyle w:val="SIBulletList2"/>
            </w:pPr>
            <w:r w:rsidRPr="00E56564">
              <w:t>developing and implementing value maximisation plans</w:t>
            </w:r>
          </w:p>
          <w:p w14:paraId="3EE6498D" w14:textId="77777777" w:rsidR="00E56564" w:rsidRPr="00E56564" w:rsidRDefault="00E56564" w:rsidP="00E56564">
            <w:pPr>
              <w:pStyle w:val="SIBulletList2"/>
            </w:pPr>
            <w:r w:rsidRPr="00E56564">
              <w:t>collecting and analysing relevant data</w:t>
            </w:r>
          </w:p>
          <w:p w14:paraId="23A06BD5" w14:textId="77777777" w:rsidR="00E56564" w:rsidRPr="00E56564" w:rsidRDefault="00E56564" w:rsidP="00E56564">
            <w:pPr>
              <w:pStyle w:val="SIBulletList2"/>
            </w:pPr>
            <w:r w:rsidRPr="00E56564">
              <w:t xml:space="preserve">evaluating and </w:t>
            </w:r>
            <w:proofErr w:type="gramStart"/>
            <w:r w:rsidRPr="00E56564">
              <w:t>modifying</w:t>
            </w:r>
            <w:proofErr w:type="gramEnd"/>
            <w:r w:rsidRPr="00E56564">
              <w:t xml:space="preserve"> plans.</w:t>
            </w:r>
          </w:p>
          <w:p w14:paraId="594042BC" w14:textId="348C3004" w:rsidR="00F1480E" w:rsidRPr="000754EC" w:rsidRDefault="00456082" w:rsidP="00E56564">
            <w:pPr>
              <w:pStyle w:val="SIBulletList1"/>
            </w:pPr>
            <w:r>
              <w:t>f</w:t>
            </w:r>
            <w:r w:rsidR="00E56564" w:rsidRPr="00E56564">
              <w:t>ormat, content and use of value maximisation plans.</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A55106" w14:paraId="4AECFB30" w14:textId="77777777" w:rsidTr="00CA2922">
        <w:tc>
          <w:tcPr>
            <w:tcW w:w="5000" w:type="pct"/>
            <w:shd w:val="clear" w:color="auto" w:fill="auto"/>
          </w:tcPr>
          <w:p w14:paraId="13357907" w14:textId="77777777" w:rsidR="008255F4" w:rsidRPr="00BB7218" w:rsidRDefault="008255F4">
            <w:pPr>
              <w:pStyle w:val="SIText"/>
              <w:rPr>
                <w:rStyle w:val="SITemporaryText-red"/>
                <w:color w:val="auto"/>
                <w:sz w:val="20"/>
              </w:rPr>
            </w:pPr>
            <w:r w:rsidRPr="00BB7218">
              <w:rPr>
                <w:rStyle w:val="SITemporaryText-red"/>
                <w:color w:val="auto"/>
                <w:sz w:val="20"/>
              </w:rPr>
              <w:t xml:space="preserve">Assessment of the skills in this unit of competency must take place under the following conditions: </w:t>
            </w:r>
          </w:p>
          <w:p w14:paraId="0570C5A8" w14:textId="77777777" w:rsidR="008255F4" w:rsidRPr="00BB7218" w:rsidRDefault="008255F4">
            <w:pPr>
              <w:pStyle w:val="SIBulletList1"/>
              <w:rPr>
                <w:rStyle w:val="SITemporaryText-red"/>
                <w:color w:val="auto"/>
                <w:sz w:val="20"/>
              </w:rPr>
            </w:pPr>
            <w:r w:rsidRPr="00BB7218">
              <w:rPr>
                <w:rStyle w:val="SITemporaryText-red"/>
                <w:color w:val="auto"/>
                <w:sz w:val="20"/>
              </w:rPr>
              <w:t>physical conditions:</w:t>
            </w:r>
          </w:p>
          <w:p w14:paraId="525B75C7" w14:textId="011AD297" w:rsidR="008255F4" w:rsidRPr="00BB7218" w:rsidRDefault="008255F4">
            <w:pPr>
              <w:pStyle w:val="SIBulletList2"/>
              <w:rPr>
                <w:rStyle w:val="SITemporaryText-red"/>
                <w:rFonts w:eastAsia="Calibri"/>
                <w:color w:val="auto"/>
                <w:sz w:val="20"/>
              </w:rPr>
            </w:pPr>
            <w:r w:rsidRPr="00BB7218">
              <w:rPr>
                <w:rStyle w:val="SITemporaryText-red"/>
                <w:color w:val="auto"/>
                <w:sz w:val="20"/>
              </w:rPr>
              <w:t xml:space="preserve">skills must be demonstrated in a forest work environment or an environment that accurately represents workplace </w:t>
            </w:r>
            <w:proofErr w:type="gramStart"/>
            <w:r w:rsidRPr="00BB7218">
              <w:rPr>
                <w:rStyle w:val="SITemporaryText-red"/>
                <w:color w:val="auto"/>
                <w:sz w:val="20"/>
              </w:rPr>
              <w:t>conditions</w:t>
            </w:r>
            <w:proofErr w:type="gramEnd"/>
          </w:p>
          <w:p w14:paraId="19C23288" w14:textId="77777777" w:rsidR="008255F4" w:rsidRPr="00BB7218" w:rsidRDefault="008255F4">
            <w:pPr>
              <w:pStyle w:val="SIBulletList1"/>
              <w:rPr>
                <w:rStyle w:val="SITemporaryText-red"/>
                <w:color w:val="auto"/>
                <w:sz w:val="20"/>
              </w:rPr>
            </w:pPr>
            <w:r w:rsidRPr="00BB7218">
              <w:rPr>
                <w:rStyle w:val="SITemporaryText-red"/>
                <w:color w:val="auto"/>
                <w:sz w:val="20"/>
              </w:rPr>
              <w:t xml:space="preserve">resources, </w:t>
            </w:r>
            <w:proofErr w:type="gramStart"/>
            <w:r w:rsidRPr="00BB7218">
              <w:rPr>
                <w:rStyle w:val="SITemporaryText-red"/>
                <w:color w:val="auto"/>
                <w:sz w:val="20"/>
              </w:rPr>
              <w:t>equipment</w:t>
            </w:r>
            <w:proofErr w:type="gramEnd"/>
            <w:r w:rsidRPr="00BB7218">
              <w:rPr>
                <w:rStyle w:val="SITemporaryText-red"/>
                <w:color w:val="auto"/>
                <w:sz w:val="20"/>
              </w:rPr>
              <w:t xml:space="preserve"> and materials:</w:t>
            </w:r>
          </w:p>
          <w:p w14:paraId="079F82D4" w14:textId="64020B1A" w:rsidR="00A46C92" w:rsidRPr="00A46C92" w:rsidRDefault="00CE6F28" w:rsidP="00BB7218">
            <w:pPr>
              <w:pStyle w:val="SIBulletList2"/>
            </w:pPr>
            <w:r>
              <w:t>c</w:t>
            </w:r>
            <w:r w:rsidR="00A46C92" w:rsidRPr="00E56564">
              <w:t>omput</w:t>
            </w:r>
            <w:r>
              <w:t>ing equipment</w:t>
            </w:r>
            <w:r w:rsidR="00A46C92" w:rsidRPr="00E56564">
              <w:t xml:space="preserve"> to prepare</w:t>
            </w:r>
            <w:r w:rsidR="00361D1B">
              <w:t xml:space="preserve"> </w:t>
            </w:r>
            <w:r w:rsidR="00EC1E4A">
              <w:t xml:space="preserve">wood value maximisation </w:t>
            </w:r>
            <w:proofErr w:type="gramStart"/>
            <w:r w:rsidR="00EC1E4A">
              <w:t>plans</w:t>
            </w:r>
            <w:proofErr w:type="gramEnd"/>
          </w:p>
          <w:p w14:paraId="44C7DEB2" w14:textId="77777777" w:rsidR="008255F4" w:rsidRPr="00BB7218" w:rsidRDefault="008255F4">
            <w:pPr>
              <w:pStyle w:val="SIBulletList1"/>
              <w:rPr>
                <w:rStyle w:val="SITemporaryText-red"/>
                <w:rFonts w:eastAsia="Calibri"/>
                <w:color w:val="auto"/>
                <w:sz w:val="20"/>
              </w:rPr>
            </w:pPr>
            <w:r w:rsidRPr="00BB7218">
              <w:rPr>
                <w:rStyle w:val="SITemporaryText-red"/>
                <w:rFonts w:eastAsia="Calibri"/>
                <w:color w:val="auto"/>
                <w:sz w:val="20"/>
              </w:rPr>
              <w:t>specifications:</w:t>
            </w:r>
          </w:p>
          <w:p w14:paraId="53FA8A13" w14:textId="77777777" w:rsidR="00F077E1" w:rsidRPr="00F077E1" w:rsidRDefault="00F077E1" w:rsidP="00F077E1">
            <w:pPr>
              <w:pStyle w:val="SIBulletList2"/>
            </w:pPr>
            <w:r>
              <w:t>c</w:t>
            </w:r>
            <w:r w:rsidRPr="00F077E1">
              <w:t xml:space="preserve">omprehensive information about the operation of a real or simulated business to determine value maximisation </w:t>
            </w:r>
            <w:proofErr w:type="gramStart"/>
            <w:r w:rsidRPr="00F077E1">
              <w:t>practices</w:t>
            </w:r>
            <w:proofErr w:type="gramEnd"/>
          </w:p>
          <w:p w14:paraId="4C10C345" w14:textId="0AA3682B" w:rsidR="00361D1B" w:rsidRDefault="0039325D" w:rsidP="008255F4">
            <w:pPr>
              <w:pStyle w:val="SIBulletList2"/>
            </w:pPr>
            <w:r>
              <w:t xml:space="preserve">workplace policy and procedures </w:t>
            </w:r>
            <w:proofErr w:type="gramStart"/>
            <w:r>
              <w:t>regarding</w:t>
            </w:r>
            <w:proofErr w:type="gramEnd"/>
            <w:r>
              <w:t xml:space="preserve"> wood </w:t>
            </w:r>
            <w:r w:rsidR="00361D1B">
              <w:t xml:space="preserve">value </w:t>
            </w:r>
            <w:r>
              <w:t>m</w:t>
            </w:r>
            <w:r w:rsidR="00361D1B">
              <w:t>axim</w:t>
            </w:r>
            <w:r>
              <w:t>i</w:t>
            </w:r>
            <w:r w:rsidR="00361D1B">
              <w:t>sation</w:t>
            </w:r>
          </w:p>
          <w:p w14:paraId="42B73BDD" w14:textId="15B86568" w:rsidR="008255F4" w:rsidRDefault="008255F4" w:rsidP="008255F4">
            <w:pPr>
              <w:pStyle w:val="SIBulletList2"/>
            </w:pPr>
            <w:r w:rsidRPr="00943672">
              <w:lastRenderedPageBreak/>
              <w:t>access to workplace</w:t>
            </w:r>
            <w:r w:rsidR="00221032">
              <w:t xml:space="preserve"> safety and environmental </w:t>
            </w:r>
            <w:r w:rsidRPr="00943672">
              <w:t xml:space="preserve">policies and procedures applicable to </w:t>
            </w:r>
            <w:r w:rsidRPr="008255F4">
              <w:t>forestry operations</w:t>
            </w:r>
            <w:r w:rsidR="00221032">
              <w:t>.</w:t>
            </w:r>
          </w:p>
          <w:p w14:paraId="5E1715AE" w14:textId="77777777" w:rsidR="00221032" w:rsidRPr="008255F4" w:rsidRDefault="00221032" w:rsidP="00221032">
            <w:pPr>
              <w:pStyle w:val="SIBulletList2"/>
              <w:numPr>
                <w:ilvl w:val="0"/>
                <w:numId w:val="0"/>
              </w:numPr>
              <w:ind w:left="714"/>
            </w:pPr>
          </w:p>
          <w:p w14:paraId="408F0CDB" w14:textId="31F90BA2" w:rsidR="00DA54B5" w:rsidRPr="00DA54B5" w:rsidRDefault="008255F4" w:rsidP="00BB7218">
            <w:pPr>
              <w:pStyle w:val="SIText"/>
              <w:rPr>
                <w:rStyle w:val="SITemporaryText-red"/>
                <w:rFonts w:eastAsia="Calibri"/>
                <w:lang w:eastAsia="en-AU"/>
              </w:rPr>
            </w:pPr>
            <w:r w:rsidRPr="00C63EFE">
              <w:rPr>
                <w:rStyle w:val="SITemporaryText-red"/>
                <w:color w:val="auto"/>
                <w:sz w:val="20"/>
              </w:rPr>
              <w:t>Assessors of this unit must satisfy the requirements for assesso</w:t>
            </w:r>
            <w:r w:rsidRPr="005E3996">
              <w:rPr>
                <w:rStyle w:val="SITemporaryText-red"/>
                <w:color w:val="auto"/>
                <w:sz w:val="20"/>
              </w:rPr>
              <w:t>rs in applicable vocational education and training legislation, frameworks and/or standards.</w:t>
            </w:r>
            <w:r w:rsidRPr="00BB7218" w:rsidDel="008255F4">
              <w:rPr>
                <w:rStyle w:val="SITemporaryText-red"/>
                <w:color w:val="auto"/>
                <w:sz w:val="20"/>
              </w:rPr>
              <w:t xml:space="preserve"> </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5AC7B9E" w14:textId="10A193C4" w:rsidR="00F1480E" w:rsidRPr="000754EC" w:rsidRDefault="00EA2FCF" w:rsidP="000754EC">
            <w:pPr>
              <w:pStyle w:val="SIText"/>
            </w:pPr>
            <w:r w:rsidRPr="00EA2FCF">
              <w:t>https://vetnet.gov.au/Pages/TrainingDocs.aspx?q=0d96fe23-5747-4c01-9d6f-3509ff8d3d47</w:t>
            </w:r>
            <w:r w:rsidR="00E933B0">
              <w:t xml:space="preserve"> </w:t>
            </w:r>
          </w:p>
        </w:tc>
      </w:tr>
    </w:tbl>
    <w:p w14:paraId="7DC142F8" w14:textId="77777777" w:rsidR="00F1480E" w:rsidRDefault="00F1480E" w:rsidP="005F771F">
      <w:pPr>
        <w:pStyle w:val="SIText"/>
      </w:pPr>
    </w:p>
    <w:sectPr w:rsidR="00F1480E"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9E5582" w14:textId="77777777" w:rsidR="00755167" w:rsidRDefault="00755167" w:rsidP="00BF3F0A">
      <w:r>
        <w:separator/>
      </w:r>
    </w:p>
    <w:p w14:paraId="664323A2" w14:textId="77777777" w:rsidR="00755167" w:rsidRDefault="00755167"/>
  </w:endnote>
  <w:endnote w:type="continuationSeparator" w:id="0">
    <w:p w14:paraId="7389CC1E" w14:textId="77777777" w:rsidR="00755167" w:rsidRDefault="00755167" w:rsidP="00BF3F0A">
      <w:r>
        <w:continuationSeparator/>
      </w:r>
    </w:p>
    <w:p w14:paraId="0868800E" w14:textId="77777777" w:rsidR="00755167" w:rsidRDefault="007551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72FAB4E5" w14:textId="77777777" w:rsidR="00D810DE" w:rsidRDefault="000E25E6" w:rsidP="005F771F">
        <w:pPr>
          <w:pStyle w:val="SIText"/>
        </w:pPr>
        <w:r w:rsidRPr="000754EC">
          <w:t xml:space="preserve">Template </w:t>
        </w:r>
        <w:proofErr w:type="gramStart"/>
        <w:r w:rsidRPr="000754EC">
          <w:t>modified</w:t>
        </w:r>
        <w:proofErr w:type="gramEnd"/>
        <w:r w:rsidRPr="000754EC">
          <w:t xml:space="preserve">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20CE7" w14:textId="77777777" w:rsidR="00755167" w:rsidRDefault="00755167" w:rsidP="00BF3F0A">
      <w:r>
        <w:separator/>
      </w:r>
    </w:p>
    <w:p w14:paraId="1435D628" w14:textId="77777777" w:rsidR="00755167" w:rsidRDefault="00755167"/>
  </w:footnote>
  <w:footnote w:type="continuationSeparator" w:id="0">
    <w:p w14:paraId="01F946B3" w14:textId="77777777" w:rsidR="00755167" w:rsidRDefault="00755167" w:rsidP="00BF3F0A">
      <w:r>
        <w:continuationSeparator/>
      </w:r>
    </w:p>
    <w:p w14:paraId="5319F4F4" w14:textId="77777777" w:rsidR="00755167" w:rsidRDefault="007551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69EFD" w14:textId="47482715" w:rsidR="009C2650" w:rsidRPr="00E56564" w:rsidRDefault="00E56564" w:rsidP="00E56564">
    <w:r w:rsidRPr="00E56564">
      <w:rPr>
        <w:lang w:eastAsia="en-US"/>
      </w:rPr>
      <w:t>FWP</w:t>
    </w:r>
    <w:r w:rsidR="00BB7218">
      <w:t>FGM</w:t>
    </w:r>
    <w:r w:rsidR="00726667">
      <w:t>5XXX</w:t>
    </w:r>
    <w:r w:rsidRPr="00E56564">
      <w:rPr>
        <w:lang w:eastAsia="en-US"/>
      </w:rPr>
      <w:t xml:space="preserve"> Implement practices to maximise value from wood </w:t>
    </w:r>
    <w:proofErr w:type="gramStart"/>
    <w:r w:rsidRPr="00E56564">
      <w:rPr>
        <w:lang w:eastAsia="en-US"/>
      </w:rPr>
      <w:t>residues</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A27B6"/>
    <w:multiLevelType w:val="multilevel"/>
    <w:tmpl w:val="384077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3F1ABC"/>
    <w:multiLevelType w:val="multilevel"/>
    <w:tmpl w:val="C85C1C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 w15:restartNumberingAfterBreak="0">
    <w:nsid w:val="18AC2D3F"/>
    <w:multiLevelType w:val="multilevel"/>
    <w:tmpl w:val="FF2497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DD0347"/>
    <w:multiLevelType w:val="multilevel"/>
    <w:tmpl w:val="F4B69A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C57FF6"/>
    <w:multiLevelType w:val="multilevel"/>
    <w:tmpl w:val="998AC1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9AD05EB"/>
    <w:multiLevelType w:val="multilevel"/>
    <w:tmpl w:val="6A0486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B1605A1"/>
    <w:multiLevelType w:val="multilevel"/>
    <w:tmpl w:val="3154EF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42705D"/>
    <w:multiLevelType w:val="multilevel"/>
    <w:tmpl w:val="E72E5D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AF3F27"/>
    <w:multiLevelType w:val="multilevel"/>
    <w:tmpl w:val="DBD660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2FF132C"/>
    <w:multiLevelType w:val="multilevel"/>
    <w:tmpl w:val="7D3038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56B0850"/>
    <w:multiLevelType w:val="multilevel"/>
    <w:tmpl w:val="2214A4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E881739"/>
    <w:multiLevelType w:val="multilevel"/>
    <w:tmpl w:val="592A0B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8CF62C2"/>
    <w:multiLevelType w:val="multilevel"/>
    <w:tmpl w:val="D0A27E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2"/>
  </w:num>
  <w:num w:numId="3">
    <w:abstractNumId w:val="11"/>
  </w:num>
  <w:num w:numId="4">
    <w:abstractNumId w:val="16"/>
  </w:num>
  <w:num w:numId="5">
    <w:abstractNumId w:val="0"/>
  </w:num>
  <w:num w:numId="6">
    <w:abstractNumId w:val="14"/>
  </w:num>
  <w:num w:numId="7">
    <w:abstractNumId w:val="4"/>
  </w:num>
  <w:num w:numId="8">
    <w:abstractNumId w:val="3"/>
  </w:num>
  <w:num w:numId="9">
    <w:abstractNumId w:val="17"/>
  </w:num>
  <w:num w:numId="10">
    <w:abstractNumId w:val="6"/>
  </w:num>
  <w:num w:numId="11">
    <w:abstractNumId w:val="5"/>
  </w:num>
  <w:num w:numId="12">
    <w:abstractNumId w:val="13"/>
  </w:num>
  <w:num w:numId="13">
    <w:abstractNumId w:val="9"/>
  </w:num>
  <w:num w:numId="14">
    <w:abstractNumId w:val="1"/>
  </w:num>
  <w:num w:numId="15">
    <w:abstractNumId w:val="10"/>
  </w:num>
  <w:num w:numId="16">
    <w:abstractNumId w:val="8"/>
  </w:num>
  <w:num w:numId="17">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EwMTE0tTA0NTO2NLVU0lEKTi0uzszPAykwqgUAy6OwRywAAAA="/>
  </w:docVars>
  <w:rsids>
    <w:rsidRoot w:val="00E933B0"/>
    <w:rsid w:val="000014B9"/>
    <w:rsid w:val="00005A15"/>
    <w:rsid w:val="00006AAB"/>
    <w:rsid w:val="0001108F"/>
    <w:rsid w:val="000115E2"/>
    <w:rsid w:val="000123F1"/>
    <w:rsid w:val="000126D0"/>
    <w:rsid w:val="0001296A"/>
    <w:rsid w:val="00016803"/>
    <w:rsid w:val="00022D5D"/>
    <w:rsid w:val="00023992"/>
    <w:rsid w:val="000275AE"/>
    <w:rsid w:val="00041E59"/>
    <w:rsid w:val="00064BFE"/>
    <w:rsid w:val="00070B3E"/>
    <w:rsid w:val="00071F95"/>
    <w:rsid w:val="000737BB"/>
    <w:rsid w:val="000743DF"/>
    <w:rsid w:val="00074E47"/>
    <w:rsid w:val="000754EC"/>
    <w:rsid w:val="000841F8"/>
    <w:rsid w:val="0009093B"/>
    <w:rsid w:val="000A5441"/>
    <w:rsid w:val="000B2022"/>
    <w:rsid w:val="000C149A"/>
    <w:rsid w:val="000C224E"/>
    <w:rsid w:val="000E25E6"/>
    <w:rsid w:val="000E2C86"/>
    <w:rsid w:val="000F29F2"/>
    <w:rsid w:val="000F39EF"/>
    <w:rsid w:val="00101659"/>
    <w:rsid w:val="00105AEA"/>
    <w:rsid w:val="001078BF"/>
    <w:rsid w:val="00132A5A"/>
    <w:rsid w:val="00133957"/>
    <w:rsid w:val="001372F6"/>
    <w:rsid w:val="00142558"/>
    <w:rsid w:val="00144385"/>
    <w:rsid w:val="00146EEC"/>
    <w:rsid w:val="00151D55"/>
    <w:rsid w:val="00151D93"/>
    <w:rsid w:val="00156EF3"/>
    <w:rsid w:val="0017393B"/>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06A3"/>
    <w:rsid w:val="00201A7C"/>
    <w:rsid w:val="0021210E"/>
    <w:rsid w:val="0021414D"/>
    <w:rsid w:val="00221032"/>
    <w:rsid w:val="00223124"/>
    <w:rsid w:val="00233143"/>
    <w:rsid w:val="00234444"/>
    <w:rsid w:val="00242293"/>
    <w:rsid w:val="00244EA7"/>
    <w:rsid w:val="00262DC4"/>
    <w:rsid w:val="00262FC3"/>
    <w:rsid w:val="0026394F"/>
    <w:rsid w:val="00267AF6"/>
    <w:rsid w:val="00276DB8"/>
    <w:rsid w:val="00282664"/>
    <w:rsid w:val="00285FB8"/>
    <w:rsid w:val="00292FFF"/>
    <w:rsid w:val="00293F7D"/>
    <w:rsid w:val="002970C3"/>
    <w:rsid w:val="002A3749"/>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1D1B"/>
    <w:rsid w:val="00366805"/>
    <w:rsid w:val="0037067D"/>
    <w:rsid w:val="00373436"/>
    <w:rsid w:val="0038735B"/>
    <w:rsid w:val="003916D1"/>
    <w:rsid w:val="0039325D"/>
    <w:rsid w:val="00394C90"/>
    <w:rsid w:val="003A21F0"/>
    <w:rsid w:val="003A2755"/>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56082"/>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14E"/>
    <w:rsid w:val="004D0D5F"/>
    <w:rsid w:val="004D1569"/>
    <w:rsid w:val="004D44B1"/>
    <w:rsid w:val="004E0460"/>
    <w:rsid w:val="004E1579"/>
    <w:rsid w:val="004E5FAE"/>
    <w:rsid w:val="004E6245"/>
    <w:rsid w:val="004E6741"/>
    <w:rsid w:val="004E7094"/>
    <w:rsid w:val="004F5DC7"/>
    <w:rsid w:val="004F78DA"/>
    <w:rsid w:val="005145AB"/>
    <w:rsid w:val="00515E82"/>
    <w:rsid w:val="00520E9A"/>
    <w:rsid w:val="005248C1"/>
    <w:rsid w:val="00526134"/>
    <w:rsid w:val="005405B2"/>
    <w:rsid w:val="005427C8"/>
    <w:rsid w:val="005446D1"/>
    <w:rsid w:val="00556C4C"/>
    <w:rsid w:val="00557369"/>
    <w:rsid w:val="00557D22"/>
    <w:rsid w:val="00564ADD"/>
    <w:rsid w:val="005708EB"/>
    <w:rsid w:val="00575BC6"/>
    <w:rsid w:val="00581C55"/>
    <w:rsid w:val="00583902"/>
    <w:rsid w:val="005A1D70"/>
    <w:rsid w:val="005A3AA5"/>
    <w:rsid w:val="005A6C9C"/>
    <w:rsid w:val="005A74DC"/>
    <w:rsid w:val="005B5146"/>
    <w:rsid w:val="005D1AFD"/>
    <w:rsid w:val="005E3996"/>
    <w:rsid w:val="005E51E6"/>
    <w:rsid w:val="005F027A"/>
    <w:rsid w:val="005F33CC"/>
    <w:rsid w:val="005F771F"/>
    <w:rsid w:val="006121D4"/>
    <w:rsid w:val="00613B49"/>
    <w:rsid w:val="00616845"/>
    <w:rsid w:val="00620E8E"/>
    <w:rsid w:val="00633CFE"/>
    <w:rsid w:val="00634FCA"/>
    <w:rsid w:val="00643D1B"/>
    <w:rsid w:val="006452B8"/>
    <w:rsid w:val="00652E62"/>
    <w:rsid w:val="00685EAE"/>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6667"/>
    <w:rsid w:val="00727901"/>
    <w:rsid w:val="0073075B"/>
    <w:rsid w:val="0073404B"/>
    <w:rsid w:val="007341FF"/>
    <w:rsid w:val="007404E9"/>
    <w:rsid w:val="007444CF"/>
    <w:rsid w:val="00751F7E"/>
    <w:rsid w:val="00752902"/>
    <w:rsid w:val="00752C75"/>
    <w:rsid w:val="00755167"/>
    <w:rsid w:val="00757005"/>
    <w:rsid w:val="00761DBE"/>
    <w:rsid w:val="00764C3C"/>
    <w:rsid w:val="0076523B"/>
    <w:rsid w:val="00771B60"/>
    <w:rsid w:val="00781D77"/>
    <w:rsid w:val="00783549"/>
    <w:rsid w:val="007860B7"/>
    <w:rsid w:val="00786314"/>
    <w:rsid w:val="00786DC8"/>
    <w:rsid w:val="007A300D"/>
    <w:rsid w:val="007D5A78"/>
    <w:rsid w:val="007E3BD1"/>
    <w:rsid w:val="007F1563"/>
    <w:rsid w:val="007F1EB2"/>
    <w:rsid w:val="007F44DB"/>
    <w:rsid w:val="007F5A8B"/>
    <w:rsid w:val="00817D51"/>
    <w:rsid w:val="00823530"/>
    <w:rsid w:val="00823FF4"/>
    <w:rsid w:val="008255F4"/>
    <w:rsid w:val="0082600B"/>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C35C1"/>
    <w:rsid w:val="008C738D"/>
    <w:rsid w:val="008D05DC"/>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661EC"/>
    <w:rsid w:val="00970747"/>
    <w:rsid w:val="00970A59"/>
    <w:rsid w:val="00972969"/>
    <w:rsid w:val="00991AD4"/>
    <w:rsid w:val="00997BFC"/>
    <w:rsid w:val="009A5900"/>
    <w:rsid w:val="009A6E6C"/>
    <w:rsid w:val="009A6F3F"/>
    <w:rsid w:val="009B331A"/>
    <w:rsid w:val="009C2650"/>
    <w:rsid w:val="009D051F"/>
    <w:rsid w:val="009D15E2"/>
    <w:rsid w:val="009D15FE"/>
    <w:rsid w:val="009D5D2C"/>
    <w:rsid w:val="009E5678"/>
    <w:rsid w:val="009F0DCC"/>
    <w:rsid w:val="009F11CA"/>
    <w:rsid w:val="009F649C"/>
    <w:rsid w:val="00A0695B"/>
    <w:rsid w:val="00A13052"/>
    <w:rsid w:val="00A216A8"/>
    <w:rsid w:val="00A223A6"/>
    <w:rsid w:val="00A27898"/>
    <w:rsid w:val="00A3639E"/>
    <w:rsid w:val="00A46C92"/>
    <w:rsid w:val="00A5092E"/>
    <w:rsid w:val="00A554D6"/>
    <w:rsid w:val="00A56E14"/>
    <w:rsid w:val="00A6476B"/>
    <w:rsid w:val="00A67F20"/>
    <w:rsid w:val="00A76C6C"/>
    <w:rsid w:val="00A87356"/>
    <w:rsid w:val="00A92DD1"/>
    <w:rsid w:val="00AA5338"/>
    <w:rsid w:val="00AA7DEF"/>
    <w:rsid w:val="00AB1B8E"/>
    <w:rsid w:val="00AB3EC1"/>
    <w:rsid w:val="00AB46DE"/>
    <w:rsid w:val="00AB4D76"/>
    <w:rsid w:val="00AB51ED"/>
    <w:rsid w:val="00AC0696"/>
    <w:rsid w:val="00AC4C98"/>
    <w:rsid w:val="00AC5F6B"/>
    <w:rsid w:val="00AD3896"/>
    <w:rsid w:val="00AD5B47"/>
    <w:rsid w:val="00AE1ED9"/>
    <w:rsid w:val="00AE32CB"/>
    <w:rsid w:val="00AF3957"/>
    <w:rsid w:val="00B0712C"/>
    <w:rsid w:val="00B12013"/>
    <w:rsid w:val="00B22C67"/>
    <w:rsid w:val="00B255AD"/>
    <w:rsid w:val="00B3508F"/>
    <w:rsid w:val="00B36D34"/>
    <w:rsid w:val="00B41EEE"/>
    <w:rsid w:val="00B443EE"/>
    <w:rsid w:val="00B560C8"/>
    <w:rsid w:val="00B61150"/>
    <w:rsid w:val="00B65BC7"/>
    <w:rsid w:val="00B746B9"/>
    <w:rsid w:val="00B848D4"/>
    <w:rsid w:val="00B865B7"/>
    <w:rsid w:val="00B91B97"/>
    <w:rsid w:val="00BA1CB1"/>
    <w:rsid w:val="00BA4178"/>
    <w:rsid w:val="00BA482D"/>
    <w:rsid w:val="00BB1755"/>
    <w:rsid w:val="00BB23F4"/>
    <w:rsid w:val="00BB7218"/>
    <w:rsid w:val="00BC5075"/>
    <w:rsid w:val="00BC5419"/>
    <w:rsid w:val="00BD2224"/>
    <w:rsid w:val="00BD3B0F"/>
    <w:rsid w:val="00BD766D"/>
    <w:rsid w:val="00BE5889"/>
    <w:rsid w:val="00BE7B56"/>
    <w:rsid w:val="00BF1D4C"/>
    <w:rsid w:val="00BF3F0A"/>
    <w:rsid w:val="00C143C3"/>
    <w:rsid w:val="00C1739B"/>
    <w:rsid w:val="00C21ADE"/>
    <w:rsid w:val="00C26067"/>
    <w:rsid w:val="00C30A29"/>
    <w:rsid w:val="00C317DC"/>
    <w:rsid w:val="00C578E9"/>
    <w:rsid w:val="00C63EFE"/>
    <w:rsid w:val="00C70481"/>
    <w:rsid w:val="00C70626"/>
    <w:rsid w:val="00C72860"/>
    <w:rsid w:val="00C73582"/>
    <w:rsid w:val="00C73B90"/>
    <w:rsid w:val="00C742EC"/>
    <w:rsid w:val="00C96AF3"/>
    <w:rsid w:val="00C97CCC"/>
    <w:rsid w:val="00CA0274"/>
    <w:rsid w:val="00CA139A"/>
    <w:rsid w:val="00CA700F"/>
    <w:rsid w:val="00CB3E68"/>
    <w:rsid w:val="00CB746F"/>
    <w:rsid w:val="00CC451E"/>
    <w:rsid w:val="00CD4E9D"/>
    <w:rsid w:val="00CD4F4D"/>
    <w:rsid w:val="00CE6F28"/>
    <w:rsid w:val="00CE7D19"/>
    <w:rsid w:val="00CF0CF5"/>
    <w:rsid w:val="00CF2B3E"/>
    <w:rsid w:val="00D0201F"/>
    <w:rsid w:val="00D026A5"/>
    <w:rsid w:val="00D03685"/>
    <w:rsid w:val="00D07D4E"/>
    <w:rsid w:val="00D115AA"/>
    <w:rsid w:val="00D145BE"/>
    <w:rsid w:val="00D2035A"/>
    <w:rsid w:val="00D20C57"/>
    <w:rsid w:val="00D2595F"/>
    <w:rsid w:val="00D25D16"/>
    <w:rsid w:val="00D32124"/>
    <w:rsid w:val="00D4139E"/>
    <w:rsid w:val="00D54C76"/>
    <w:rsid w:val="00D632BB"/>
    <w:rsid w:val="00D71E43"/>
    <w:rsid w:val="00D727F3"/>
    <w:rsid w:val="00D73695"/>
    <w:rsid w:val="00D810DE"/>
    <w:rsid w:val="00D87D32"/>
    <w:rsid w:val="00D91188"/>
    <w:rsid w:val="00D92C83"/>
    <w:rsid w:val="00DA0A81"/>
    <w:rsid w:val="00DA3C10"/>
    <w:rsid w:val="00DA53B5"/>
    <w:rsid w:val="00DA54B5"/>
    <w:rsid w:val="00DA6D5F"/>
    <w:rsid w:val="00DC1D69"/>
    <w:rsid w:val="00DC5A3A"/>
    <w:rsid w:val="00DD0726"/>
    <w:rsid w:val="00DF52DA"/>
    <w:rsid w:val="00E238E6"/>
    <w:rsid w:val="00E34CD8"/>
    <w:rsid w:val="00E35064"/>
    <w:rsid w:val="00E35996"/>
    <w:rsid w:val="00E3681D"/>
    <w:rsid w:val="00E40225"/>
    <w:rsid w:val="00E501F0"/>
    <w:rsid w:val="00E56564"/>
    <w:rsid w:val="00E6166D"/>
    <w:rsid w:val="00E91BFF"/>
    <w:rsid w:val="00E92933"/>
    <w:rsid w:val="00E933B0"/>
    <w:rsid w:val="00E94FAD"/>
    <w:rsid w:val="00E95498"/>
    <w:rsid w:val="00EA2FCF"/>
    <w:rsid w:val="00EB0AA4"/>
    <w:rsid w:val="00EB5C88"/>
    <w:rsid w:val="00EC0469"/>
    <w:rsid w:val="00EC0C3E"/>
    <w:rsid w:val="00EC1E4A"/>
    <w:rsid w:val="00EF01F8"/>
    <w:rsid w:val="00EF3268"/>
    <w:rsid w:val="00EF40EF"/>
    <w:rsid w:val="00EF47FE"/>
    <w:rsid w:val="00F069BD"/>
    <w:rsid w:val="00F077E1"/>
    <w:rsid w:val="00F1480E"/>
    <w:rsid w:val="00F1497D"/>
    <w:rsid w:val="00F16AAC"/>
    <w:rsid w:val="00F30C7D"/>
    <w:rsid w:val="00F33FF2"/>
    <w:rsid w:val="00F438FC"/>
    <w:rsid w:val="00F46164"/>
    <w:rsid w:val="00F5616F"/>
    <w:rsid w:val="00F56451"/>
    <w:rsid w:val="00F56827"/>
    <w:rsid w:val="00F62866"/>
    <w:rsid w:val="00F65EF0"/>
    <w:rsid w:val="00F71651"/>
    <w:rsid w:val="00F76191"/>
    <w:rsid w:val="00F76CC6"/>
    <w:rsid w:val="00F8149F"/>
    <w:rsid w:val="00F83D7C"/>
    <w:rsid w:val="00FB232E"/>
    <w:rsid w:val="00FC3040"/>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E933B0"/>
    <w:rPr>
      <w:color w:val="605E5C"/>
      <w:shd w:val="clear" w:color="auto" w:fill="E1DFDD"/>
    </w:rPr>
  </w:style>
  <w:style w:type="character" w:styleId="Strong">
    <w:name w:val="Strong"/>
    <w:basedOn w:val="DefaultParagraphFont"/>
    <w:uiPriority w:val="22"/>
    <w:qFormat/>
    <w:locked/>
    <w:rsid w:val="00D2595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18136017">
      <w:bodyDiv w:val="1"/>
      <w:marLeft w:val="0"/>
      <w:marRight w:val="0"/>
      <w:marTop w:val="0"/>
      <w:marBottom w:val="0"/>
      <w:divBdr>
        <w:top w:val="none" w:sz="0" w:space="0" w:color="auto"/>
        <w:left w:val="none" w:sz="0" w:space="0" w:color="auto"/>
        <w:bottom w:val="none" w:sz="0" w:space="0" w:color="auto"/>
        <w:right w:val="none" w:sz="0" w:space="0" w:color="auto"/>
      </w:divBdr>
    </w:div>
    <w:div w:id="745036766">
      <w:bodyDiv w:val="1"/>
      <w:marLeft w:val="0"/>
      <w:marRight w:val="0"/>
      <w:marTop w:val="0"/>
      <w:marBottom w:val="0"/>
      <w:divBdr>
        <w:top w:val="none" w:sz="0" w:space="0" w:color="auto"/>
        <w:left w:val="none" w:sz="0" w:space="0" w:color="auto"/>
        <w:bottom w:val="none" w:sz="0" w:space="0" w:color="auto"/>
        <w:right w:val="none" w:sz="0" w:space="0" w:color="auto"/>
      </w:divBdr>
    </w:div>
    <w:div w:id="84288968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09147524">
      <w:bodyDiv w:val="1"/>
      <w:marLeft w:val="0"/>
      <w:marRight w:val="0"/>
      <w:marTop w:val="0"/>
      <w:marBottom w:val="0"/>
      <w:divBdr>
        <w:top w:val="none" w:sz="0" w:space="0" w:color="auto"/>
        <w:left w:val="none" w:sz="0" w:space="0" w:color="auto"/>
        <w:bottom w:val="none" w:sz="0" w:space="0" w:color="auto"/>
        <w:right w:val="none" w:sz="0" w:space="0" w:color="auto"/>
      </w:divBdr>
    </w:div>
    <w:div w:id="987395148">
      <w:bodyDiv w:val="1"/>
      <w:marLeft w:val="0"/>
      <w:marRight w:val="0"/>
      <w:marTop w:val="0"/>
      <w:marBottom w:val="0"/>
      <w:divBdr>
        <w:top w:val="none" w:sz="0" w:space="0" w:color="auto"/>
        <w:left w:val="none" w:sz="0" w:space="0" w:color="auto"/>
        <w:bottom w:val="none" w:sz="0" w:space="0" w:color="auto"/>
        <w:right w:val="none" w:sz="0" w:space="0" w:color="auto"/>
      </w:divBdr>
    </w:div>
    <w:div w:id="1003818783">
      <w:bodyDiv w:val="1"/>
      <w:marLeft w:val="0"/>
      <w:marRight w:val="0"/>
      <w:marTop w:val="0"/>
      <w:marBottom w:val="0"/>
      <w:divBdr>
        <w:top w:val="none" w:sz="0" w:space="0" w:color="auto"/>
        <w:left w:val="none" w:sz="0" w:space="0" w:color="auto"/>
        <w:bottom w:val="none" w:sz="0" w:space="0" w:color="auto"/>
        <w:right w:val="none" w:sz="0" w:space="0" w:color="auto"/>
      </w:divBdr>
    </w:div>
    <w:div w:id="1071467575">
      <w:bodyDiv w:val="1"/>
      <w:marLeft w:val="0"/>
      <w:marRight w:val="0"/>
      <w:marTop w:val="0"/>
      <w:marBottom w:val="0"/>
      <w:divBdr>
        <w:top w:val="none" w:sz="0" w:space="0" w:color="auto"/>
        <w:left w:val="none" w:sz="0" w:space="0" w:color="auto"/>
        <w:bottom w:val="none" w:sz="0" w:space="0" w:color="auto"/>
        <w:right w:val="none" w:sz="0" w:space="0" w:color="auto"/>
      </w:divBdr>
    </w:div>
    <w:div w:id="1279482773">
      <w:bodyDiv w:val="1"/>
      <w:marLeft w:val="0"/>
      <w:marRight w:val="0"/>
      <w:marTop w:val="0"/>
      <w:marBottom w:val="0"/>
      <w:divBdr>
        <w:top w:val="none" w:sz="0" w:space="0" w:color="auto"/>
        <w:left w:val="none" w:sz="0" w:space="0" w:color="auto"/>
        <w:bottom w:val="none" w:sz="0" w:space="0" w:color="auto"/>
        <w:right w:val="none" w:sz="0" w:space="0" w:color="auto"/>
      </w:divBdr>
    </w:div>
    <w:div w:id="1364287154">
      <w:bodyDiv w:val="1"/>
      <w:marLeft w:val="0"/>
      <w:marRight w:val="0"/>
      <w:marTop w:val="0"/>
      <w:marBottom w:val="0"/>
      <w:divBdr>
        <w:top w:val="none" w:sz="0" w:space="0" w:color="auto"/>
        <w:left w:val="none" w:sz="0" w:space="0" w:color="auto"/>
        <w:bottom w:val="none" w:sz="0" w:space="0" w:color="auto"/>
        <w:right w:val="none" w:sz="0" w:space="0" w:color="auto"/>
      </w:divBdr>
    </w:div>
    <w:div w:id="1369377265">
      <w:bodyDiv w:val="1"/>
      <w:marLeft w:val="0"/>
      <w:marRight w:val="0"/>
      <w:marTop w:val="0"/>
      <w:marBottom w:val="0"/>
      <w:divBdr>
        <w:top w:val="none" w:sz="0" w:space="0" w:color="auto"/>
        <w:left w:val="none" w:sz="0" w:space="0" w:color="auto"/>
        <w:bottom w:val="none" w:sz="0" w:space="0" w:color="auto"/>
        <w:right w:val="none" w:sz="0" w:space="0" w:color="auto"/>
      </w:divBdr>
    </w:div>
    <w:div w:id="1475759116">
      <w:bodyDiv w:val="1"/>
      <w:marLeft w:val="0"/>
      <w:marRight w:val="0"/>
      <w:marTop w:val="0"/>
      <w:marBottom w:val="0"/>
      <w:divBdr>
        <w:top w:val="none" w:sz="0" w:space="0" w:color="auto"/>
        <w:left w:val="none" w:sz="0" w:space="0" w:color="auto"/>
        <w:bottom w:val="none" w:sz="0" w:space="0" w:color="auto"/>
        <w:right w:val="none" w:sz="0" w:space="0" w:color="auto"/>
      </w:divBdr>
    </w:div>
    <w:div w:id="1513257878">
      <w:bodyDiv w:val="1"/>
      <w:marLeft w:val="0"/>
      <w:marRight w:val="0"/>
      <w:marTop w:val="0"/>
      <w:marBottom w:val="0"/>
      <w:divBdr>
        <w:top w:val="none" w:sz="0" w:space="0" w:color="auto"/>
        <w:left w:val="none" w:sz="0" w:space="0" w:color="auto"/>
        <w:bottom w:val="none" w:sz="0" w:space="0" w:color="auto"/>
        <w:right w:val="none" w:sz="0" w:space="0" w:color="auto"/>
      </w:divBdr>
    </w:div>
    <w:div w:id="1515266855">
      <w:bodyDiv w:val="1"/>
      <w:marLeft w:val="0"/>
      <w:marRight w:val="0"/>
      <w:marTop w:val="0"/>
      <w:marBottom w:val="0"/>
      <w:divBdr>
        <w:top w:val="none" w:sz="0" w:space="0" w:color="auto"/>
        <w:left w:val="none" w:sz="0" w:space="0" w:color="auto"/>
        <w:bottom w:val="none" w:sz="0" w:space="0" w:color="auto"/>
        <w:right w:val="none" w:sz="0" w:space="0" w:color="auto"/>
      </w:divBdr>
    </w:div>
    <w:div w:id="184080340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0745929">
      <w:bodyDiv w:val="1"/>
      <w:marLeft w:val="0"/>
      <w:marRight w:val="0"/>
      <w:marTop w:val="0"/>
      <w:marBottom w:val="0"/>
      <w:divBdr>
        <w:top w:val="none" w:sz="0" w:space="0" w:color="auto"/>
        <w:left w:val="none" w:sz="0" w:space="0" w:color="auto"/>
        <w:bottom w:val="none" w:sz="0" w:space="0" w:color="auto"/>
        <w:right w:val="none" w:sz="0" w:space="0" w:color="auto"/>
      </w:divBdr>
    </w:div>
    <w:div w:id="2136217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0d96fe23-5747-4c01-9d6f-3509ff8d3d4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5f7a395-ead5-4a20-a97c-528bed93594b">
      <UserInfo>
        <DisplayName>Georgiana Daian</DisplayName>
        <AccountId>27</AccountId>
        <AccountType/>
      </UserInfo>
    </SharedWithUsers>
    <Reviewed xmlns="9e75435c-c636-47e8-8c1a-73b57ad86f99">true</Reviewed>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3" ma:contentTypeDescription="Create a new document." ma:contentTypeScope="" ma:versionID="9fd0a10a72f14096e8f342893d2f7bd9">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ef79c8e9b929f110ba5f832cc20a2d2f"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Review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Reviewed" ma:index="20" nillable="true" ma:displayName="Reviewed" ma:default="1" ma:internalName="Review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c5f7a395-ead5-4a20-a97c-528bed93594b"/>
    <ds:schemaRef ds:uri="9e75435c-c636-47e8-8c1a-73b57ad86f99"/>
  </ds:schemaRefs>
</ds:datastoreItem>
</file>

<file path=customXml/itemProps2.xml><?xml version="1.0" encoding="utf-8"?>
<ds:datastoreItem xmlns:ds="http://schemas.openxmlformats.org/officeDocument/2006/customXml" ds:itemID="{233B6227-1CEF-4543-B81C-6CED599BAF98}">
  <ds:schemaRefs>
    <ds:schemaRef ds:uri="http://schemas.openxmlformats.org/officeDocument/2006/bibliography"/>
  </ds:schemaRefs>
</ds:datastoreItem>
</file>

<file path=customXml/itemProps3.xml><?xml version="1.0" encoding="utf-8"?>
<ds:datastoreItem xmlns:ds="http://schemas.openxmlformats.org/officeDocument/2006/customXml" ds:itemID="{A74EDF46-941A-4174-A1D8-CEA12BD1E4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5435c-c636-47e8-8c1a-73b57ad86f99"/>
    <ds:schemaRef ds:uri="c5f7a395-ead5-4a20-a97c-528bed935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104</TotalTime>
  <Pages>4</Pages>
  <Words>1101</Words>
  <Characters>6276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Georgiana Daian</cp:lastModifiedBy>
  <cp:revision>60</cp:revision>
  <cp:lastPrinted>2016-05-27T05:21:00Z</cp:lastPrinted>
  <dcterms:created xsi:type="dcterms:W3CDTF">2020-08-25T06:08:00Z</dcterms:created>
  <dcterms:modified xsi:type="dcterms:W3CDTF">2021-05-07T22:33:00Z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