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242206" w14:paraId="269B4354" w14:textId="77777777" w:rsidTr="003B32AB">
        <w:tc>
          <w:tcPr>
            <w:tcW w:w="2689" w:type="dxa"/>
          </w:tcPr>
          <w:p w14:paraId="0FBD51BE" w14:textId="22887716" w:rsidR="00242206" w:rsidRPr="00242206" w:rsidRDefault="00242206" w:rsidP="00242206">
            <w:pPr>
              <w:pStyle w:val="SIText"/>
            </w:pPr>
            <w:r w:rsidRPr="00CC451E">
              <w:t>Release</w:t>
            </w:r>
            <w:r w:rsidRPr="00242206">
              <w:t xml:space="preserve"> </w:t>
            </w:r>
            <w:r>
              <w:t>2</w:t>
            </w:r>
          </w:p>
        </w:tc>
        <w:tc>
          <w:tcPr>
            <w:tcW w:w="6939" w:type="dxa"/>
          </w:tcPr>
          <w:p w14:paraId="6CF5A3D6" w14:textId="3073CB8C" w:rsidR="00242206" w:rsidRPr="00242206" w:rsidRDefault="00242206">
            <w:pPr>
              <w:pStyle w:val="SIText"/>
            </w:pPr>
            <w:r w:rsidRPr="00CC451E">
              <w:t xml:space="preserve">This version released with </w:t>
            </w:r>
            <w:r w:rsidRPr="00242206">
              <w:t xml:space="preserve">AHC Agriculture, Horticulture and Conservation and Land Management Training Package Version </w:t>
            </w:r>
            <w:r>
              <w:rPr>
                <w:rStyle w:val="SITemporaryText-blue"/>
              </w:rPr>
              <w:t>X</w:t>
            </w:r>
            <w:r w:rsidRPr="00242206">
              <w:t>.0.</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15D65B97"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337E82" w:rsidRPr="000754EC">
              <w:t>1.0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01B6FA60" w:rsidR="00F1480E" w:rsidRPr="000754EC" w:rsidRDefault="00E933B0" w:rsidP="000754EC">
            <w:pPr>
              <w:pStyle w:val="SIUNITCODE"/>
            </w:pPr>
            <w:r>
              <w:t>AHC</w:t>
            </w:r>
            <w:r w:rsidR="003D2DDF">
              <w:t>S</w:t>
            </w:r>
            <w:r w:rsidR="008934B0">
              <w:t>DT301</w:t>
            </w:r>
          </w:p>
        </w:tc>
        <w:tc>
          <w:tcPr>
            <w:tcW w:w="3604" w:type="pct"/>
            <w:shd w:val="clear" w:color="auto" w:fill="auto"/>
          </w:tcPr>
          <w:p w14:paraId="68240ED7" w14:textId="63AFD4DE" w:rsidR="00F1480E" w:rsidRPr="000754EC" w:rsidRDefault="008934B0" w:rsidP="000754EC">
            <w:pPr>
              <w:pStyle w:val="SIUnittitle"/>
            </w:pPr>
            <w:r w:rsidRPr="008934B0">
              <w:t>Prepare a working sample</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0742E477" w14:textId="0F1B21F9" w:rsidR="008934B0" w:rsidRPr="008934B0" w:rsidRDefault="008934B0" w:rsidP="008934B0">
            <w:pPr>
              <w:pStyle w:val="SIText"/>
            </w:pPr>
            <w:r w:rsidRPr="008934B0">
              <w:t>This unit of competency describes the skills and knowledge required to obtaining a working sample from a seed sample submitted for testing</w:t>
            </w:r>
            <w:r w:rsidR="000B7A26">
              <w:t>.</w:t>
            </w:r>
          </w:p>
          <w:p w14:paraId="2C4365C6" w14:textId="77777777" w:rsidR="008934B0" w:rsidRPr="008934B0" w:rsidRDefault="008934B0" w:rsidP="008934B0">
            <w:pPr>
              <w:pStyle w:val="SIText"/>
            </w:pPr>
          </w:p>
          <w:p w14:paraId="30A42DC7" w14:textId="1EF319D0" w:rsidR="008934B0" w:rsidRPr="008934B0" w:rsidRDefault="00455BB7" w:rsidP="008934B0">
            <w:pPr>
              <w:pStyle w:val="SIText"/>
            </w:pPr>
            <w:r>
              <w:t>The unit applies to individuals</w:t>
            </w:r>
            <w:r w:rsidR="008934B0" w:rsidRPr="008934B0">
              <w:t xml:space="preserve"> who take responsibility for their own work and for the quality of the work of others. They use discretion and judgement in the selection, allocation and use of available resources. All work is carried out to comply with workplace procedures.</w:t>
            </w:r>
          </w:p>
          <w:p w14:paraId="257D04C2" w14:textId="77777777" w:rsidR="008934B0" w:rsidRPr="008934B0" w:rsidRDefault="008934B0" w:rsidP="008934B0">
            <w:pPr>
              <w:pStyle w:val="SIText"/>
            </w:pPr>
          </w:p>
          <w:p w14:paraId="034C6C33" w14:textId="6AF30F39" w:rsidR="00373436" w:rsidRPr="000754EC" w:rsidRDefault="00146B65" w:rsidP="008934B0">
            <w:pPr>
              <w:pStyle w:val="SIText"/>
            </w:pPr>
            <w:r>
              <w:t>No licensing, legislative or certification requirements apply to this unit at the time of publication.</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40126945"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6F20CF7D" w:rsidR="00F1480E" w:rsidRPr="000754EC" w:rsidRDefault="003D2DDF" w:rsidP="000754EC">
            <w:pPr>
              <w:pStyle w:val="SIText"/>
            </w:pPr>
            <w:r>
              <w:t xml:space="preserve">Seed </w:t>
            </w:r>
            <w:r w:rsidR="0096262C">
              <w:t>Testing</w:t>
            </w:r>
            <w:r>
              <w:t xml:space="preserve"> (SD</w:t>
            </w:r>
            <w:r w:rsidR="0096262C">
              <w:t>T</w:t>
            </w:r>
            <w:r>
              <w:t>)</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934B0" w:rsidRPr="00963A46" w14:paraId="2F5B2555" w14:textId="77777777" w:rsidTr="00CA2922">
        <w:trPr>
          <w:cantSplit/>
        </w:trPr>
        <w:tc>
          <w:tcPr>
            <w:tcW w:w="1396" w:type="pct"/>
            <w:shd w:val="clear" w:color="auto" w:fill="auto"/>
          </w:tcPr>
          <w:p w14:paraId="06314A52" w14:textId="16E24CB0" w:rsidR="008934B0" w:rsidRPr="008934B0" w:rsidRDefault="008934B0" w:rsidP="008934B0">
            <w:pPr>
              <w:pStyle w:val="SIText"/>
            </w:pPr>
            <w:r w:rsidRPr="008934B0">
              <w:t>1. Receive submitted sample</w:t>
            </w:r>
          </w:p>
        </w:tc>
        <w:tc>
          <w:tcPr>
            <w:tcW w:w="3604" w:type="pct"/>
            <w:shd w:val="clear" w:color="auto" w:fill="auto"/>
          </w:tcPr>
          <w:p w14:paraId="06A1BC60" w14:textId="22F73CF6" w:rsidR="008934B0" w:rsidRPr="008934B0" w:rsidRDefault="008934B0" w:rsidP="008934B0">
            <w:r w:rsidRPr="008934B0">
              <w:t>1.1 Receive submitted sample and verify documentation</w:t>
            </w:r>
          </w:p>
          <w:p w14:paraId="05C472EB" w14:textId="01EA6C0F" w:rsidR="008934B0" w:rsidRPr="008934B0" w:rsidRDefault="008934B0" w:rsidP="008934B0">
            <w:r w:rsidRPr="008934B0">
              <w:t xml:space="preserve">1.2 </w:t>
            </w:r>
            <w:r w:rsidR="00323653">
              <w:t>Assess sample for compliance with documentation and laboratory standards and report inconsistencies to supervisor</w:t>
            </w:r>
          </w:p>
          <w:p w14:paraId="5C7942C7" w14:textId="3BD57BFC" w:rsidR="008934B0" w:rsidRPr="008934B0" w:rsidRDefault="008934B0" w:rsidP="008934B0">
            <w:r w:rsidRPr="008934B0">
              <w:t xml:space="preserve">1.3 </w:t>
            </w:r>
            <w:r w:rsidR="003821E5">
              <w:t>L</w:t>
            </w:r>
            <w:r w:rsidRPr="008934B0">
              <w:t>abel</w:t>
            </w:r>
            <w:r w:rsidR="00323653">
              <w:t xml:space="preserve"> sample and update records according to workplace procedures and industry standards</w:t>
            </w:r>
          </w:p>
          <w:p w14:paraId="3303BDB0" w14:textId="08024340" w:rsidR="008934B0" w:rsidRPr="008934B0" w:rsidRDefault="008934B0" w:rsidP="008934B0">
            <w:r w:rsidRPr="008934B0">
              <w:t xml:space="preserve">1.4 Prepare submitted sample for testing </w:t>
            </w:r>
            <w:r w:rsidR="00323653">
              <w:t xml:space="preserve">according to timeframes specified in workplace procedures and documentation </w:t>
            </w:r>
          </w:p>
          <w:p w14:paraId="1696B99B" w14:textId="05237E13" w:rsidR="008934B0" w:rsidRPr="008934B0" w:rsidRDefault="008934B0" w:rsidP="003821E5">
            <w:r w:rsidRPr="008934B0">
              <w:t xml:space="preserve">1.5 Handle </w:t>
            </w:r>
            <w:r w:rsidR="00323653">
              <w:t xml:space="preserve">and store </w:t>
            </w:r>
            <w:r w:rsidRPr="008934B0">
              <w:t xml:space="preserve">submitted sample </w:t>
            </w:r>
            <w:r w:rsidR="00323653">
              <w:t xml:space="preserve">according to workplace procedures and industry specifications for </w:t>
            </w:r>
            <w:r w:rsidRPr="008934B0">
              <w:t>species</w:t>
            </w:r>
          </w:p>
        </w:tc>
      </w:tr>
      <w:tr w:rsidR="008934B0" w:rsidRPr="00963A46" w14:paraId="6D79A7FA" w14:textId="77777777" w:rsidTr="00CA2922">
        <w:trPr>
          <w:cantSplit/>
        </w:trPr>
        <w:tc>
          <w:tcPr>
            <w:tcW w:w="1396" w:type="pct"/>
            <w:shd w:val="clear" w:color="auto" w:fill="auto"/>
          </w:tcPr>
          <w:p w14:paraId="56B4064B" w14:textId="3FAFD53F" w:rsidR="008934B0" w:rsidRPr="008934B0" w:rsidRDefault="008934B0" w:rsidP="008934B0">
            <w:pPr>
              <w:pStyle w:val="SIText"/>
            </w:pPr>
            <w:r w:rsidRPr="008934B0">
              <w:t>2. Reduce sample</w:t>
            </w:r>
          </w:p>
        </w:tc>
        <w:tc>
          <w:tcPr>
            <w:tcW w:w="3604" w:type="pct"/>
            <w:shd w:val="clear" w:color="auto" w:fill="auto"/>
          </w:tcPr>
          <w:p w14:paraId="7C423F1C" w14:textId="5715D35A" w:rsidR="008934B0" w:rsidRPr="008934B0" w:rsidRDefault="008934B0" w:rsidP="008934B0">
            <w:r w:rsidRPr="008934B0">
              <w:t xml:space="preserve">2.1 </w:t>
            </w:r>
            <w:r w:rsidR="00323653">
              <w:t>Ensure</w:t>
            </w:r>
            <w:r w:rsidR="00323653" w:rsidRPr="008934B0">
              <w:t xml:space="preserve"> </w:t>
            </w:r>
            <w:r w:rsidRPr="008934B0">
              <w:t xml:space="preserve">working area and equipment </w:t>
            </w:r>
            <w:r w:rsidR="00323653">
              <w:t>is</w:t>
            </w:r>
            <w:r w:rsidR="00323653" w:rsidRPr="008934B0">
              <w:t xml:space="preserve"> </w:t>
            </w:r>
            <w:r w:rsidRPr="008934B0">
              <w:t>clean</w:t>
            </w:r>
            <w:r w:rsidR="00323653">
              <w:t xml:space="preserve"> and free of contaminants</w:t>
            </w:r>
          </w:p>
          <w:p w14:paraId="410B3623" w14:textId="327010B5" w:rsidR="00323653" w:rsidRDefault="003821E5" w:rsidP="008934B0">
            <w:r>
              <w:t>2.2 I</w:t>
            </w:r>
            <w:r w:rsidR="00323653">
              <w:t>dentify and use equipment suitable for dividing sample</w:t>
            </w:r>
            <w:r>
              <w:t>s</w:t>
            </w:r>
            <w:r w:rsidR="00323653">
              <w:t xml:space="preserve"> according to workplace procedures and industry specifications for </w:t>
            </w:r>
            <w:r w:rsidR="00323653" w:rsidRPr="008934B0">
              <w:t>species</w:t>
            </w:r>
            <w:r w:rsidR="00323653">
              <w:t xml:space="preserve"> </w:t>
            </w:r>
          </w:p>
          <w:p w14:paraId="7943DF10" w14:textId="3BCB2955" w:rsidR="008934B0" w:rsidRPr="008934B0" w:rsidRDefault="008934B0" w:rsidP="008934B0">
            <w:r w:rsidRPr="008934B0">
              <w:t xml:space="preserve">2.3 </w:t>
            </w:r>
            <w:r w:rsidR="003821E5">
              <w:t>R</w:t>
            </w:r>
            <w:r w:rsidRPr="008934B0">
              <w:t>educ</w:t>
            </w:r>
            <w:r w:rsidR="003821E5">
              <w:t xml:space="preserve">e sample size </w:t>
            </w:r>
            <w:r w:rsidR="003821E5" w:rsidRPr="008934B0">
              <w:t xml:space="preserve">to equal or greater than </w:t>
            </w:r>
            <w:r w:rsidR="003821E5" w:rsidRPr="003821E5">
              <w:t>required working sample</w:t>
            </w:r>
            <w:r w:rsidR="003821E5">
              <w:t xml:space="preserve"> </w:t>
            </w:r>
            <w:r w:rsidR="00323653">
              <w:t>according to workplace and industry procedures</w:t>
            </w:r>
          </w:p>
          <w:p w14:paraId="69244DE3" w14:textId="14EBF91C" w:rsidR="008934B0" w:rsidRPr="008934B0" w:rsidRDefault="008934B0" w:rsidP="008934B0">
            <w:r w:rsidRPr="008934B0">
              <w:t>2.</w:t>
            </w:r>
            <w:r w:rsidR="003821E5">
              <w:t>4</w:t>
            </w:r>
            <w:r w:rsidRPr="008934B0">
              <w:t xml:space="preserve"> </w:t>
            </w:r>
            <w:r w:rsidR="003821E5">
              <w:t>Package</w:t>
            </w:r>
            <w:r w:rsidR="003821E5" w:rsidRPr="008934B0">
              <w:t xml:space="preserve"> </w:t>
            </w:r>
            <w:r w:rsidRPr="008934B0">
              <w:t>working sample for testing</w:t>
            </w:r>
            <w:r w:rsidR="003821E5">
              <w:t xml:space="preserve"> according to procedures</w:t>
            </w:r>
          </w:p>
          <w:p w14:paraId="6BB72E57" w14:textId="5F89B6E6" w:rsidR="008934B0" w:rsidRPr="008934B0" w:rsidRDefault="008934B0" w:rsidP="003821E5">
            <w:pPr>
              <w:pStyle w:val="SIText"/>
            </w:pPr>
            <w:r w:rsidRPr="008934B0">
              <w:t>2.</w:t>
            </w:r>
            <w:r w:rsidR="003821E5">
              <w:t>5</w:t>
            </w:r>
            <w:r w:rsidRPr="008934B0">
              <w:t xml:space="preserve"> </w:t>
            </w:r>
            <w:r w:rsidR="003821E5">
              <w:t>Update sample</w:t>
            </w:r>
            <w:r w:rsidR="003821E5" w:rsidRPr="008934B0">
              <w:t xml:space="preserve"> </w:t>
            </w:r>
            <w:r w:rsidRPr="008934B0">
              <w:t>labelling and record</w:t>
            </w:r>
            <w:r w:rsidR="003821E5">
              <w:t>s according to workplace procedures and industry specifications</w:t>
            </w:r>
          </w:p>
        </w:tc>
      </w:tr>
      <w:tr w:rsidR="008934B0" w:rsidRPr="00963A46" w14:paraId="37FB423D" w14:textId="77777777" w:rsidTr="00CA2922">
        <w:trPr>
          <w:cantSplit/>
        </w:trPr>
        <w:tc>
          <w:tcPr>
            <w:tcW w:w="1396" w:type="pct"/>
            <w:shd w:val="clear" w:color="auto" w:fill="auto"/>
          </w:tcPr>
          <w:p w14:paraId="274413CE" w14:textId="52C39FDE" w:rsidR="008934B0" w:rsidRPr="008934B0" w:rsidRDefault="008934B0" w:rsidP="008934B0">
            <w:pPr>
              <w:pStyle w:val="SIText"/>
            </w:pPr>
            <w:r w:rsidRPr="008934B0">
              <w:t>3. Store working sample after testing</w:t>
            </w:r>
          </w:p>
        </w:tc>
        <w:tc>
          <w:tcPr>
            <w:tcW w:w="3604" w:type="pct"/>
            <w:shd w:val="clear" w:color="auto" w:fill="auto"/>
          </w:tcPr>
          <w:p w14:paraId="5EEA2C14" w14:textId="3231A593" w:rsidR="008934B0" w:rsidRPr="008934B0" w:rsidRDefault="008934B0" w:rsidP="008934B0">
            <w:r w:rsidRPr="008934B0">
              <w:t xml:space="preserve">3.1 </w:t>
            </w:r>
            <w:r w:rsidR="003821E5">
              <w:t>Receive tested samples and v</w:t>
            </w:r>
            <w:r w:rsidRPr="008934B0">
              <w:t>erify records and labels before storing</w:t>
            </w:r>
          </w:p>
          <w:p w14:paraId="58A9D7A7" w14:textId="77777777" w:rsidR="008934B0" w:rsidRPr="008934B0" w:rsidRDefault="008934B0" w:rsidP="008934B0">
            <w:r w:rsidRPr="008934B0">
              <w:t>3.2 Handle samples according to enterprise guidelines where live insects have been detected before storage</w:t>
            </w:r>
          </w:p>
          <w:p w14:paraId="79B88CB7" w14:textId="06C2FA16" w:rsidR="008934B0" w:rsidRPr="008934B0" w:rsidRDefault="008934B0" w:rsidP="008934B0">
            <w:r w:rsidRPr="008934B0">
              <w:t>3.3 Store samples after testing in environmental conditions that minimise changes in seed quality traits</w:t>
            </w:r>
          </w:p>
        </w:tc>
      </w:tr>
    </w:tbl>
    <w:p w14:paraId="51A6ACE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1A73385" w:rsidR="00F1480E" w:rsidRPr="000754EC" w:rsidRDefault="005F771F" w:rsidP="000754EC">
            <w:pPr>
              <w:pStyle w:val="SIHeading2"/>
            </w:pPr>
            <w:r>
              <w:br w:type="page"/>
            </w:r>
            <w:r w:rsidR="00FD557D" w:rsidRPr="00041E59">
              <w:t>F</w:t>
            </w:r>
            <w:r w:rsidR="00FD557D" w:rsidRPr="000754EC">
              <w:t>oundation Skills</w:t>
            </w:r>
          </w:p>
          <w:p w14:paraId="0CAD316F"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42206" w:rsidRPr="00E743D5" w:rsidDel="00423CB2" w14:paraId="1D3AF5EE" w14:textId="77777777" w:rsidTr="00CA2922">
        <w:tc>
          <w:tcPr>
            <w:tcW w:w="1396" w:type="pct"/>
          </w:tcPr>
          <w:p w14:paraId="16ED7E97" w14:textId="08D5F7A8" w:rsidR="00242206" w:rsidRPr="00E743D5" w:rsidRDefault="00242206" w:rsidP="00E743D5">
            <w:pPr>
              <w:pStyle w:val="SIText"/>
            </w:pPr>
            <w:r w:rsidRPr="00E743D5">
              <w:t xml:space="preserve">Writing </w:t>
            </w:r>
          </w:p>
        </w:tc>
        <w:tc>
          <w:tcPr>
            <w:tcW w:w="3604" w:type="pct"/>
          </w:tcPr>
          <w:p w14:paraId="0F32718D" w14:textId="2608C1E2" w:rsidR="00242206" w:rsidRPr="00E743D5" w:rsidRDefault="00E743D5" w:rsidP="00E743D5">
            <w:pPr>
              <w:pStyle w:val="SIBulletList1"/>
              <w:rPr>
                <w:rFonts w:eastAsia="Calibri"/>
              </w:rPr>
            </w:pPr>
            <w:r w:rsidRPr="00E743D5">
              <w:rPr>
                <w:rFonts w:eastAsia="Calibri"/>
              </w:rPr>
              <w:t>Document samples and labels accurately using industry standards formatting and language</w:t>
            </w:r>
          </w:p>
        </w:tc>
      </w:tr>
      <w:tr w:rsidR="00242206" w:rsidRPr="00E743D5" w:rsidDel="00423CB2" w14:paraId="73B76A11" w14:textId="77777777" w:rsidTr="00CA2922">
        <w:tc>
          <w:tcPr>
            <w:tcW w:w="1396" w:type="pct"/>
          </w:tcPr>
          <w:p w14:paraId="79396F4B" w14:textId="1B8CA6F6" w:rsidR="00242206" w:rsidRPr="00E743D5" w:rsidRDefault="00242206" w:rsidP="00E743D5">
            <w:pPr>
              <w:pStyle w:val="SIBulletList1"/>
            </w:pPr>
            <w:r w:rsidRPr="00E743D5">
              <w:t>Numeracy</w:t>
            </w:r>
          </w:p>
        </w:tc>
        <w:tc>
          <w:tcPr>
            <w:tcW w:w="3604" w:type="pct"/>
          </w:tcPr>
          <w:p w14:paraId="2B6F9BC4" w14:textId="3902CE33" w:rsidR="00242206" w:rsidRPr="00E743D5" w:rsidRDefault="00E743D5" w:rsidP="00E743D5">
            <w:pPr>
              <w:pStyle w:val="SIBulletList1"/>
              <w:rPr>
                <w:rFonts w:eastAsia="Calibri"/>
              </w:rPr>
            </w:pPr>
            <w:r w:rsidRPr="00E743D5">
              <w:rPr>
                <w:rFonts w:eastAsia="Calibri"/>
              </w:rPr>
              <w:t>Calculate seed quantities and sample sizes accurately</w:t>
            </w: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rsidRPr="002D1CD9" w14:paraId="7EFB7203" w14:textId="77777777" w:rsidTr="00F33FF2">
        <w:tc>
          <w:tcPr>
            <w:tcW w:w="1028" w:type="pct"/>
          </w:tcPr>
          <w:p w14:paraId="3842E75C" w14:textId="77777777" w:rsidR="00DA54B5" w:rsidRPr="002D1CD9" w:rsidRDefault="00242206" w:rsidP="002D1CD9">
            <w:pPr>
              <w:pStyle w:val="SIText"/>
            </w:pPr>
            <w:r w:rsidRPr="002D1CD9">
              <w:t>AHCSDT301 Prepare a working sample</w:t>
            </w:r>
          </w:p>
          <w:p w14:paraId="6B803FA7" w14:textId="00211870" w:rsidR="00242206" w:rsidRPr="002D1CD9" w:rsidRDefault="00242206" w:rsidP="002D1CD9">
            <w:pPr>
              <w:pStyle w:val="SIText"/>
            </w:pPr>
            <w:r w:rsidRPr="002D1CD9">
              <w:t>Release 2</w:t>
            </w:r>
          </w:p>
        </w:tc>
        <w:tc>
          <w:tcPr>
            <w:tcW w:w="1105" w:type="pct"/>
          </w:tcPr>
          <w:p w14:paraId="5A76E7E6" w14:textId="77777777" w:rsidR="00DA54B5" w:rsidRPr="002D1CD9" w:rsidRDefault="00242206">
            <w:pPr>
              <w:pStyle w:val="SIText"/>
            </w:pPr>
            <w:r w:rsidRPr="002D1CD9">
              <w:t>AHCSDT301 Prepare a working sample</w:t>
            </w:r>
          </w:p>
          <w:p w14:paraId="3216D365" w14:textId="2D7D3ABB" w:rsidR="00242206" w:rsidRPr="002D1CD9" w:rsidRDefault="00242206">
            <w:pPr>
              <w:pStyle w:val="SIText"/>
            </w:pPr>
            <w:r w:rsidRPr="002D1CD9">
              <w:t>Release 1</w:t>
            </w:r>
          </w:p>
        </w:tc>
        <w:tc>
          <w:tcPr>
            <w:tcW w:w="1251" w:type="pct"/>
          </w:tcPr>
          <w:p w14:paraId="30B8888F" w14:textId="5680DED0" w:rsidR="00DA54B5" w:rsidRPr="002D1CD9" w:rsidRDefault="00F34397">
            <w:pPr>
              <w:pStyle w:val="SIText"/>
            </w:pPr>
            <w:r w:rsidRPr="002D1CD9">
              <w:t>Edited Application. Minor changes made to Performance Criteria. Added foundation skills. Updated Performance Evidence, Knowledge evidence and Assessment Conditions</w:t>
            </w:r>
          </w:p>
        </w:tc>
        <w:tc>
          <w:tcPr>
            <w:tcW w:w="1616" w:type="pct"/>
          </w:tcPr>
          <w:p w14:paraId="325B98A3" w14:textId="53735E27" w:rsidR="00DA54B5" w:rsidRPr="002D1CD9" w:rsidRDefault="00F34397">
            <w:pPr>
              <w:pStyle w:val="SIText"/>
            </w:pPr>
            <w:r w:rsidRPr="002D1CD9">
              <w:t>Equivalent</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E933B0">
              <w:t xml:space="preserve"> </w:t>
            </w:r>
            <w:hyperlink r:id="rId11"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32333CB0" w:rsidR="00556C4C" w:rsidRPr="000754EC" w:rsidRDefault="00556C4C" w:rsidP="000754EC">
            <w:pPr>
              <w:pStyle w:val="SIUnittitle"/>
            </w:pPr>
            <w:r w:rsidRPr="00F56827">
              <w:t xml:space="preserve">Assessment requirements for </w:t>
            </w:r>
            <w:r w:rsidR="008934B0" w:rsidRPr="008934B0">
              <w:t>AHCSDT301 Prepare a working sample</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DA339C" w14:paraId="35611450" w14:textId="77777777" w:rsidTr="00113678">
        <w:tc>
          <w:tcPr>
            <w:tcW w:w="5000" w:type="pct"/>
            <w:gridSpan w:val="2"/>
            <w:shd w:val="clear" w:color="auto" w:fill="auto"/>
          </w:tcPr>
          <w:p w14:paraId="2A62F8E7" w14:textId="1FA5DCEE" w:rsidR="008934B0" w:rsidRPr="00DA339C" w:rsidRDefault="00DA54B5" w:rsidP="00DA339C">
            <w:pPr>
              <w:pStyle w:val="SIText"/>
            </w:pPr>
            <w:r w:rsidRPr="00DA339C">
              <w:t xml:space="preserve">An individual demonstrating competency must satisfy </w:t>
            </w:r>
            <w:proofErr w:type="gramStart"/>
            <w:r w:rsidRPr="00DA339C">
              <w:t>all of</w:t>
            </w:r>
            <w:proofErr w:type="gramEnd"/>
            <w:r w:rsidRPr="00DA339C">
              <w:t xml:space="preserve"> the elements and performance criteria in this unit. </w:t>
            </w:r>
          </w:p>
          <w:p w14:paraId="31F37A41" w14:textId="35A9CE59" w:rsidR="008934B0" w:rsidRPr="00DA339C" w:rsidRDefault="002C6926" w:rsidP="00DA339C">
            <w:pPr>
              <w:pStyle w:val="SIText"/>
            </w:pPr>
            <w:r w:rsidRPr="00DA339C">
              <w:t xml:space="preserve">There must be evidence that the individual has </w:t>
            </w:r>
            <w:r w:rsidR="000B7A26" w:rsidRPr="00DA339C">
              <w:t>for at least 5 samples:</w:t>
            </w:r>
          </w:p>
          <w:p w14:paraId="49FFEF93" w14:textId="10C60570" w:rsidR="008934B0" w:rsidRPr="00DA339C" w:rsidRDefault="008934B0" w:rsidP="00DA339C">
            <w:pPr>
              <w:pStyle w:val="SIBulletList1"/>
            </w:pPr>
            <w:r w:rsidRPr="00DA339C">
              <w:t>obtain</w:t>
            </w:r>
            <w:r w:rsidR="000B7A26" w:rsidRPr="00DA339C">
              <w:t>ed</w:t>
            </w:r>
            <w:r w:rsidRPr="00DA339C">
              <w:t xml:space="preserve"> a working sample from a seed sample submitted for testing</w:t>
            </w:r>
          </w:p>
          <w:p w14:paraId="7A96B031" w14:textId="17CB5D6D" w:rsidR="008934B0" w:rsidRPr="00DA339C" w:rsidRDefault="008934B0" w:rsidP="00DA339C">
            <w:pPr>
              <w:pStyle w:val="SIBulletList1"/>
            </w:pPr>
            <w:r w:rsidRPr="00DA339C">
              <w:t>receive</w:t>
            </w:r>
            <w:r w:rsidR="000B7A26" w:rsidRPr="00DA339C">
              <w:t>d</w:t>
            </w:r>
            <w:r w:rsidRPr="00DA339C">
              <w:t xml:space="preserve"> submitted samples</w:t>
            </w:r>
          </w:p>
          <w:p w14:paraId="01F2472F" w14:textId="7A71E71F" w:rsidR="008934B0" w:rsidRPr="00DA339C" w:rsidRDefault="008934B0" w:rsidP="00DA339C">
            <w:pPr>
              <w:pStyle w:val="SIBulletList1"/>
            </w:pPr>
            <w:r w:rsidRPr="00DA339C">
              <w:t>reduce</w:t>
            </w:r>
            <w:r w:rsidR="000B7A26" w:rsidRPr="00DA339C">
              <w:t>d</w:t>
            </w:r>
            <w:r w:rsidRPr="00DA339C">
              <w:t xml:space="preserve"> samples</w:t>
            </w:r>
            <w:r w:rsidR="000B7A26" w:rsidRPr="00DA339C">
              <w:t xml:space="preserve"> to a size consistent with documentation and industry standards</w:t>
            </w:r>
          </w:p>
          <w:p w14:paraId="3F4E2EAA" w14:textId="0456E33E" w:rsidR="00556C4C" w:rsidRPr="00DA339C" w:rsidRDefault="008934B0" w:rsidP="00DA339C">
            <w:pPr>
              <w:pStyle w:val="SIBulletList1"/>
            </w:pPr>
            <w:r w:rsidRPr="00DA339C">
              <w:t>store</w:t>
            </w:r>
            <w:r w:rsidR="000B7A26" w:rsidRPr="00DA339C">
              <w:t>d</w:t>
            </w:r>
            <w:r w:rsidRPr="00DA339C">
              <w:t xml:space="preserve"> samples </w:t>
            </w:r>
            <w:r w:rsidR="000B7A26" w:rsidRPr="00DA339C">
              <w:t xml:space="preserve">following </w:t>
            </w:r>
            <w:r w:rsidRPr="00DA339C">
              <w:t>testing</w:t>
            </w:r>
            <w:r w:rsidR="000B7A26" w:rsidRPr="00DA339C">
              <w:t xml:space="preserve"> to preserve their integrity.</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2D8F26E7" w14:textId="2292505C" w:rsidR="008934B0" w:rsidRPr="008934B0" w:rsidRDefault="00512C7F" w:rsidP="008934B0">
            <w:pPr>
              <w:pStyle w:val="SIBulletList2"/>
              <w:numPr>
                <w:ilvl w:val="0"/>
                <w:numId w:val="0"/>
              </w:numPr>
            </w:pPr>
            <w:r>
              <w:t>An individual must be able to demonstrate the knowledge required to perform the tasks outlined in the elements and performance criteria of this unit. This includes knowledge of:</w:t>
            </w:r>
          </w:p>
          <w:p w14:paraId="5528F949" w14:textId="77777777" w:rsidR="008934B0" w:rsidRPr="008934B0" w:rsidRDefault="008934B0" w:rsidP="008934B0">
            <w:pPr>
              <w:pStyle w:val="SIBulletList1"/>
            </w:pPr>
            <w:r w:rsidRPr="008934B0">
              <w:t>enterprise standard operating procedures (SOPs)</w:t>
            </w:r>
          </w:p>
          <w:p w14:paraId="1FF04FB2" w14:textId="77777777" w:rsidR="008934B0" w:rsidRPr="008934B0" w:rsidRDefault="008934B0" w:rsidP="008934B0">
            <w:pPr>
              <w:pStyle w:val="SIBulletList2"/>
            </w:pPr>
            <w:r w:rsidRPr="008934B0">
              <w:t>mechanical dividers and their applications</w:t>
            </w:r>
          </w:p>
          <w:p w14:paraId="612E21E6" w14:textId="77777777" w:rsidR="008934B0" w:rsidRPr="008934B0" w:rsidRDefault="008934B0" w:rsidP="008934B0">
            <w:pPr>
              <w:pStyle w:val="SIBulletList2"/>
            </w:pPr>
            <w:r w:rsidRPr="008934B0">
              <w:t>procedures for obtaining working samples for different tests</w:t>
            </w:r>
          </w:p>
          <w:p w14:paraId="41D76446" w14:textId="77777777" w:rsidR="008934B0" w:rsidRPr="008934B0" w:rsidRDefault="008934B0" w:rsidP="008934B0">
            <w:pPr>
              <w:pStyle w:val="SIBulletList2"/>
            </w:pPr>
            <w:r w:rsidRPr="008934B0">
              <w:t xml:space="preserve">relevant work health, </w:t>
            </w:r>
            <w:proofErr w:type="gramStart"/>
            <w:r w:rsidRPr="008934B0">
              <w:t>safety</w:t>
            </w:r>
            <w:proofErr w:type="gramEnd"/>
            <w:r w:rsidRPr="008934B0">
              <w:t xml:space="preserve"> and environment requirements</w:t>
            </w:r>
          </w:p>
          <w:p w14:paraId="7F2EA499" w14:textId="77777777" w:rsidR="008934B0" w:rsidRPr="008934B0" w:rsidRDefault="008934B0" w:rsidP="008934B0">
            <w:pPr>
              <w:pStyle w:val="SIBulletList2"/>
            </w:pPr>
            <w:r w:rsidRPr="008934B0">
              <w:t>sample reduction methods and apparatus</w:t>
            </w:r>
          </w:p>
          <w:p w14:paraId="3B6D7340" w14:textId="77777777" w:rsidR="008934B0" w:rsidRPr="008934B0" w:rsidRDefault="008934B0" w:rsidP="008934B0">
            <w:pPr>
              <w:pStyle w:val="SIBulletList2"/>
            </w:pPr>
            <w:r w:rsidRPr="008934B0">
              <w:t>seed handling and storage</w:t>
            </w:r>
          </w:p>
          <w:p w14:paraId="594042BC" w14:textId="21A42621" w:rsidR="00F1480E" w:rsidRPr="000754EC" w:rsidRDefault="008934B0" w:rsidP="00DA339C">
            <w:pPr>
              <w:pStyle w:val="SIBulletList2"/>
            </w:pPr>
            <w:r w:rsidRPr="008934B0">
              <w:t>the role</w:t>
            </w:r>
            <w:r w:rsidR="000B7A26">
              <w:t xml:space="preserve"> of and rules </w:t>
            </w:r>
            <w:r w:rsidRPr="008934B0">
              <w:t>of the International Seed Testing Association (ISTA)</w:t>
            </w:r>
            <w:r w:rsidR="000B7A26">
              <w:t>.</w:t>
            </w:r>
            <w:r w:rsidRPr="008934B0">
              <w:t xml:space="preserve"> </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0076A7" w14:paraId="4AECFB30" w14:textId="77777777" w:rsidTr="00CA2922">
        <w:tc>
          <w:tcPr>
            <w:tcW w:w="5000" w:type="pct"/>
            <w:shd w:val="clear" w:color="auto" w:fill="auto"/>
          </w:tcPr>
          <w:p w14:paraId="62D0ECC7" w14:textId="4ECE0AAE" w:rsidR="00DA54B5" w:rsidRPr="00F34397" w:rsidRDefault="00DA54B5" w:rsidP="00F34397">
            <w:r w:rsidRPr="00F34397">
              <w:t xml:space="preserve">Assessment of the skills in this unit of competency must take place under the following conditions: </w:t>
            </w:r>
          </w:p>
          <w:p w14:paraId="04186F1B" w14:textId="0639E846" w:rsidR="00DA54B5" w:rsidRPr="00F34397" w:rsidRDefault="00DA54B5" w:rsidP="00F34397">
            <w:pPr>
              <w:pStyle w:val="SIBulletList1"/>
            </w:pPr>
            <w:r w:rsidRPr="00F34397">
              <w:t>physical conditions:</w:t>
            </w:r>
          </w:p>
          <w:p w14:paraId="386B05FF" w14:textId="7363444D" w:rsidR="00DA54B5" w:rsidRPr="00F34397" w:rsidRDefault="00DA54B5" w:rsidP="00F34397">
            <w:pPr>
              <w:pStyle w:val="SIBulletList2"/>
              <w:rPr>
                <w:rFonts w:eastAsia="Calibri"/>
              </w:rPr>
            </w:pPr>
            <w:r w:rsidRPr="00F34397">
              <w:t xml:space="preserve">skills must be demonstrated in </w:t>
            </w:r>
            <w:r w:rsidR="000B7A26" w:rsidRPr="00F34397">
              <w:t xml:space="preserve">a seed testing laboratory </w:t>
            </w:r>
            <w:r w:rsidRPr="00F34397">
              <w:t>or an environment that accurately represents workplace conditions</w:t>
            </w:r>
          </w:p>
          <w:p w14:paraId="7CD1E166" w14:textId="32DDD5DB" w:rsidR="00DA54B5" w:rsidRPr="00F34397" w:rsidRDefault="00DA54B5" w:rsidP="00F34397">
            <w:pPr>
              <w:pStyle w:val="SIBulletList1"/>
            </w:pPr>
            <w:r w:rsidRPr="00F34397">
              <w:t xml:space="preserve">resources, </w:t>
            </w:r>
            <w:proofErr w:type="gramStart"/>
            <w:r w:rsidRPr="00F34397">
              <w:t>equipment</w:t>
            </w:r>
            <w:proofErr w:type="gramEnd"/>
            <w:r w:rsidRPr="00F34397">
              <w:t xml:space="preserve"> and materials:</w:t>
            </w:r>
          </w:p>
          <w:p w14:paraId="1AC0F720" w14:textId="0361FFBD" w:rsidR="00DA54B5" w:rsidRPr="00F34397" w:rsidRDefault="000B7A26" w:rsidP="00F34397">
            <w:pPr>
              <w:pStyle w:val="SIBulletList2"/>
              <w:rPr>
                <w:rFonts w:eastAsia="Calibri"/>
              </w:rPr>
            </w:pPr>
            <w:r w:rsidRPr="00F34397">
              <w:rPr>
                <w:rFonts w:eastAsia="Calibri"/>
              </w:rPr>
              <w:t>seed samples with documentation for testing</w:t>
            </w:r>
          </w:p>
          <w:p w14:paraId="77D53DD8" w14:textId="5295AF70" w:rsidR="00DA54B5" w:rsidRPr="00F34397" w:rsidRDefault="000B7A26" w:rsidP="00F34397">
            <w:pPr>
              <w:pStyle w:val="SIBulletList2"/>
              <w:rPr>
                <w:rFonts w:eastAsia="Calibri"/>
              </w:rPr>
            </w:pPr>
            <w:r w:rsidRPr="00F34397">
              <w:t>seed sampling equipment</w:t>
            </w:r>
          </w:p>
          <w:p w14:paraId="4E909DC2" w14:textId="6276257E" w:rsidR="000B7A26" w:rsidRPr="00F34397" w:rsidRDefault="000076A7">
            <w:pPr>
              <w:pStyle w:val="SIBulletList2"/>
              <w:rPr>
                <w:rFonts w:eastAsia="Calibri"/>
              </w:rPr>
            </w:pPr>
            <w:r>
              <w:t>r</w:t>
            </w:r>
            <w:r w:rsidR="000B7A26" w:rsidRPr="00F34397">
              <w:t>ecord</w:t>
            </w:r>
            <w:r>
              <w:t>ing</w:t>
            </w:r>
            <w:r w:rsidR="000B7A26" w:rsidRPr="00F34397">
              <w:t xml:space="preserve"> and labelling materials</w:t>
            </w:r>
          </w:p>
          <w:p w14:paraId="3D4B0BD2" w14:textId="080E2C40" w:rsidR="00DA54B5" w:rsidRPr="00F34397" w:rsidRDefault="00DA54B5">
            <w:pPr>
              <w:pStyle w:val="SIBulletList1"/>
              <w:rPr>
                <w:rFonts w:eastAsia="Calibri"/>
              </w:rPr>
            </w:pPr>
            <w:r w:rsidRPr="00F34397">
              <w:rPr>
                <w:rFonts w:eastAsia="Calibri"/>
              </w:rPr>
              <w:t>specifications:</w:t>
            </w:r>
          </w:p>
          <w:p w14:paraId="03115840" w14:textId="5D4CECBD" w:rsidR="00DA54B5" w:rsidRPr="00F34397" w:rsidRDefault="00DA54B5">
            <w:pPr>
              <w:pStyle w:val="SIBulletList2"/>
              <w:rPr>
                <w:rFonts w:eastAsia="Calibri"/>
              </w:rPr>
            </w:pPr>
            <w:r w:rsidRPr="00F34397">
              <w:rPr>
                <w:rFonts w:eastAsia="Calibri"/>
              </w:rPr>
              <w:t>use of specific workplace procedures, processes, forms</w:t>
            </w:r>
            <w:r w:rsidR="000B7A26" w:rsidRPr="00F34397">
              <w:rPr>
                <w:rFonts w:eastAsia="Calibri"/>
              </w:rPr>
              <w:t xml:space="preserve"> for seed sampling</w:t>
            </w:r>
          </w:p>
          <w:p w14:paraId="4B734460" w14:textId="1772E17A" w:rsidR="00DA54B5" w:rsidRPr="00F34397" w:rsidRDefault="00DA54B5">
            <w:pPr>
              <w:pStyle w:val="SIBulletList2"/>
              <w:rPr>
                <w:rFonts w:eastAsia="Calibri"/>
              </w:rPr>
            </w:pPr>
            <w:r w:rsidRPr="00F34397">
              <w:rPr>
                <w:rFonts w:eastAsia="Calibri"/>
              </w:rPr>
              <w:t xml:space="preserve">use of manufacturer’s operating instructions for </w:t>
            </w:r>
            <w:r w:rsidR="000B7A26" w:rsidRPr="00F34397">
              <w:rPr>
                <w:rFonts w:eastAsia="Calibri"/>
              </w:rPr>
              <w:t xml:space="preserve">sampling </w:t>
            </w:r>
            <w:r w:rsidRPr="00F34397">
              <w:rPr>
                <w:rFonts w:eastAsia="Calibri"/>
              </w:rPr>
              <w:t>equipment</w:t>
            </w:r>
          </w:p>
          <w:p w14:paraId="106A7384" w14:textId="69B65C20" w:rsidR="00DA54B5" w:rsidRPr="00F34397" w:rsidRDefault="00DA54B5">
            <w:pPr>
              <w:pStyle w:val="SIBulletList2"/>
              <w:rPr>
                <w:rFonts w:eastAsia="Calibri"/>
              </w:rPr>
            </w:pPr>
            <w:r w:rsidRPr="00F34397">
              <w:rPr>
                <w:rFonts w:eastAsia="Calibri"/>
              </w:rPr>
              <w:t>use of workplace instructions</w:t>
            </w:r>
            <w:r w:rsidR="00DA339C" w:rsidRPr="00F34397">
              <w:rPr>
                <w:rFonts w:eastAsia="Calibri"/>
              </w:rPr>
              <w:t xml:space="preserve"> and seed sampling </w:t>
            </w:r>
            <w:r w:rsidRPr="00F34397">
              <w:rPr>
                <w:rFonts w:eastAsia="Calibri"/>
              </w:rPr>
              <w:t>specifications</w:t>
            </w:r>
          </w:p>
          <w:p w14:paraId="5EDE35FD" w14:textId="33D8C7D0" w:rsidR="00DA54B5" w:rsidRPr="00F34397" w:rsidRDefault="00DA54B5">
            <w:pPr>
              <w:pStyle w:val="SIBulletList2"/>
              <w:rPr>
                <w:rFonts w:eastAsia="Calibri"/>
              </w:rPr>
            </w:pPr>
            <w:r w:rsidRPr="00F34397">
              <w:rPr>
                <w:rFonts w:eastAsia="Calibri"/>
              </w:rPr>
              <w:t xml:space="preserve">access to </w:t>
            </w:r>
            <w:r w:rsidR="00DA339C" w:rsidRPr="00F34397">
              <w:rPr>
                <w:rFonts w:eastAsia="Calibri"/>
              </w:rPr>
              <w:t xml:space="preserve">industry </w:t>
            </w:r>
            <w:r w:rsidRPr="00F34397">
              <w:rPr>
                <w:rFonts w:eastAsia="Calibri"/>
              </w:rPr>
              <w:t>codes of practice</w:t>
            </w:r>
            <w:r w:rsidR="00DA339C" w:rsidRPr="00F34397">
              <w:rPr>
                <w:rFonts w:eastAsia="Calibri"/>
              </w:rPr>
              <w:t xml:space="preserve"> and standards</w:t>
            </w:r>
          </w:p>
          <w:p w14:paraId="5264A952" w14:textId="23BD1DF2" w:rsidR="00DA339C" w:rsidRPr="00F34397" w:rsidRDefault="00DA54B5">
            <w:pPr>
              <w:pStyle w:val="SIBulletList1"/>
            </w:pPr>
            <w:r w:rsidRPr="00F34397">
              <w:t xml:space="preserve">relationships: </w:t>
            </w:r>
          </w:p>
          <w:p w14:paraId="19987618" w14:textId="293291ED" w:rsidR="00DA54B5" w:rsidRPr="00F34397" w:rsidRDefault="00DA54B5">
            <w:pPr>
              <w:pStyle w:val="SIBulletList2"/>
            </w:pPr>
            <w:r w:rsidRPr="00F34397">
              <w:t>supervisor</w:t>
            </w:r>
          </w:p>
          <w:p w14:paraId="3DE0592A" w14:textId="77777777" w:rsidR="00DA54B5" w:rsidRPr="00F34397" w:rsidRDefault="00DA54B5" w:rsidP="00E743D5"/>
          <w:p w14:paraId="408F0CDB" w14:textId="384FF9DE" w:rsidR="003D2DDF" w:rsidRPr="00F34397" w:rsidRDefault="00DA54B5" w:rsidP="00E743D5">
            <w:pPr>
              <w:rPr>
                <w:rFonts w:eastAsia="Calibri"/>
              </w:rPr>
            </w:pPr>
            <w:r w:rsidRPr="00F34397">
              <w:t>Assessors of this unit must satisfy the requirements for assessors in applicable vocational education and training legislation, frameworks and/or standards.</w:t>
            </w:r>
            <w:r w:rsidR="00242206" w:rsidRPr="00F34397" w:rsidDel="00242206">
              <w:t xml:space="preserve"> </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5AC7B9E" w14:textId="54A7FC92" w:rsidR="00F1480E" w:rsidRPr="000754EC" w:rsidRDefault="00A517C2" w:rsidP="000754EC">
            <w:pPr>
              <w:pStyle w:val="SIText"/>
            </w:pPr>
            <w:hyperlink r:id="rId12"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4E2F3E" w14:textId="77777777" w:rsidR="00A517C2" w:rsidRDefault="00A517C2" w:rsidP="00BF3F0A">
      <w:r>
        <w:separator/>
      </w:r>
    </w:p>
    <w:p w14:paraId="61773497" w14:textId="77777777" w:rsidR="00A517C2" w:rsidRDefault="00A517C2"/>
  </w:endnote>
  <w:endnote w:type="continuationSeparator" w:id="0">
    <w:p w14:paraId="0F845FF1" w14:textId="77777777" w:rsidR="00A517C2" w:rsidRDefault="00A517C2" w:rsidP="00BF3F0A">
      <w:r>
        <w:continuationSeparator/>
      </w:r>
    </w:p>
    <w:p w14:paraId="646160EA" w14:textId="77777777" w:rsidR="00A517C2" w:rsidRDefault="00A51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743D5">
          <w:rPr>
            <w:noProof/>
          </w:rPr>
          <w:t>2</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7E6026" w14:textId="77777777" w:rsidR="00A517C2" w:rsidRDefault="00A517C2" w:rsidP="00BF3F0A">
      <w:r>
        <w:separator/>
      </w:r>
    </w:p>
    <w:p w14:paraId="353B58D6" w14:textId="77777777" w:rsidR="00A517C2" w:rsidRDefault="00A517C2"/>
  </w:footnote>
  <w:footnote w:type="continuationSeparator" w:id="0">
    <w:p w14:paraId="6A060FDE" w14:textId="77777777" w:rsidR="00A517C2" w:rsidRDefault="00A517C2" w:rsidP="00BF3F0A">
      <w:r>
        <w:continuationSeparator/>
      </w:r>
    </w:p>
    <w:p w14:paraId="059B9AEF" w14:textId="77777777" w:rsidR="00A517C2" w:rsidRDefault="00A51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69EFD" w14:textId="20E8796B" w:rsidR="009C2650" w:rsidRPr="008934B0" w:rsidRDefault="008934B0" w:rsidP="008934B0">
    <w:r w:rsidRPr="008934B0">
      <w:rPr>
        <w:lang w:eastAsia="en-US"/>
      </w:rPr>
      <w:t>AHCSDT301 Prepare a working sample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5A15"/>
    <w:rsid w:val="00006AAB"/>
    <w:rsid w:val="000076A7"/>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B7A26"/>
    <w:rsid w:val="000C149A"/>
    <w:rsid w:val="000C224E"/>
    <w:rsid w:val="000E25E6"/>
    <w:rsid w:val="000E2C86"/>
    <w:rsid w:val="000F29F2"/>
    <w:rsid w:val="00101659"/>
    <w:rsid w:val="00105AEA"/>
    <w:rsid w:val="001078BF"/>
    <w:rsid w:val="001133AC"/>
    <w:rsid w:val="00133957"/>
    <w:rsid w:val="001372F6"/>
    <w:rsid w:val="001426E0"/>
    <w:rsid w:val="00144385"/>
    <w:rsid w:val="00146B6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4"/>
    <w:rsid w:val="0021210E"/>
    <w:rsid w:val="0021414D"/>
    <w:rsid w:val="00223124"/>
    <w:rsid w:val="00233143"/>
    <w:rsid w:val="00234444"/>
    <w:rsid w:val="00236C59"/>
    <w:rsid w:val="00242206"/>
    <w:rsid w:val="00242293"/>
    <w:rsid w:val="00244EA7"/>
    <w:rsid w:val="00262FC3"/>
    <w:rsid w:val="0026394F"/>
    <w:rsid w:val="00267AF6"/>
    <w:rsid w:val="002746F7"/>
    <w:rsid w:val="00276DB8"/>
    <w:rsid w:val="0028241F"/>
    <w:rsid w:val="00282664"/>
    <w:rsid w:val="00285FB8"/>
    <w:rsid w:val="002970C3"/>
    <w:rsid w:val="002A4CD3"/>
    <w:rsid w:val="002A6CC4"/>
    <w:rsid w:val="002C55E9"/>
    <w:rsid w:val="002C6926"/>
    <w:rsid w:val="002D0C8B"/>
    <w:rsid w:val="002D1CD9"/>
    <w:rsid w:val="002D330A"/>
    <w:rsid w:val="002E170C"/>
    <w:rsid w:val="002E193E"/>
    <w:rsid w:val="00305EFF"/>
    <w:rsid w:val="00310A6A"/>
    <w:rsid w:val="003144E6"/>
    <w:rsid w:val="00323653"/>
    <w:rsid w:val="00326166"/>
    <w:rsid w:val="00337E82"/>
    <w:rsid w:val="00346FDC"/>
    <w:rsid w:val="00350BB1"/>
    <w:rsid w:val="00352C83"/>
    <w:rsid w:val="00365084"/>
    <w:rsid w:val="00366805"/>
    <w:rsid w:val="0037067D"/>
    <w:rsid w:val="00373436"/>
    <w:rsid w:val="003821E5"/>
    <w:rsid w:val="0038735B"/>
    <w:rsid w:val="003916D1"/>
    <w:rsid w:val="00394C90"/>
    <w:rsid w:val="003A1C36"/>
    <w:rsid w:val="003A21F0"/>
    <w:rsid w:val="003A277F"/>
    <w:rsid w:val="003A58BA"/>
    <w:rsid w:val="003A5AE7"/>
    <w:rsid w:val="003A7221"/>
    <w:rsid w:val="003B3493"/>
    <w:rsid w:val="003C13AE"/>
    <w:rsid w:val="003C7152"/>
    <w:rsid w:val="003D2DDF"/>
    <w:rsid w:val="003D2E73"/>
    <w:rsid w:val="003E72B6"/>
    <w:rsid w:val="003E7BBE"/>
    <w:rsid w:val="003F40D1"/>
    <w:rsid w:val="004127E3"/>
    <w:rsid w:val="0043212E"/>
    <w:rsid w:val="00434366"/>
    <w:rsid w:val="00434ECE"/>
    <w:rsid w:val="00444423"/>
    <w:rsid w:val="00452F3E"/>
    <w:rsid w:val="00455BB7"/>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2C7F"/>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00BFD"/>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6F690D"/>
    <w:rsid w:val="00705EEC"/>
    <w:rsid w:val="00707741"/>
    <w:rsid w:val="007134FE"/>
    <w:rsid w:val="00715794"/>
    <w:rsid w:val="00717385"/>
    <w:rsid w:val="00722769"/>
    <w:rsid w:val="00727901"/>
    <w:rsid w:val="0073075B"/>
    <w:rsid w:val="0073404B"/>
    <w:rsid w:val="007341FF"/>
    <w:rsid w:val="007404E9"/>
    <w:rsid w:val="007444CF"/>
    <w:rsid w:val="00751F7E"/>
    <w:rsid w:val="00752C75"/>
    <w:rsid w:val="00757005"/>
    <w:rsid w:val="00761DBE"/>
    <w:rsid w:val="0076523B"/>
    <w:rsid w:val="0077082A"/>
    <w:rsid w:val="00771B60"/>
    <w:rsid w:val="00781D77"/>
    <w:rsid w:val="00783549"/>
    <w:rsid w:val="007860B7"/>
    <w:rsid w:val="00786DC8"/>
    <w:rsid w:val="007A300D"/>
    <w:rsid w:val="007D5A78"/>
    <w:rsid w:val="007E3BD1"/>
    <w:rsid w:val="007F1563"/>
    <w:rsid w:val="007F1EB2"/>
    <w:rsid w:val="007F44DB"/>
    <w:rsid w:val="007F5A8B"/>
    <w:rsid w:val="0080307A"/>
    <w:rsid w:val="00817D51"/>
    <w:rsid w:val="00823530"/>
    <w:rsid w:val="00823FF4"/>
    <w:rsid w:val="00830267"/>
    <w:rsid w:val="008306E7"/>
    <w:rsid w:val="008322BE"/>
    <w:rsid w:val="00834BC8"/>
    <w:rsid w:val="00837FD6"/>
    <w:rsid w:val="00847B60"/>
    <w:rsid w:val="00850243"/>
    <w:rsid w:val="00851BE5"/>
    <w:rsid w:val="008545EB"/>
    <w:rsid w:val="00865011"/>
    <w:rsid w:val="008735D8"/>
    <w:rsid w:val="00886790"/>
    <w:rsid w:val="008908DE"/>
    <w:rsid w:val="008934B0"/>
    <w:rsid w:val="008A12ED"/>
    <w:rsid w:val="008A39D3"/>
    <w:rsid w:val="008B2C77"/>
    <w:rsid w:val="008B4AD2"/>
    <w:rsid w:val="008B7138"/>
    <w:rsid w:val="008C1B30"/>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6262C"/>
    <w:rsid w:val="00970747"/>
    <w:rsid w:val="00997BFC"/>
    <w:rsid w:val="009A5900"/>
    <w:rsid w:val="009A6E6C"/>
    <w:rsid w:val="009A6F3F"/>
    <w:rsid w:val="009B331A"/>
    <w:rsid w:val="009C2650"/>
    <w:rsid w:val="009D15E2"/>
    <w:rsid w:val="009D15FE"/>
    <w:rsid w:val="009D4413"/>
    <w:rsid w:val="009D5D2C"/>
    <w:rsid w:val="009F0DCC"/>
    <w:rsid w:val="009F11CA"/>
    <w:rsid w:val="00A0695B"/>
    <w:rsid w:val="00A13052"/>
    <w:rsid w:val="00A216A8"/>
    <w:rsid w:val="00A223A6"/>
    <w:rsid w:val="00A3639E"/>
    <w:rsid w:val="00A50336"/>
    <w:rsid w:val="00A5092E"/>
    <w:rsid w:val="00A517C2"/>
    <w:rsid w:val="00A554D6"/>
    <w:rsid w:val="00A56E14"/>
    <w:rsid w:val="00A6476B"/>
    <w:rsid w:val="00A76C6C"/>
    <w:rsid w:val="00A87356"/>
    <w:rsid w:val="00A92DD1"/>
    <w:rsid w:val="00AA5338"/>
    <w:rsid w:val="00AB1B8E"/>
    <w:rsid w:val="00AB3EC1"/>
    <w:rsid w:val="00AB46DE"/>
    <w:rsid w:val="00AB51ED"/>
    <w:rsid w:val="00AC0696"/>
    <w:rsid w:val="00AC4C98"/>
    <w:rsid w:val="00AC5F6B"/>
    <w:rsid w:val="00AD3896"/>
    <w:rsid w:val="00AD38AA"/>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91B97"/>
    <w:rsid w:val="00BA1CB1"/>
    <w:rsid w:val="00BA4178"/>
    <w:rsid w:val="00BA482D"/>
    <w:rsid w:val="00BB1755"/>
    <w:rsid w:val="00BB23F4"/>
    <w:rsid w:val="00BC5075"/>
    <w:rsid w:val="00BC5419"/>
    <w:rsid w:val="00BD3B0F"/>
    <w:rsid w:val="00BD7444"/>
    <w:rsid w:val="00BE5889"/>
    <w:rsid w:val="00BF1D4C"/>
    <w:rsid w:val="00BF3F0A"/>
    <w:rsid w:val="00C10551"/>
    <w:rsid w:val="00C143C3"/>
    <w:rsid w:val="00C1739B"/>
    <w:rsid w:val="00C218D3"/>
    <w:rsid w:val="00C21ADE"/>
    <w:rsid w:val="00C26067"/>
    <w:rsid w:val="00C30A29"/>
    <w:rsid w:val="00C317DC"/>
    <w:rsid w:val="00C578E9"/>
    <w:rsid w:val="00C70626"/>
    <w:rsid w:val="00C72860"/>
    <w:rsid w:val="00C73582"/>
    <w:rsid w:val="00C73B90"/>
    <w:rsid w:val="00C742EC"/>
    <w:rsid w:val="00C96AF3"/>
    <w:rsid w:val="00C97CCC"/>
    <w:rsid w:val="00CA0274"/>
    <w:rsid w:val="00CA139A"/>
    <w:rsid w:val="00CB746F"/>
    <w:rsid w:val="00CC0BFA"/>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39C"/>
    <w:rsid w:val="00DA3C10"/>
    <w:rsid w:val="00DA53B5"/>
    <w:rsid w:val="00DA54B5"/>
    <w:rsid w:val="00DC1D69"/>
    <w:rsid w:val="00DC5A3A"/>
    <w:rsid w:val="00DD0726"/>
    <w:rsid w:val="00E238E6"/>
    <w:rsid w:val="00E34CD8"/>
    <w:rsid w:val="00E35064"/>
    <w:rsid w:val="00E3681D"/>
    <w:rsid w:val="00E40225"/>
    <w:rsid w:val="00E501F0"/>
    <w:rsid w:val="00E6166D"/>
    <w:rsid w:val="00E743D5"/>
    <w:rsid w:val="00E91BFF"/>
    <w:rsid w:val="00E92933"/>
    <w:rsid w:val="00E933B0"/>
    <w:rsid w:val="00E94FAD"/>
    <w:rsid w:val="00E95498"/>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34397"/>
    <w:rsid w:val="00F438FC"/>
    <w:rsid w:val="00F5616F"/>
    <w:rsid w:val="00F56451"/>
    <w:rsid w:val="00F56827"/>
    <w:rsid w:val="00F62866"/>
    <w:rsid w:val="00F65EF0"/>
    <w:rsid w:val="00F71651"/>
    <w:rsid w:val="00F76191"/>
    <w:rsid w:val="00F76CC6"/>
    <w:rsid w:val="00F8149F"/>
    <w:rsid w:val="00F83D7C"/>
    <w:rsid w:val="00F8524E"/>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68711fda-34bb-4684-8024-0ccf9cb8bdab">Development</Project_x0020_Phas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5C9666EE9B8164EA4CA6813E2ACE329" ma:contentTypeVersion="3" ma:contentTypeDescription="Create a new document." ma:contentTypeScope="" ma:versionID="e248750029339ca9efee1c8e3b2eb8e4">
  <xsd:schema xmlns:xsd="http://www.w3.org/2001/XMLSchema" xmlns:xs="http://www.w3.org/2001/XMLSchema" xmlns:p="http://schemas.microsoft.com/office/2006/metadata/properties" xmlns:ns2="68711fda-34bb-4684-8024-0ccf9cb8bdab" targetNamespace="http://schemas.microsoft.com/office/2006/metadata/properties" ma:root="true" ma:fieldsID="937acd7b588d201784163f3f40a5f352" ns2:_="">
    <xsd:import namespace="68711fda-34bb-4684-8024-0ccf9cb8bdab"/>
    <xsd:element name="properties">
      <xsd:complexType>
        <xsd:sequence>
          <xsd:element name="documentManagement">
            <xsd:complexType>
              <xsd:all>
                <xsd:element ref="ns2:Project_x0020_Phase"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711fda-34bb-4684-8024-0ccf9cb8bdab"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68711fda-34bb-4684-8024-0ccf9cb8bdab"/>
  </ds:schemaRefs>
</ds:datastoreItem>
</file>

<file path=customXml/itemProps2.xml><?xml version="1.0" encoding="utf-8"?>
<ds:datastoreItem xmlns:ds="http://schemas.openxmlformats.org/officeDocument/2006/customXml" ds:itemID="{0B35014B-2FC6-4EC5-99C2-50D9C1A43F9C}">
  <ds:schemaRefs>
    <ds:schemaRef ds:uri="http://schemas.openxmlformats.org/officeDocument/2006/bibliography"/>
  </ds:schemaRefs>
</ds:datastoreItem>
</file>

<file path=customXml/itemProps3.xml><?xml version="1.0" encoding="utf-8"?>
<ds:datastoreItem xmlns:ds="http://schemas.openxmlformats.org/officeDocument/2006/customXml" ds:itemID="{B436A2D0-8AED-46B0-8D29-112A298A5B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711fda-34bb-4684-8024-0ccf9cb8b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3</Pages>
  <Words>855</Words>
  <Characters>4876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2</cp:revision>
  <cp:lastPrinted>2016-05-27T05:21:00Z</cp:lastPrinted>
  <dcterms:created xsi:type="dcterms:W3CDTF">2021-05-25T03:46:00Z</dcterms:created>
  <dcterms:modified xsi:type="dcterms:W3CDTF">2021-05-25T03:46:00Z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0x010100F5C9666EE9B8164EA4CA6813E2ACE329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