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D87EDF" w14:paraId="5F1EF141" w14:textId="77777777" w:rsidTr="00404016">
        <w:tc>
          <w:tcPr>
            <w:tcW w:w="2689" w:type="dxa"/>
          </w:tcPr>
          <w:p w14:paraId="09EEB558" w14:textId="27B2513D" w:rsidR="00D87EDF" w:rsidRPr="00D87EDF" w:rsidRDefault="00D87EDF" w:rsidP="00D87EDF">
            <w:pPr>
              <w:pStyle w:val="SIText"/>
            </w:pPr>
            <w:r w:rsidRPr="00CC451E">
              <w:t>Release</w:t>
            </w:r>
            <w:r w:rsidRPr="00D87EDF">
              <w:t xml:space="preserve"> </w:t>
            </w:r>
            <w:r>
              <w:t>2</w:t>
            </w:r>
          </w:p>
        </w:tc>
        <w:tc>
          <w:tcPr>
            <w:tcW w:w="6939" w:type="dxa"/>
          </w:tcPr>
          <w:p w14:paraId="25AFAA24" w14:textId="7392C76E" w:rsidR="00D87EDF" w:rsidRPr="00D87EDF" w:rsidRDefault="00D87EDF" w:rsidP="00D87EDF">
            <w:pPr>
              <w:pStyle w:val="SIText"/>
            </w:pPr>
            <w:r w:rsidRPr="00CC451E">
              <w:t xml:space="preserve">This version released with </w:t>
            </w:r>
            <w:r w:rsidRPr="00D87EDF">
              <w:t xml:space="preserve">AHC Agriculture, Horticulture and Conservation and Land Management Training Package Version </w:t>
            </w:r>
            <w:r w:rsidRPr="006848B6">
              <w:rPr>
                <w:rStyle w:val="SITemporaryText-blue"/>
              </w:rPr>
              <w:t>X</w:t>
            </w:r>
            <w:r w:rsidRPr="00D87EDF">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927EAB6" w:rsidR="00F1480E" w:rsidRPr="000754EC" w:rsidRDefault="00E933B0" w:rsidP="000754EC">
            <w:pPr>
              <w:pStyle w:val="SIUNITCODE"/>
            </w:pPr>
            <w:r>
              <w:t>AHC</w:t>
            </w:r>
            <w:r w:rsidR="00AB51ED">
              <w:t>BAC</w:t>
            </w:r>
            <w:r w:rsidR="0058449A">
              <w:t>30</w:t>
            </w:r>
            <w:r w:rsidR="00682D0D">
              <w:t>3</w:t>
            </w:r>
          </w:p>
        </w:tc>
        <w:tc>
          <w:tcPr>
            <w:tcW w:w="3604" w:type="pct"/>
            <w:shd w:val="clear" w:color="auto" w:fill="auto"/>
          </w:tcPr>
          <w:p w14:paraId="68240ED7" w14:textId="0F06E723" w:rsidR="00F1480E" w:rsidRPr="000754EC" w:rsidRDefault="00682D0D" w:rsidP="000754EC">
            <w:pPr>
              <w:pStyle w:val="SIUnittitle"/>
            </w:pPr>
            <w:r w:rsidRPr="00682D0D">
              <w:t>Prepare to receive grains and seeds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2AF7DD8F" w14:textId="7D0F56C0" w:rsidR="00682D0D" w:rsidRPr="00682D0D" w:rsidRDefault="00682D0D" w:rsidP="00682D0D">
            <w:pPr>
              <w:pStyle w:val="SIText"/>
            </w:pPr>
            <w:r w:rsidRPr="00682D0D">
              <w:t xml:space="preserve">This unit of competency describes the skills and knowledge required to </w:t>
            </w:r>
            <w:r w:rsidR="00CB5F5C">
              <w:t xml:space="preserve">clean inspect and prepare grain storage facilities, </w:t>
            </w:r>
            <w:r w:rsidR="00355BCF">
              <w:t xml:space="preserve">handling equipment and machinery </w:t>
            </w:r>
            <w:r w:rsidR="00CB5F5C">
              <w:t xml:space="preserve">and check testing equipment </w:t>
            </w:r>
            <w:r w:rsidR="00355BCF">
              <w:t xml:space="preserve">for accuracy and prepare </w:t>
            </w:r>
            <w:r w:rsidR="00CB5F5C">
              <w:t>ready for use</w:t>
            </w:r>
            <w:r w:rsidRPr="00682D0D">
              <w:t>.</w:t>
            </w:r>
          </w:p>
          <w:p w14:paraId="2CB9F5EE" w14:textId="77777777" w:rsidR="00682D0D" w:rsidRPr="00682D0D" w:rsidRDefault="00682D0D" w:rsidP="00682D0D">
            <w:pPr>
              <w:pStyle w:val="SIText"/>
            </w:pPr>
          </w:p>
          <w:p w14:paraId="751C7A95" w14:textId="580AF17F" w:rsidR="00682D0D" w:rsidRPr="00682D0D" w:rsidRDefault="00D434D6" w:rsidP="00682D0D">
            <w:pPr>
              <w:pStyle w:val="SIText"/>
            </w:pPr>
            <w:r>
              <w:t>The unit applies to individuals</w:t>
            </w:r>
            <w:r w:rsidR="00682D0D" w:rsidRPr="00682D0D">
              <w:t xml:space="preserve"> who work under broad direction and take responsibility for own work including limited responsibility for the work of others. They use discretion and judgement in the selection and use of available resources and complete routine activities.</w:t>
            </w:r>
          </w:p>
          <w:p w14:paraId="60979F23" w14:textId="77777777" w:rsidR="00682D0D" w:rsidRPr="00682D0D" w:rsidRDefault="00682D0D" w:rsidP="00682D0D">
            <w:pPr>
              <w:pStyle w:val="SIText"/>
            </w:pPr>
          </w:p>
          <w:p w14:paraId="034C6C33" w14:textId="30558B3E" w:rsidR="00373436" w:rsidRPr="000754EC" w:rsidRDefault="009D01C0" w:rsidP="00682D0D">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6DF71E6"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82D0D" w:rsidRPr="00963A46" w14:paraId="2F5B2555" w14:textId="77777777" w:rsidTr="00CA2922">
        <w:trPr>
          <w:cantSplit/>
        </w:trPr>
        <w:tc>
          <w:tcPr>
            <w:tcW w:w="1396" w:type="pct"/>
            <w:shd w:val="clear" w:color="auto" w:fill="auto"/>
          </w:tcPr>
          <w:p w14:paraId="06314A52" w14:textId="7E249193" w:rsidR="00682D0D" w:rsidRPr="00682D0D" w:rsidRDefault="00682D0D" w:rsidP="00682D0D">
            <w:pPr>
              <w:pStyle w:val="SIText"/>
            </w:pPr>
            <w:r w:rsidRPr="00682D0D">
              <w:t>1. Prepare to work</w:t>
            </w:r>
            <w:r w:rsidR="00CB5F5C">
              <w:t xml:space="preserve"> safely</w:t>
            </w:r>
          </w:p>
        </w:tc>
        <w:tc>
          <w:tcPr>
            <w:tcW w:w="3604" w:type="pct"/>
            <w:shd w:val="clear" w:color="auto" w:fill="auto"/>
          </w:tcPr>
          <w:p w14:paraId="64390C62" w14:textId="31DB44AF" w:rsidR="00682D0D" w:rsidRPr="00682D0D" w:rsidRDefault="00682D0D" w:rsidP="00682D0D">
            <w:r w:rsidRPr="00682D0D">
              <w:t xml:space="preserve">1.1 Identify </w:t>
            </w:r>
            <w:r w:rsidR="00CB5F5C">
              <w:t xml:space="preserve">hazards, assess </w:t>
            </w:r>
            <w:proofErr w:type="gramStart"/>
            <w:r w:rsidR="00CB5F5C">
              <w:t>risk</w:t>
            </w:r>
            <w:proofErr w:type="gramEnd"/>
            <w:r w:rsidR="00CB5F5C">
              <w:t xml:space="preserve"> and implement controls </w:t>
            </w:r>
            <w:r w:rsidRPr="00682D0D">
              <w:t xml:space="preserve">in </w:t>
            </w:r>
            <w:r w:rsidR="00CB5F5C">
              <w:t xml:space="preserve">the </w:t>
            </w:r>
            <w:r w:rsidRPr="00682D0D">
              <w:t xml:space="preserve">grain handling </w:t>
            </w:r>
            <w:r w:rsidR="00CB5F5C">
              <w:t>facility</w:t>
            </w:r>
          </w:p>
          <w:p w14:paraId="1696B99B" w14:textId="07E1AC9E" w:rsidR="00682D0D" w:rsidRPr="00682D0D" w:rsidRDefault="00682D0D">
            <w:r w:rsidRPr="00682D0D">
              <w:t>1.2 Select</w:t>
            </w:r>
            <w:r w:rsidR="00CB5F5C">
              <w:t xml:space="preserve">, </w:t>
            </w:r>
            <w:proofErr w:type="gramStart"/>
            <w:r w:rsidR="00CB5F5C">
              <w:t>check</w:t>
            </w:r>
            <w:proofErr w:type="gramEnd"/>
            <w:r w:rsidR="00CB5F5C">
              <w:t xml:space="preserve"> </w:t>
            </w:r>
            <w:r w:rsidRPr="00682D0D">
              <w:t>and use personal protective equipment</w:t>
            </w:r>
            <w:r w:rsidR="00CB5F5C">
              <w:t xml:space="preserve"> according to workplace health and safety procedures</w:t>
            </w:r>
          </w:p>
        </w:tc>
      </w:tr>
      <w:tr w:rsidR="00682D0D" w:rsidRPr="00963A46" w14:paraId="6D79A7FA" w14:textId="77777777" w:rsidTr="00CA2922">
        <w:trPr>
          <w:cantSplit/>
        </w:trPr>
        <w:tc>
          <w:tcPr>
            <w:tcW w:w="1396" w:type="pct"/>
            <w:shd w:val="clear" w:color="auto" w:fill="auto"/>
          </w:tcPr>
          <w:p w14:paraId="56B4064B" w14:textId="77A7EEDB" w:rsidR="00682D0D" w:rsidRPr="00682D0D" w:rsidRDefault="00682D0D">
            <w:pPr>
              <w:pStyle w:val="SIText"/>
            </w:pPr>
            <w:r w:rsidRPr="00682D0D">
              <w:t xml:space="preserve">2. </w:t>
            </w:r>
            <w:r w:rsidR="007D0A60">
              <w:t>Implement</w:t>
            </w:r>
            <w:r w:rsidR="007D0A60" w:rsidRPr="00682D0D">
              <w:t xml:space="preserve"> </w:t>
            </w:r>
            <w:r w:rsidRPr="00682D0D">
              <w:t xml:space="preserve">hygiene </w:t>
            </w:r>
            <w:r w:rsidR="007D0A60">
              <w:t xml:space="preserve">procedures </w:t>
            </w:r>
            <w:r w:rsidRPr="00682D0D">
              <w:t>in receival storage facilities</w:t>
            </w:r>
          </w:p>
        </w:tc>
        <w:tc>
          <w:tcPr>
            <w:tcW w:w="3604" w:type="pct"/>
            <w:shd w:val="clear" w:color="auto" w:fill="auto"/>
          </w:tcPr>
          <w:p w14:paraId="5B942FF6" w14:textId="19EAE0DB" w:rsidR="00CB5F5C" w:rsidRPr="00CB5F5C" w:rsidRDefault="00CB5F5C" w:rsidP="00CB5F5C">
            <w:r w:rsidRPr="00682D0D">
              <w:t>2.</w:t>
            </w:r>
            <w:r>
              <w:t>1</w:t>
            </w:r>
            <w:r w:rsidRPr="00682D0D">
              <w:t xml:space="preserve"> </w:t>
            </w:r>
            <w:r w:rsidRPr="00CB5F5C">
              <w:t>Inspect receival area and storage facility for contaminants</w:t>
            </w:r>
            <w:r w:rsidR="00A15530">
              <w:t xml:space="preserve"> and biosecurity risk</w:t>
            </w:r>
          </w:p>
          <w:p w14:paraId="72274990" w14:textId="75347C61" w:rsidR="00682D0D" w:rsidRPr="00682D0D" w:rsidRDefault="00682D0D" w:rsidP="00682D0D">
            <w:r w:rsidRPr="00682D0D">
              <w:t>2.</w:t>
            </w:r>
            <w:r w:rsidR="00CB5F5C">
              <w:t>2</w:t>
            </w:r>
            <w:r w:rsidRPr="00682D0D">
              <w:t xml:space="preserve"> Clean receival </w:t>
            </w:r>
            <w:r w:rsidR="00CB5F5C">
              <w:t xml:space="preserve">area </w:t>
            </w:r>
            <w:r w:rsidRPr="00682D0D">
              <w:t xml:space="preserve">and storage </w:t>
            </w:r>
            <w:r w:rsidR="00CB5F5C">
              <w:t xml:space="preserve">facility </w:t>
            </w:r>
          </w:p>
          <w:p w14:paraId="6BB72E57" w14:textId="55B5359F" w:rsidR="00682D0D" w:rsidRPr="00682D0D" w:rsidRDefault="00682D0D" w:rsidP="00FB738C">
            <w:pPr>
              <w:pStyle w:val="SIText"/>
            </w:pPr>
            <w:r w:rsidRPr="00682D0D">
              <w:t xml:space="preserve">2.3 Inspect facilities </w:t>
            </w:r>
            <w:r w:rsidR="00CB5F5C">
              <w:t xml:space="preserve">for faults </w:t>
            </w:r>
            <w:r w:rsidRPr="00682D0D">
              <w:t xml:space="preserve">and report maintenance </w:t>
            </w:r>
            <w:r w:rsidR="00A15530">
              <w:t>and</w:t>
            </w:r>
            <w:r w:rsidR="00A15530" w:rsidRPr="00682D0D">
              <w:t xml:space="preserve"> </w:t>
            </w:r>
            <w:r w:rsidRPr="00682D0D">
              <w:t>repair</w:t>
            </w:r>
            <w:r w:rsidR="00CB5F5C">
              <w:t xml:space="preserve"> </w:t>
            </w:r>
            <w:r w:rsidR="00A15530">
              <w:t xml:space="preserve">requirements </w:t>
            </w:r>
            <w:r w:rsidR="00CB5F5C">
              <w:t>according to workplace procedures</w:t>
            </w:r>
          </w:p>
        </w:tc>
      </w:tr>
      <w:tr w:rsidR="00682D0D" w:rsidRPr="00963A46" w14:paraId="16CD00DC" w14:textId="77777777" w:rsidTr="00CA2922">
        <w:trPr>
          <w:cantSplit/>
        </w:trPr>
        <w:tc>
          <w:tcPr>
            <w:tcW w:w="1396" w:type="pct"/>
            <w:shd w:val="clear" w:color="auto" w:fill="auto"/>
          </w:tcPr>
          <w:p w14:paraId="6F2E2312" w14:textId="46035889" w:rsidR="00682D0D" w:rsidRPr="00682D0D" w:rsidRDefault="00682D0D" w:rsidP="00682D0D">
            <w:pPr>
              <w:pStyle w:val="SIText"/>
            </w:pPr>
            <w:r w:rsidRPr="00682D0D">
              <w:t>3. Prepare testing equipment for use</w:t>
            </w:r>
          </w:p>
        </w:tc>
        <w:tc>
          <w:tcPr>
            <w:tcW w:w="3604" w:type="pct"/>
            <w:shd w:val="clear" w:color="auto" w:fill="auto"/>
          </w:tcPr>
          <w:p w14:paraId="024B5278" w14:textId="08725146" w:rsidR="00682D0D" w:rsidRPr="00682D0D" w:rsidRDefault="00682D0D" w:rsidP="00682D0D">
            <w:r w:rsidRPr="00682D0D">
              <w:t xml:space="preserve">3.1 </w:t>
            </w:r>
            <w:r w:rsidR="00CB5F5C">
              <w:t>Identify and a</w:t>
            </w:r>
            <w:r w:rsidRPr="00682D0D">
              <w:t xml:space="preserve">ssemble testing equipment </w:t>
            </w:r>
            <w:r w:rsidR="00CB5F5C">
              <w:t xml:space="preserve">according to </w:t>
            </w:r>
            <w:r w:rsidRPr="00682D0D">
              <w:t>manufacturer instructions</w:t>
            </w:r>
            <w:r w:rsidR="008350DC">
              <w:t xml:space="preserve"> and workplace procedures</w:t>
            </w:r>
          </w:p>
          <w:p w14:paraId="53582347" w14:textId="05288C0E" w:rsidR="008350DC" w:rsidRDefault="00682D0D" w:rsidP="008350DC">
            <w:r w:rsidRPr="00682D0D">
              <w:t>3.</w:t>
            </w:r>
            <w:r w:rsidR="008350DC">
              <w:t>2</w:t>
            </w:r>
            <w:r w:rsidRPr="00682D0D">
              <w:t xml:space="preserve"> Inspect testing equipment and identify and report items requiring maintenance or repair</w:t>
            </w:r>
          </w:p>
          <w:p w14:paraId="7C8A89C2" w14:textId="49023CB8" w:rsidR="008350DC" w:rsidRPr="008350DC" w:rsidRDefault="008350DC" w:rsidP="008350DC">
            <w:r w:rsidRPr="00682D0D">
              <w:t>3.</w:t>
            </w:r>
            <w:r>
              <w:t>3</w:t>
            </w:r>
            <w:r w:rsidRPr="00682D0D">
              <w:t xml:space="preserve"> Check equipment </w:t>
            </w:r>
            <w:r w:rsidRPr="008350DC">
              <w:t>accuracy and arrange for calibration according to workplace procedures and industry standards</w:t>
            </w:r>
          </w:p>
          <w:p w14:paraId="7C104250" w14:textId="120DAD36" w:rsidR="00682D0D" w:rsidRPr="00682D0D" w:rsidRDefault="00682D0D" w:rsidP="008350DC">
            <w:pPr>
              <w:pStyle w:val="SIText"/>
            </w:pPr>
            <w:r w:rsidRPr="00682D0D">
              <w:t xml:space="preserve">3.4 Clean testing equipment </w:t>
            </w:r>
            <w:r w:rsidR="008350DC">
              <w:t>according to manufacturer instructions and industry standards</w:t>
            </w:r>
          </w:p>
        </w:tc>
      </w:tr>
      <w:tr w:rsidR="00682D0D" w:rsidRPr="00963A46" w14:paraId="188E8AB4" w14:textId="77777777" w:rsidTr="00CA2922">
        <w:trPr>
          <w:cantSplit/>
        </w:trPr>
        <w:tc>
          <w:tcPr>
            <w:tcW w:w="1396" w:type="pct"/>
            <w:shd w:val="clear" w:color="auto" w:fill="auto"/>
          </w:tcPr>
          <w:p w14:paraId="742AD9DE" w14:textId="69E578C4" w:rsidR="00682D0D" w:rsidRPr="00682D0D" w:rsidRDefault="00682D0D" w:rsidP="00682D0D">
            <w:pPr>
              <w:pStyle w:val="SIText"/>
            </w:pPr>
            <w:r w:rsidRPr="00682D0D">
              <w:t>4. Prepare to provide service to growers or suppliers</w:t>
            </w:r>
          </w:p>
        </w:tc>
        <w:tc>
          <w:tcPr>
            <w:tcW w:w="3604" w:type="pct"/>
            <w:shd w:val="clear" w:color="auto" w:fill="auto"/>
          </w:tcPr>
          <w:p w14:paraId="5BDCA473" w14:textId="2F4DFF3C" w:rsidR="008350DC" w:rsidRDefault="00682D0D" w:rsidP="00FB738C">
            <w:r w:rsidRPr="00682D0D">
              <w:t xml:space="preserve">4.1 Collate documentation </w:t>
            </w:r>
            <w:r w:rsidR="008350DC">
              <w:t>for client/supplier according to workplace procedures</w:t>
            </w:r>
          </w:p>
          <w:p w14:paraId="53BBD1B6" w14:textId="09CFA0D4" w:rsidR="00FB738C" w:rsidRDefault="00682D0D">
            <w:r w:rsidRPr="00682D0D">
              <w:t xml:space="preserve">4.2 </w:t>
            </w:r>
            <w:r w:rsidR="00960C43">
              <w:t>Conduct preliminary i</w:t>
            </w:r>
            <w:r w:rsidR="00FB738C">
              <w:t>nspect</w:t>
            </w:r>
            <w:r w:rsidR="00960C43">
              <w:t>ion of</w:t>
            </w:r>
            <w:r w:rsidR="00FB738C">
              <w:t xml:space="preserve"> grain or seed for defects</w:t>
            </w:r>
            <w:r w:rsidR="007D0A60">
              <w:t xml:space="preserve"> and contamination</w:t>
            </w:r>
            <w:r w:rsidR="00960C43">
              <w:t xml:space="preserve"> </w:t>
            </w:r>
            <w:r w:rsidR="003C3752">
              <w:t xml:space="preserve">according to receivals </w:t>
            </w:r>
            <w:r w:rsidR="003C3752" w:rsidRPr="003C3752">
              <w:t>quality</w:t>
            </w:r>
            <w:r w:rsidR="003C3752">
              <w:t xml:space="preserve"> standards and r</w:t>
            </w:r>
            <w:r w:rsidR="00960C43">
              <w:t xml:space="preserve">eport </w:t>
            </w:r>
            <w:r w:rsidR="007D6C6D">
              <w:t xml:space="preserve">non-compliance according </w:t>
            </w:r>
            <w:r w:rsidR="003C3752">
              <w:t xml:space="preserve">to </w:t>
            </w:r>
            <w:r w:rsidR="007D6C6D">
              <w:t>workplace procedures</w:t>
            </w:r>
          </w:p>
          <w:p w14:paraId="2AF51E0C" w14:textId="72D6CBD0" w:rsidR="00682D0D" w:rsidRPr="00682D0D" w:rsidRDefault="00FB738C">
            <w:r>
              <w:t xml:space="preserve">4.3 </w:t>
            </w:r>
            <w:r w:rsidR="00960C43">
              <w:t xml:space="preserve">Update and store records </w:t>
            </w:r>
            <w:r w:rsidR="007D6C6D">
              <w:t xml:space="preserve">and documentation </w:t>
            </w:r>
            <w:r w:rsidR="008350DC">
              <w:t>according to workplace procedures</w:t>
            </w:r>
          </w:p>
        </w:tc>
      </w:tr>
      <w:tr w:rsidR="00682D0D" w:rsidRPr="00963A46" w14:paraId="5E908C8A" w14:textId="77777777" w:rsidTr="00CA2922">
        <w:trPr>
          <w:cantSplit/>
        </w:trPr>
        <w:tc>
          <w:tcPr>
            <w:tcW w:w="1396" w:type="pct"/>
            <w:shd w:val="clear" w:color="auto" w:fill="auto"/>
          </w:tcPr>
          <w:p w14:paraId="2F6BD4C9" w14:textId="332FD334" w:rsidR="00682D0D" w:rsidRPr="00682D0D" w:rsidRDefault="00682D0D" w:rsidP="00682D0D">
            <w:pPr>
              <w:pStyle w:val="SIText"/>
            </w:pPr>
            <w:r w:rsidRPr="00682D0D">
              <w:t>5. Prepare for storage of grains and seed</w:t>
            </w:r>
          </w:p>
        </w:tc>
        <w:tc>
          <w:tcPr>
            <w:tcW w:w="3604" w:type="pct"/>
            <w:shd w:val="clear" w:color="auto" w:fill="auto"/>
          </w:tcPr>
          <w:p w14:paraId="4CC6413D" w14:textId="3C5B701B" w:rsidR="00682D0D" w:rsidRPr="00682D0D" w:rsidRDefault="00682D0D" w:rsidP="00682D0D">
            <w:r w:rsidRPr="00682D0D">
              <w:t xml:space="preserve">5.1 Confirm arrangements for </w:t>
            </w:r>
            <w:r w:rsidR="005A2ADC">
              <w:t xml:space="preserve">seeds and grains requiring </w:t>
            </w:r>
            <w:r w:rsidRPr="00682D0D">
              <w:t xml:space="preserve">segregation </w:t>
            </w:r>
            <w:r w:rsidR="005A2ADC">
              <w:t>in storage</w:t>
            </w:r>
          </w:p>
          <w:p w14:paraId="6CC1A8B5" w14:textId="4312B235" w:rsidR="00682D0D" w:rsidRDefault="00682D0D" w:rsidP="00682D0D">
            <w:r w:rsidRPr="00682D0D">
              <w:t>5.2 Confirm site transfer arrangements</w:t>
            </w:r>
            <w:r w:rsidR="008350DC">
              <w:t xml:space="preserve"> with supplier/grower</w:t>
            </w:r>
          </w:p>
          <w:p w14:paraId="0139751D" w14:textId="0048651A" w:rsidR="00A15530" w:rsidRPr="00682D0D" w:rsidRDefault="00A15530" w:rsidP="00682D0D">
            <w:r>
              <w:t>5.3 Confirm site hygiene and biosecurity requirements with supplier/grower</w:t>
            </w:r>
          </w:p>
          <w:p w14:paraId="56CF021A" w14:textId="22A17FEE" w:rsidR="00682D0D" w:rsidRPr="00682D0D" w:rsidRDefault="00682D0D" w:rsidP="00682D0D">
            <w:r w:rsidRPr="00682D0D">
              <w:t>5.</w:t>
            </w:r>
            <w:r w:rsidR="00A15530">
              <w:t>4</w:t>
            </w:r>
            <w:r w:rsidRPr="00682D0D">
              <w:t xml:space="preserve"> </w:t>
            </w:r>
            <w:r w:rsidR="00A15530">
              <w:t xml:space="preserve">Inspect </w:t>
            </w:r>
            <w:r w:rsidRPr="00682D0D">
              <w:t xml:space="preserve">conveying equipment </w:t>
            </w:r>
            <w:r w:rsidR="00A15530">
              <w:t xml:space="preserve">for faults and report </w:t>
            </w:r>
            <w:r w:rsidR="00E12A76">
              <w:t>maintenance and repair requirements</w:t>
            </w:r>
            <w:r w:rsidR="00A15530">
              <w:t xml:space="preserve"> to supervisor</w:t>
            </w:r>
          </w:p>
        </w:tc>
      </w:tr>
    </w:tbl>
    <w:p w14:paraId="51A6ACE5" w14:textId="77777777" w:rsidR="005F771F" w:rsidRDefault="005F771F" w:rsidP="005F771F">
      <w:pPr>
        <w:pStyle w:val="SIText"/>
      </w:pPr>
    </w:p>
    <w:p w14:paraId="0243B725" w14:textId="77777777" w:rsidR="005F771F" w:rsidRPr="000754EC" w:rsidRDefault="005F771F" w:rsidP="000754EC">
      <w:r>
        <w:lastRenderedPageBreak/>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2F073CE3"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87EDF" w:rsidRPr="00693D0B" w:rsidDel="00423CB2" w14:paraId="1CF24FD6" w14:textId="77777777" w:rsidTr="00CA2922">
        <w:tc>
          <w:tcPr>
            <w:tcW w:w="1396" w:type="pct"/>
          </w:tcPr>
          <w:p w14:paraId="6D88B952" w14:textId="414A75FF" w:rsidR="00D87EDF" w:rsidRPr="006848B6" w:rsidRDefault="00D87EDF" w:rsidP="00693D0B">
            <w:pPr>
              <w:pStyle w:val="SIText"/>
            </w:pPr>
            <w:r w:rsidRPr="006848B6">
              <w:t>Reading</w:t>
            </w:r>
          </w:p>
        </w:tc>
        <w:tc>
          <w:tcPr>
            <w:tcW w:w="3604" w:type="pct"/>
          </w:tcPr>
          <w:p w14:paraId="191E8BD9" w14:textId="77777777" w:rsidR="00D87EDF" w:rsidRDefault="00A22608" w:rsidP="00A22608">
            <w:pPr>
              <w:pStyle w:val="SIBulletList1"/>
            </w:pPr>
            <w:r w:rsidRPr="00A22608">
              <w:t>Interpret manufacturer specifications, work and maintenance programs, and Safety Data Sheets (SDS) relevant to forage crop conservation</w:t>
            </w:r>
          </w:p>
          <w:p w14:paraId="4EC74FB2" w14:textId="77777777" w:rsidR="00A22608" w:rsidRDefault="00A22608" w:rsidP="00A22608">
            <w:pPr>
              <w:pStyle w:val="SIBulletList1"/>
            </w:pPr>
            <w:r>
              <w:t>Check delivery documentation</w:t>
            </w:r>
          </w:p>
          <w:p w14:paraId="1B7CC730" w14:textId="00FE5ADA" w:rsidR="002A41EC" w:rsidRPr="006848B6" w:rsidRDefault="002A41EC">
            <w:pPr>
              <w:pStyle w:val="SIBulletList1"/>
            </w:pPr>
            <w:r>
              <w:t>Interpret industry seeds and grain quality standards and applied to receival processes</w:t>
            </w:r>
          </w:p>
        </w:tc>
      </w:tr>
      <w:tr w:rsidR="00D87EDF" w:rsidRPr="00693D0B" w:rsidDel="00423CB2" w14:paraId="1D3AF5EE" w14:textId="77777777" w:rsidTr="00CA2922">
        <w:tc>
          <w:tcPr>
            <w:tcW w:w="1396" w:type="pct"/>
          </w:tcPr>
          <w:p w14:paraId="16ED7E97" w14:textId="609D9E10" w:rsidR="00D87EDF" w:rsidRPr="006848B6" w:rsidRDefault="00D87EDF" w:rsidP="00693D0B">
            <w:pPr>
              <w:pStyle w:val="SIText"/>
            </w:pPr>
            <w:r w:rsidRPr="006848B6">
              <w:t>Writing</w:t>
            </w:r>
          </w:p>
        </w:tc>
        <w:tc>
          <w:tcPr>
            <w:tcW w:w="3604" w:type="pct"/>
          </w:tcPr>
          <w:p w14:paraId="0F32718D" w14:textId="69BA0AD1" w:rsidR="00D87EDF" w:rsidRPr="006848B6" w:rsidRDefault="00A22608">
            <w:pPr>
              <w:pStyle w:val="SIBulletList1"/>
              <w:rPr>
                <w:rFonts w:eastAsia="Calibri"/>
              </w:rPr>
            </w:pPr>
            <w:r>
              <w:rPr>
                <w:rFonts w:eastAsia="Calibri"/>
              </w:rPr>
              <w:t xml:space="preserve">Update </w:t>
            </w:r>
            <w:r w:rsidR="002A41EC">
              <w:rPr>
                <w:rFonts w:eastAsia="Calibri"/>
              </w:rPr>
              <w:t xml:space="preserve">documents and </w:t>
            </w:r>
            <w:r>
              <w:rPr>
                <w:rFonts w:eastAsia="Calibri"/>
              </w:rPr>
              <w:t xml:space="preserve">records of </w:t>
            </w:r>
            <w:proofErr w:type="spellStart"/>
            <w:r>
              <w:rPr>
                <w:rFonts w:eastAsia="Calibri"/>
              </w:rPr>
              <w:t>recieval</w:t>
            </w:r>
            <w:proofErr w:type="spellEnd"/>
            <w:r w:rsidR="002A41EC">
              <w:rPr>
                <w:rFonts w:eastAsia="Calibri"/>
              </w:rPr>
              <w:t xml:space="preserve"> procedures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12A76" w14:paraId="7EFB7203" w14:textId="77777777" w:rsidTr="00F33FF2">
        <w:tc>
          <w:tcPr>
            <w:tcW w:w="1028" w:type="pct"/>
          </w:tcPr>
          <w:p w14:paraId="51490565" w14:textId="77777777" w:rsidR="00DA54B5" w:rsidRPr="00E12A76" w:rsidRDefault="00D87EDF" w:rsidP="00FB738C">
            <w:pPr>
              <w:pStyle w:val="SIText"/>
            </w:pPr>
            <w:r w:rsidRPr="00FB738C">
              <w:t>AHCBAC303 Prepare to receive grains and seeds</w:t>
            </w:r>
          </w:p>
          <w:p w14:paraId="6B803FA7" w14:textId="10CDF6B0" w:rsidR="00D87EDF" w:rsidRPr="00E12A76" w:rsidRDefault="00D87EDF">
            <w:pPr>
              <w:pStyle w:val="SIText"/>
            </w:pPr>
            <w:r w:rsidRPr="00E12A76">
              <w:t>Release 2</w:t>
            </w:r>
          </w:p>
        </w:tc>
        <w:tc>
          <w:tcPr>
            <w:tcW w:w="1105" w:type="pct"/>
          </w:tcPr>
          <w:p w14:paraId="487D699F" w14:textId="77777777" w:rsidR="00DA54B5" w:rsidRPr="00E12A76" w:rsidRDefault="00D87EDF">
            <w:pPr>
              <w:pStyle w:val="SIText"/>
            </w:pPr>
            <w:r w:rsidRPr="00E12A76">
              <w:t>AHCBAC303 Prepare to receive grains and seeds</w:t>
            </w:r>
          </w:p>
          <w:p w14:paraId="3216D365" w14:textId="4088D679" w:rsidR="00D87EDF" w:rsidRPr="00E12A76" w:rsidRDefault="00D87EDF">
            <w:pPr>
              <w:pStyle w:val="SIText"/>
            </w:pPr>
            <w:r w:rsidRPr="00E12A76">
              <w:t>Release 1</w:t>
            </w:r>
          </w:p>
        </w:tc>
        <w:tc>
          <w:tcPr>
            <w:tcW w:w="1251" w:type="pct"/>
          </w:tcPr>
          <w:p w14:paraId="504D7A43" w14:textId="763971A6" w:rsidR="00E12A76" w:rsidRDefault="00E12A76">
            <w:pPr>
              <w:pStyle w:val="SIText"/>
            </w:pPr>
            <w:r>
              <w:t>Changes to Application.</w:t>
            </w:r>
          </w:p>
          <w:p w14:paraId="14C9E09F" w14:textId="77777777" w:rsidR="00DA54B5" w:rsidRDefault="008350DC">
            <w:pPr>
              <w:pStyle w:val="SIText"/>
            </w:pPr>
            <w:proofErr w:type="gramStart"/>
            <w:r w:rsidRPr="006848B6">
              <w:t xml:space="preserve">Consolidated </w:t>
            </w:r>
            <w:r w:rsidR="00E12A76" w:rsidRPr="006848B6">
              <w:t xml:space="preserve"> and</w:t>
            </w:r>
            <w:proofErr w:type="gramEnd"/>
            <w:r w:rsidR="00E12A76" w:rsidRPr="006848B6">
              <w:t xml:space="preserve"> re sequenced </w:t>
            </w:r>
            <w:r w:rsidRPr="006848B6">
              <w:t>Performance Criteria</w:t>
            </w:r>
            <w:r w:rsidR="00E12A76">
              <w:t>.</w:t>
            </w:r>
          </w:p>
          <w:p w14:paraId="30B8888F" w14:textId="0D881F32" w:rsidR="00E12A76" w:rsidRPr="006848B6" w:rsidRDefault="00E12A76">
            <w:pPr>
              <w:pStyle w:val="SIText"/>
            </w:pPr>
            <w:r>
              <w:t>Added Foundation Skills. Updated Performance Evidence, Knowledge Evidence and Assessment Conditions.</w:t>
            </w:r>
          </w:p>
        </w:tc>
        <w:tc>
          <w:tcPr>
            <w:tcW w:w="1616" w:type="pct"/>
          </w:tcPr>
          <w:p w14:paraId="325B98A3" w14:textId="76846617" w:rsidR="00DA54B5" w:rsidRPr="006848B6" w:rsidRDefault="00E12A76">
            <w:pPr>
              <w:pStyle w:val="SIText"/>
            </w:pPr>
            <w:r w:rsidRPr="006848B6">
              <w:t>Equivalent</w:t>
            </w:r>
          </w:p>
        </w:tc>
      </w:tr>
    </w:tbl>
    <w:p w14:paraId="50418B56" w14:textId="1FBAFC3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E4D5183" w:rsidR="00556C4C" w:rsidRPr="000754EC" w:rsidRDefault="00556C4C" w:rsidP="000754EC">
            <w:pPr>
              <w:pStyle w:val="SIUnittitle"/>
            </w:pPr>
            <w:r w:rsidRPr="00F56827">
              <w:t xml:space="preserve">Assessment requirements for </w:t>
            </w:r>
            <w:r w:rsidR="00682D0D" w:rsidRPr="00682D0D">
              <w:t>AHCBAC303 Prepare to receive grains and seeds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C96BFD" w14:paraId="35611450" w14:textId="77777777" w:rsidTr="00113678">
        <w:tc>
          <w:tcPr>
            <w:tcW w:w="5000" w:type="pct"/>
            <w:gridSpan w:val="2"/>
            <w:shd w:val="clear" w:color="auto" w:fill="auto"/>
          </w:tcPr>
          <w:p w14:paraId="6C52247C" w14:textId="27E554EF" w:rsidR="00DA54B5" w:rsidRPr="00621FAD" w:rsidRDefault="00DA54B5" w:rsidP="00621FAD">
            <w:pPr>
              <w:pStyle w:val="SIText"/>
            </w:pPr>
            <w:r w:rsidRPr="00621FAD">
              <w:t xml:space="preserve">An individual demonstrating competency must satisfy </w:t>
            </w:r>
            <w:proofErr w:type="gramStart"/>
            <w:r w:rsidRPr="00621FAD">
              <w:t>all of</w:t>
            </w:r>
            <w:proofErr w:type="gramEnd"/>
            <w:r w:rsidRPr="00621FAD">
              <w:t xml:space="preserve"> the elements and performance criteria in this unit. </w:t>
            </w:r>
          </w:p>
          <w:p w14:paraId="73E08B97" w14:textId="14D8FF17" w:rsidR="00682D0D" w:rsidRPr="00621FAD" w:rsidRDefault="007024BD" w:rsidP="00621FAD">
            <w:pPr>
              <w:pStyle w:val="SIText"/>
            </w:pPr>
            <w:r w:rsidRPr="00621FAD">
              <w:t xml:space="preserve">There must be evidence that the individual has </w:t>
            </w:r>
            <w:r w:rsidR="00AA7477" w:rsidRPr="00621FAD">
              <w:t xml:space="preserve">on at least one occasion prepared grain or seed </w:t>
            </w:r>
            <w:proofErr w:type="gramStart"/>
            <w:r w:rsidR="00AA7477" w:rsidRPr="00621FAD">
              <w:t>receival  facilities</w:t>
            </w:r>
            <w:proofErr w:type="gramEnd"/>
            <w:r w:rsidR="00AA7477" w:rsidRPr="00621FAD">
              <w:t xml:space="preserve"> and has:</w:t>
            </w:r>
          </w:p>
          <w:p w14:paraId="34C1F494" w14:textId="4B44D560" w:rsidR="00682D0D" w:rsidRPr="00621FAD" w:rsidRDefault="00AA7477" w:rsidP="00621FAD">
            <w:pPr>
              <w:pStyle w:val="SIBulletList1"/>
            </w:pPr>
            <w:r w:rsidRPr="00621FAD">
              <w:t>i</w:t>
            </w:r>
            <w:r w:rsidR="00682D0D" w:rsidRPr="00621FAD">
              <w:t>dentif</w:t>
            </w:r>
            <w:r w:rsidRPr="00621FAD">
              <w:t xml:space="preserve">ied </w:t>
            </w:r>
            <w:r w:rsidR="00682D0D" w:rsidRPr="00621FAD">
              <w:t>hazards</w:t>
            </w:r>
            <w:r w:rsidRPr="00621FAD">
              <w:t xml:space="preserve">, </w:t>
            </w:r>
            <w:r w:rsidR="00682D0D" w:rsidRPr="00621FAD">
              <w:t xml:space="preserve">assess </w:t>
            </w:r>
            <w:proofErr w:type="gramStart"/>
            <w:r w:rsidR="00682D0D" w:rsidRPr="00621FAD">
              <w:t>risks</w:t>
            </w:r>
            <w:proofErr w:type="gramEnd"/>
            <w:r w:rsidRPr="00621FAD">
              <w:t xml:space="preserve"> and implemented controls </w:t>
            </w:r>
            <w:r w:rsidR="00682D0D" w:rsidRPr="00621FAD">
              <w:t>in grain/seed receival area</w:t>
            </w:r>
          </w:p>
          <w:p w14:paraId="0FD09F3F" w14:textId="54BFC176" w:rsidR="00682D0D" w:rsidRDefault="00AA7477" w:rsidP="00621FAD">
            <w:pPr>
              <w:pStyle w:val="SIBulletList1"/>
            </w:pPr>
            <w:r w:rsidRPr="00621FAD">
              <w:t xml:space="preserve">checked </w:t>
            </w:r>
            <w:r w:rsidR="00682D0D" w:rsidRPr="00621FAD">
              <w:t>and maintain</w:t>
            </w:r>
            <w:r w:rsidRPr="00621FAD">
              <w:t>ed</w:t>
            </w:r>
            <w:r w:rsidR="00682D0D" w:rsidRPr="00621FAD">
              <w:t xml:space="preserve"> grain/seed testing equipment</w:t>
            </w:r>
          </w:p>
          <w:p w14:paraId="2D7B94CF" w14:textId="58C6B582" w:rsidR="004F1E93" w:rsidRPr="00621FAD" w:rsidRDefault="004F1E93" w:rsidP="00621FAD">
            <w:pPr>
              <w:pStyle w:val="SIBulletList1"/>
            </w:pPr>
            <w:r>
              <w:t>identified and applied industry quality standards relevant to seed and grain storage</w:t>
            </w:r>
          </w:p>
          <w:p w14:paraId="5179E052" w14:textId="7628B655" w:rsidR="00682D0D" w:rsidRPr="00621FAD" w:rsidRDefault="00682D0D">
            <w:pPr>
              <w:pStyle w:val="SIBulletList1"/>
            </w:pPr>
            <w:r w:rsidRPr="00621FAD">
              <w:t>inspect</w:t>
            </w:r>
            <w:r w:rsidR="00184DA8">
              <w:t xml:space="preserve">ed </w:t>
            </w:r>
            <w:r w:rsidRPr="00621FAD">
              <w:t>and clean</w:t>
            </w:r>
            <w:r w:rsidR="00184DA8">
              <w:t>ed</w:t>
            </w:r>
            <w:r w:rsidRPr="00621FAD">
              <w:t xml:space="preserve"> storage areas</w:t>
            </w:r>
            <w:r w:rsidR="00184DA8">
              <w:t xml:space="preserve">, </w:t>
            </w:r>
            <w:proofErr w:type="gramStart"/>
            <w:r w:rsidR="00184DA8">
              <w:t>seed</w:t>
            </w:r>
            <w:proofErr w:type="gramEnd"/>
            <w:r w:rsidR="00184DA8">
              <w:t xml:space="preserve"> and grain handling</w:t>
            </w:r>
            <w:r w:rsidRPr="00621FAD">
              <w:t xml:space="preserve"> equipment</w:t>
            </w:r>
            <w:r w:rsidR="00AA7477" w:rsidRPr="00621FAD">
              <w:t xml:space="preserve"> according to </w:t>
            </w:r>
            <w:r w:rsidR="00FB738C" w:rsidRPr="00621FAD">
              <w:t xml:space="preserve">workplace hygiene </w:t>
            </w:r>
            <w:r w:rsidR="00AA7477" w:rsidRPr="00621FAD">
              <w:t xml:space="preserve">and biosecurity procedures </w:t>
            </w:r>
          </w:p>
          <w:p w14:paraId="140187F1" w14:textId="1253DB88" w:rsidR="00682D0D" w:rsidRPr="00621FAD" w:rsidRDefault="003C3752">
            <w:pPr>
              <w:pStyle w:val="SIBulletList1"/>
            </w:pPr>
            <w:r>
              <w:t>conducted preliminary inspection</w:t>
            </w:r>
            <w:r w:rsidR="00FF2E48">
              <w:t>,</w:t>
            </w:r>
            <w:r>
              <w:t xml:space="preserve"> and </w:t>
            </w:r>
            <w:r w:rsidR="00FF2E48">
              <w:t xml:space="preserve">identified and </w:t>
            </w:r>
            <w:r>
              <w:t xml:space="preserve">reported </w:t>
            </w:r>
            <w:r w:rsidR="00682D0D" w:rsidRPr="00621FAD">
              <w:t xml:space="preserve">defects </w:t>
            </w:r>
            <w:r>
              <w:t>according to quality standards and workplace procedures</w:t>
            </w:r>
          </w:p>
          <w:p w14:paraId="4A68B8D0" w14:textId="13FE00C1" w:rsidR="00682D0D" w:rsidRPr="00621FAD" w:rsidRDefault="00FF2E48">
            <w:pPr>
              <w:pStyle w:val="SIBulletList1"/>
            </w:pPr>
            <w:r>
              <w:t xml:space="preserve">assembled and </w:t>
            </w:r>
            <w:r w:rsidR="00682D0D" w:rsidRPr="00621FAD">
              <w:t>prepare</w:t>
            </w:r>
            <w:r w:rsidR="003C3752">
              <w:t>d</w:t>
            </w:r>
            <w:r w:rsidR="00682D0D" w:rsidRPr="00621FAD">
              <w:t xml:space="preserve"> testing equipment</w:t>
            </w:r>
          </w:p>
          <w:p w14:paraId="00559542" w14:textId="21721D58" w:rsidR="00FF2E48" w:rsidRDefault="00FF2E48">
            <w:pPr>
              <w:pStyle w:val="SIBulletList1"/>
            </w:pPr>
            <w:r w:rsidRPr="00621FAD">
              <w:t xml:space="preserve">identified grain/seed types and </w:t>
            </w:r>
            <w:r>
              <w:t xml:space="preserve">classification and </w:t>
            </w:r>
            <w:r w:rsidRPr="00621FAD">
              <w:t xml:space="preserve">maintained segregation and </w:t>
            </w:r>
            <w:r>
              <w:t>organised</w:t>
            </w:r>
            <w:r w:rsidRPr="00621FAD">
              <w:t xml:space="preserve"> storage</w:t>
            </w:r>
          </w:p>
          <w:p w14:paraId="2E86D490" w14:textId="60243303" w:rsidR="00682D0D" w:rsidRPr="00621FAD" w:rsidRDefault="00682D0D">
            <w:pPr>
              <w:pStyle w:val="SIBulletList1"/>
            </w:pPr>
            <w:r w:rsidRPr="00621FAD">
              <w:t>liaise</w:t>
            </w:r>
            <w:r w:rsidR="00AA7477" w:rsidRPr="00621FAD">
              <w:t>d</w:t>
            </w:r>
            <w:r w:rsidRPr="00621FAD">
              <w:t xml:space="preserve"> with growers and/or contractors</w:t>
            </w:r>
            <w:r w:rsidR="00AA7477" w:rsidRPr="00621FAD">
              <w:t>, including:</w:t>
            </w:r>
          </w:p>
          <w:p w14:paraId="641DCE3B" w14:textId="77777777" w:rsidR="00AA7477" w:rsidRPr="00621FAD" w:rsidRDefault="00AA7477">
            <w:pPr>
              <w:pStyle w:val="SIBulletList2"/>
            </w:pPr>
            <w:r w:rsidRPr="00621FAD">
              <w:t>source grower/supplier information</w:t>
            </w:r>
          </w:p>
          <w:p w14:paraId="67C5DC05" w14:textId="77777777" w:rsidR="00AA7477" w:rsidRPr="00621FAD" w:rsidRDefault="00AA7477">
            <w:pPr>
              <w:pStyle w:val="SIBulletList2"/>
            </w:pPr>
            <w:r w:rsidRPr="00621FAD">
              <w:t xml:space="preserve">completed, </w:t>
            </w:r>
            <w:proofErr w:type="gramStart"/>
            <w:r w:rsidRPr="00621FAD">
              <w:t>collated</w:t>
            </w:r>
            <w:proofErr w:type="gramEnd"/>
            <w:r w:rsidRPr="00621FAD">
              <w:t xml:space="preserve"> and stored documentation</w:t>
            </w:r>
          </w:p>
          <w:p w14:paraId="3F4E2EAA" w14:textId="43B40C4B" w:rsidR="00556C4C" w:rsidRPr="00621FAD" w:rsidRDefault="00AA7477" w:rsidP="000801E8">
            <w:pPr>
              <w:pStyle w:val="SIBulletList2"/>
            </w:pPr>
            <w:r w:rsidRPr="00621FAD">
              <w:t xml:space="preserve">resolved </w:t>
            </w:r>
            <w:r w:rsidR="008350DC" w:rsidRPr="00621FAD">
              <w:t>conflict and dispute</w:t>
            </w:r>
            <w:r w:rsidRPr="00621FAD">
              <w:t>s</w:t>
            </w:r>
            <w:r w:rsidR="008350DC" w:rsidRPr="00621FAD">
              <w:t xml:space="preserve"> </w:t>
            </w:r>
            <w:r w:rsidRPr="00621FAD">
              <w:t>according to</w:t>
            </w:r>
            <w:r w:rsidR="008350DC" w:rsidRPr="00621FAD">
              <w:t xml:space="preserve"> procedures</w:t>
            </w:r>
            <w:r w:rsidRPr="00621FAD">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4E8057C6" w14:textId="048F02E0" w:rsidR="00682D0D" w:rsidRPr="00682D0D" w:rsidRDefault="00BE5685" w:rsidP="00682D0D">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156E1656" w14:textId="7AA04ECE" w:rsidR="00682D0D" w:rsidRDefault="00682D0D" w:rsidP="00682D0D">
            <w:pPr>
              <w:pStyle w:val="SIBulletList1"/>
            </w:pPr>
            <w:r w:rsidRPr="00682D0D">
              <w:t xml:space="preserve">grain/seed </w:t>
            </w:r>
            <w:r w:rsidR="00B50B2E">
              <w:t xml:space="preserve">identification, </w:t>
            </w:r>
            <w:r w:rsidRPr="00682D0D">
              <w:t>receival processes and industry practice</w:t>
            </w:r>
          </w:p>
          <w:p w14:paraId="025CB691" w14:textId="77777777" w:rsidR="00355BCF" w:rsidRDefault="00355BCF" w:rsidP="00355BCF">
            <w:pPr>
              <w:pStyle w:val="SIBulletList1"/>
            </w:pPr>
            <w:r w:rsidRPr="00355BCF">
              <w:t>grain handling machinery and equipment</w:t>
            </w:r>
            <w:r>
              <w:t xml:space="preserve"> including:</w:t>
            </w:r>
          </w:p>
          <w:p w14:paraId="480BAA00" w14:textId="77777777" w:rsidR="00355BCF" w:rsidRDefault="00355BCF" w:rsidP="000801E8">
            <w:pPr>
              <w:pStyle w:val="SIBulletList2"/>
            </w:pPr>
            <w:r>
              <w:t xml:space="preserve">hoppers, bins, </w:t>
            </w:r>
            <w:proofErr w:type="gramStart"/>
            <w:r>
              <w:t>bags</w:t>
            </w:r>
            <w:proofErr w:type="gramEnd"/>
            <w:r>
              <w:t xml:space="preserve"> and temporary storage</w:t>
            </w:r>
          </w:p>
          <w:p w14:paraId="2112094E" w14:textId="796C6441" w:rsidR="00355BCF" w:rsidRPr="00682D0D" w:rsidRDefault="00355BCF" w:rsidP="000801E8">
            <w:pPr>
              <w:pStyle w:val="SIBulletList2"/>
            </w:pPr>
            <w:r>
              <w:t>grain transfer equipment including, augers and other grain conveyance systems</w:t>
            </w:r>
          </w:p>
          <w:p w14:paraId="3B5B9DC9" w14:textId="6D48660C" w:rsidR="00682D0D" w:rsidRPr="00682D0D" w:rsidRDefault="00682D0D" w:rsidP="00682D0D">
            <w:pPr>
              <w:pStyle w:val="SIBulletList1"/>
            </w:pPr>
            <w:r w:rsidRPr="00682D0D">
              <w:t>testing equipment</w:t>
            </w:r>
            <w:r w:rsidR="00355BCF">
              <w:t xml:space="preserve"> including:</w:t>
            </w:r>
          </w:p>
          <w:p w14:paraId="38B96D3B" w14:textId="783C2E2B" w:rsidR="00355BCF" w:rsidRDefault="00682D0D" w:rsidP="000801E8">
            <w:pPr>
              <w:pStyle w:val="SIBulletList2"/>
            </w:pPr>
            <w:r w:rsidRPr="00682D0D">
              <w:t xml:space="preserve">types of testing equipment </w:t>
            </w:r>
            <w:r w:rsidR="00355BCF">
              <w:t>used</w:t>
            </w:r>
          </w:p>
          <w:p w14:paraId="44C0F8DE" w14:textId="7B35BB9A" w:rsidR="00682D0D" w:rsidRPr="00682D0D" w:rsidRDefault="00355BCF" w:rsidP="000801E8">
            <w:pPr>
              <w:pStyle w:val="SIBulletList2"/>
            </w:pPr>
            <w:r>
              <w:t>adjustments and calibration requirements</w:t>
            </w:r>
          </w:p>
          <w:p w14:paraId="3A18361D" w14:textId="576AEE64" w:rsidR="00682D0D" w:rsidRPr="00682D0D" w:rsidRDefault="00682D0D" w:rsidP="00682D0D">
            <w:pPr>
              <w:pStyle w:val="SIBulletList1"/>
            </w:pPr>
            <w:r w:rsidRPr="00682D0D">
              <w:t xml:space="preserve">requirements for </w:t>
            </w:r>
            <w:r w:rsidR="00355BCF">
              <w:t xml:space="preserve">seed </w:t>
            </w:r>
            <w:r w:rsidRPr="00682D0D">
              <w:t>segregation, traceability</w:t>
            </w:r>
            <w:r w:rsidR="00355BCF">
              <w:t xml:space="preserve">, </w:t>
            </w:r>
            <w:proofErr w:type="gramStart"/>
            <w:r w:rsidRPr="00682D0D">
              <w:t>hygiene</w:t>
            </w:r>
            <w:proofErr w:type="gramEnd"/>
            <w:r w:rsidR="00355BCF">
              <w:t xml:space="preserve"> and biosecurity</w:t>
            </w:r>
          </w:p>
          <w:p w14:paraId="4DE0CBBA" w14:textId="190E8E07" w:rsidR="00682D0D" w:rsidRPr="00682D0D" w:rsidRDefault="00682D0D" w:rsidP="00682D0D">
            <w:pPr>
              <w:pStyle w:val="SIBulletList1"/>
            </w:pPr>
            <w:r w:rsidRPr="00682D0D">
              <w:t xml:space="preserve">impact of residues </w:t>
            </w:r>
            <w:r w:rsidR="00355BCF">
              <w:t xml:space="preserve">on storage </w:t>
            </w:r>
            <w:r w:rsidRPr="00682D0D">
              <w:t>including chemical</w:t>
            </w:r>
            <w:r w:rsidR="00355BCF">
              <w:t>s</w:t>
            </w:r>
          </w:p>
          <w:p w14:paraId="0737AFAB" w14:textId="3C485E73" w:rsidR="00B50B2E" w:rsidRDefault="00682D0D" w:rsidP="00682D0D">
            <w:pPr>
              <w:pStyle w:val="SIBulletList1"/>
            </w:pPr>
            <w:r w:rsidRPr="00682D0D">
              <w:t>seed and grain industry standards and quality assurance requirements</w:t>
            </w:r>
            <w:r w:rsidR="00B50B2E">
              <w:t xml:space="preserve"> for receivals</w:t>
            </w:r>
          </w:p>
          <w:p w14:paraId="43F48C91" w14:textId="28AD4145" w:rsidR="00682D0D" w:rsidRDefault="003C3752" w:rsidP="00682D0D">
            <w:pPr>
              <w:pStyle w:val="SIBulletList1"/>
            </w:pPr>
            <w:r>
              <w:t>preliminary inspections</w:t>
            </w:r>
            <w:r w:rsidR="00B50B2E">
              <w:t xml:space="preserve"> requirements and expected standards</w:t>
            </w:r>
            <w:r w:rsidR="00897791">
              <w:t>, including:</w:t>
            </w:r>
          </w:p>
          <w:p w14:paraId="70F862C3" w14:textId="52732513" w:rsidR="003C3752" w:rsidRPr="003C3752" w:rsidRDefault="00897791" w:rsidP="000801E8">
            <w:pPr>
              <w:pStyle w:val="SIBulletList2"/>
            </w:pPr>
            <w:r>
              <w:t>biological contaminants including pests, diseases, weeds, foreign seeds</w:t>
            </w:r>
            <w:r w:rsidR="003C3752">
              <w:t xml:space="preserve">, </w:t>
            </w:r>
            <w:r w:rsidR="003C3752" w:rsidRPr="00621FAD">
              <w:t xml:space="preserve">split </w:t>
            </w:r>
            <w:r w:rsidR="003C3752">
              <w:t>grains/seeds, undersize, chaff</w:t>
            </w:r>
          </w:p>
          <w:p w14:paraId="18FE7E90" w14:textId="47735695" w:rsidR="00897791" w:rsidRPr="00682D0D" w:rsidRDefault="00897791" w:rsidP="000801E8">
            <w:pPr>
              <w:pStyle w:val="SIBulletList2"/>
            </w:pPr>
            <w:r>
              <w:t xml:space="preserve">physical contaminants soil, </w:t>
            </w:r>
            <w:proofErr w:type="gramStart"/>
            <w:r>
              <w:t>stones</w:t>
            </w:r>
            <w:proofErr w:type="gramEnd"/>
            <w:r>
              <w:t xml:space="preserve"> and other debris</w:t>
            </w:r>
          </w:p>
          <w:p w14:paraId="17C16308" w14:textId="510606F5" w:rsidR="00682D0D" w:rsidRPr="00682D0D" w:rsidRDefault="00682D0D" w:rsidP="00682D0D">
            <w:pPr>
              <w:pStyle w:val="SIBulletList1"/>
            </w:pPr>
            <w:r w:rsidRPr="00682D0D">
              <w:t xml:space="preserve">legislation, regulations and policies for </w:t>
            </w:r>
            <w:r w:rsidR="00355BCF">
              <w:t>workplace health and safety a</w:t>
            </w:r>
            <w:r w:rsidRPr="00682D0D">
              <w:t>nd biosecurity</w:t>
            </w:r>
          </w:p>
          <w:p w14:paraId="1CBF8DBD" w14:textId="77777777" w:rsidR="00355BCF" w:rsidRDefault="00682D0D" w:rsidP="00682D0D">
            <w:pPr>
              <w:pStyle w:val="SIBulletList1"/>
            </w:pPr>
            <w:r w:rsidRPr="00682D0D">
              <w:t>conflict and dispute resolution</w:t>
            </w:r>
          </w:p>
          <w:p w14:paraId="594042BC" w14:textId="41812632" w:rsidR="00F1480E" w:rsidRPr="000754EC" w:rsidRDefault="00355BCF" w:rsidP="00682D0D">
            <w:pPr>
              <w:pStyle w:val="SIBulletList1"/>
            </w:pPr>
            <w:r>
              <w:t>record keeping procedures for seed storage</w:t>
            </w:r>
            <w:r w:rsidR="00682D0D" w:rsidRPr="00682D0D">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621FAD" w:rsidRDefault="00DA54B5" w:rsidP="00621FAD">
            <w:pPr>
              <w:pStyle w:val="SIText"/>
            </w:pPr>
            <w:r w:rsidRPr="00621FAD">
              <w:t xml:space="preserve">Assessment of the skills in this unit of competency must take place under the following conditions: </w:t>
            </w:r>
          </w:p>
          <w:p w14:paraId="04186F1B" w14:textId="75EBD20F" w:rsidR="00DA54B5" w:rsidRPr="00621FAD" w:rsidRDefault="00DA54B5" w:rsidP="00621FAD">
            <w:pPr>
              <w:pStyle w:val="SIBulletList1"/>
            </w:pPr>
            <w:r w:rsidRPr="00621FAD">
              <w:t>physical conditions:</w:t>
            </w:r>
          </w:p>
          <w:p w14:paraId="386B05FF" w14:textId="146D7CB2" w:rsidR="00DA54B5" w:rsidRPr="00621FAD" w:rsidRDefault="00DA54B5" w:rsidP="00621FAD">
            <w:pPr>
              <w:pStyle w:val="SIBulletList2"/>
              <w:rPr>
                <w:rFonts w:eastAsia="Calibri"/>
              </w:rPr>
            </w:pPr>
            <w:r w:rsidRPr="00621FAD">
              <w:t xml:space="preserve">skills must be demonstrated </w:t>
            </w:r>
            <w:r w:rsidR="00C96BFD">
              <w:t xml:space="preserve">on a </w:t>
            </w:r>
            <w:r w:rsidR="002A41EC">
              <w:t xml:space="preserve">broadacre </w:t>
            </w:r>
            <w:r w:rsidR="00C96BFD">
              <w:t xml:space="preserve">farm, grain/seed </w:t>
            </w:r>
            <w:r w:rsidR="00B50B2E">
              <w:t>handling/processing</w:t>
            </w:r>
            <w:r w:rsidR="00C96BFD">
              <w:t xml:space="preserve"> plant </w:t>
            </w:r>
            <w:r w:rsidRPr="00621FAD">
              <w:t>or an environment that accurately represents workplace conditions</w:t>
            </w:r>
          </w:p>
          <w:p w14:paraId="7CD1E166" w14:textId="35899713" w:rsidR="00DA54B5" w:rsidRPr="00621FAD" w:rsidRDefault="00DA54B5" w:rsidP="00621FAD">
            <w:pPr>
              <w:pStyle w:val="SIBulletList1"/>
            </w:pPr>
            <w:r w:rsidRPr="00621FAD">
              <w:t xml:space="preserve">resources, </w:t>
            </w:r>
            <w:proofErr w:type="gramStart"/>
            <w:r w:rsidRPr="00621FAD">
              <w:t>equipment</w:t>
            </w:r>
            <w:proofErr w:type="gramEnd"/>
            <w:r w:rsidRPr="00621FAD">
              <w:t xml:space="preserve"> and materials:</w:t>
            </w:r>
          </w:p>
          <w:p w14:paraId="77D53DD8" w14:textId="29A14C99" w:rsidR="00DA54B5" w:rsidRPr="00621FAD" w:rsidRDefault="00DA54B5" w:rsidP="00621FAD">
            <w:pPr>
              <w:pStyle w:val="SIBulletList2"/>
              <w:rPr>
                <w:rFonts w:eastAsia="Calibri"/>
              </w:rPr>
            </w:pPr>
            <w:r w:rsidRPr="00621FAD">
              <w:t>use of tools</w:t>
            </w:r>
            <w:r w:rsidR="00C96BFD">
              <w:t xml:space="preserve">, </w:t>
            </w:r>
            <w:proofErr w:type="gramStart"/>
            <w:r w:rsidR="00C96BFD">
              <w:t>equipment</w:t>
            </w:r>
            <w:proofErr w:type="gramEnd"/>
            <w:r w:rsidR="00C96BFD">
              <w:t xml:space="preserve"> and machinery</w:t>
            </w:r>
          </w:p>
          <w:p w14:paraId="4AB282A7" w14:textId="0A1EF5CF" w:rsidR="00DA54B5" w:rsidRPr="00621FAD" w:rsidRDefault="00DA54B5" w:rsidP="00621FAD">
            <w:pPr>
              <w:pStyle w:val="SIBulletList2"/>
              <w:rPr>
                <w:rFonts w:eastAsia="Calibri"/>
              </w:rPr>
            </w:pPr>
            <w:r w:rsidRPr="00621FAD">
              <w:t>use of personal protective equipment</w:t>
            </w:r>
          </w:p>
          <w:p w14:paraId="3D4B0BD2" w14:textId="0F76B44C" w:rsidR="00DA54B5" w:rsidRPr="00621FAD" w:rsidRDefault="00DA54B5" w:rsidP="00621FAD">
            <w:pPr>
              <w:pStyle w:val="SIBulletList1"/>
              <w:rPr>
                <w:rFonts w:eastAsia="Calibri"/>
              </w:rPr>
            </w:pPr>
            <w:r w:rsidRPr="00621FAD">
              <w:rPr>
                <w:rFonts w:eastAsia="Calibri"/>
              </w:rPr>
              <w:t>specifications:</w:t>
            </w:r>
          </w:p>
          <w:p w14:paraId="03115840" w14:textId="4DBB54BA" w:rsidR="00DA54B5" w:rsidRPr="00621FAD" w:rsidRDefault="00DA54B5" w:rsidP="00621FAD">
            <w:pPr>
              <w:pStyle w:val="SIBulletList2"/>
              <w:rPr>
                <w:rFonts w:eastAsia="Calibri"/>
              </w:rPr>
            </w:pPr>
            <w:r w:rsidRPr="00621FAD">
              <w:rPr>
                <w:rFonts w:eastAsia="Calibri"/>
              </w:rPr>
              <w:t xml:space="preserve">use of specific workplace policies, </w:t>
            </w:r>
            <w:proofErr w:type="gramStart"/>
            <w:r w:rsidRPr="00621FAD">
              <w:rPr>
                <w:rFonts w:eastAsia="Calibri"/>
              </w:rPr>
              <w:t>procedures</w:t>
            </w:r>
            <w:proofErr w:type="gramEnd"/>
            <w:r w:rsidR="00C96BFD">
              <w:rPr>
                <w:rFonts w:eastAsia="Calibri"/>
              </w:rPr>
              <w:t xml:space="preserve"> and </w:t>
            </w:r>
            <w:r w:rsidRPr="00621FAD">
              <w:rPr>
                <w:rFonts w:eastAsia="Calibri"/>
              </w:rPr>
              <w:t>forms</w:t>
            </w:r>
          </w:p>
          <w:p w14:paraId="4B734460" w14:textId="46D8E7BB" w:rsidR="00DA54B5" w:rsidRPr="00621FAD" w:rsidRDefault="00DA54B5" w:rsidP="00621FAD">
            <w:pPr>
              <w:pStyle w:val="SIBulletList2"/>
              <w:rPr>
                <w:rFonts w:eastAsia="Calibri"/>
              </w:rPr>
            </w:pPr>
            <w:r w:rsidRPr="00621FAD">
              <w:rPr>
                <w:rFonts w:eastAsia="Calibri"/>
              </w:rPr>
              <w:t>use of manufacturer’s operating instructions for equipment</w:t>
            </w:r>
            <w:r w:rsidR="00C96BFD">
              <w:rPr>
                <w:rFonts w:eastAsia="Calibri"/>
              </w:rPr>
              <w:t xml:space="preserve"> and </w:t>
            </w:r>
            <w:r w:rsidRPr="00621FAD">
              <w:rPr>
                <w:rFonts w:eastAsia="Calibri"/>
              </w:rPr>
              <w:t>machinery</w:t>
            </w:r>
          </w:p>
          <w:p w14:paraId="106A7384" w14:textId="7E618B20" w:rsidR="00DA54B5" w:rsidRPr="00621FAD" w:rsidRDefault="00DA54B5" w:rsidP="00621FAD">
            <w:pPr>
              <w:pStyle w:val="SIBulletList2"/>
              <w:rPr>
                <w:rFonts w:eastAsia="Calibri"/>
              </w:rPr>
            </w:pPr>
            <w:r w:rsidRPr="00621FAD">
              <w:rPr>
                <w:rFonts w:eastAsia="Calibri"/>
              </w:rPr>
              <w:t>use of workplace instructions</w:t>
            </w:r>
          </w:p>
          <w:p w14:paraId="0DCA1D1B" w14:textId="78416233" w:rsidR="00DA54B5" w:rsidRPr="00621FAD" w:rsidRDefault="00DA54B5" w:rsidP="00621FAD">
            <w:pPr>
              <w:pStyle w:val="SIBulletList1"/>
            </w:pPr>
            <w:r w:rsidRPr="00621FAD">
              <w:t>relationships:</w:t>
            </w:r>
          </w:p>
          <w:p w14:paraId="1DCB4165" w14:textId="3AF33BFE" w:rsidR="00DA54B5" w:rsidRPr="00621FAD" w:rsidRDefault="00DA54B5" w:rsidP="00621FAD">
            <w:pPr>
              <w:pStyle w:val="SIBulletList2"/>
            </w:pPr>
            <w:r w:rsidRPr="00621FAD">
              <w:t>client</w:t>
            </w:r>
            <w:r w:rsidR="00C96BFD">
              <w:t>/delivery person</w:t>
            </w:r>
          </w:p>
          <w:p w14:paraId="3DE0592A" w14:textId="77777777" w:rsidR="00DA54B5" w:rsidRPr="00621FAD" w:rsidRDefault="00DA54B5" w:rsidP="00621FAD">
            <w:pPr>
              <w:pStyle w:val="SIText"/>
            </w:pPr>
          </w:p>
          <w:p w14:paraId="62C97D78" w14:textId="77777777" w:rsidR="00DA54B5" w:rsidRPr="00621FAD" w:rsidRDefault="00DA54B5" w:rsidP="00621FAD">
            <w:pPr>
              <w:pStyle w:val="SIText"/>
            </w:pPr>
            <w:r w:rsidRPr="00621FAD">
              <w:t>Assessors of this unit must satisfy the requirements for assessors in applicable vocational education and training legislation, frameworks and/or standards.</w:t>
            </w:r>
          </w:p>
          <w:p w14:paraId="408F0CDB" w14:textId="009489E3" w:rsidR="00DA54B5" w:rsidRPr="00621FAD" w:rsidRDefault="00DA54B5" w:rsidP="00621FAD">
            <w:pPr>
              <w:pStyle w:val="SIText"/>
              <w:rPr>
                <w:rFonts w:eastAsia="Calibri"/>
              </w:rPr>
            </w:pP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8740AE"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D3023" w14:textId="77777777" w:rsidR="008740AE" w:rsidRDefault="008740AE" w:rsidP="00BF3F0A">
      <w:r>
        <w:separator/>
      </w:r>
    </w:p>
    <w:p w14:paraId="797C69AE" w14:textId="77777777" w:rsidR="008740AE" w:rsidRDefault="008740AE"/>
  </w:endnote>
  <w:endnote w:type="continuationSeparator" w:id="0">
    <w:p w14:paraId="580C2F90" w14:textId="77777777" w:rsidR="008740AE" w:rsidRDefault="008740AE" w:rsidP="00BF3F0A">
      <w:r>
        <w:continuationSeparator/>
      </w:r>
    </w:p>
    <w:p w14:paraId="66898293" w14:textId="77777777" w:rsidR="008740AE" w:rsidRDefault="008740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51B98">
          <w:rPr>
            <w:noProof/>
          </w:rPr>
          <w:t>5</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89C2B" w14:textId="77777777" w:rsidR="008740AE" w:rsidRDefault="008740AE" w:rsidP="00BF3F0A">
      <w:r>
        <w:separator/>
      </w:r>
    </w:p>
    <w:p w14:paraId="6A3BE387" w14:textId="77777777" w:rsidR="008740AE" w:rsidRDefault="008740AE"/>
  </w:footnote>
  <w:footnote w:type="continuationSeparator" w:id="0">
    <w:p w14:paraId="5E7BEF9B" w14:textId="77777777" w:rsidR="008740AE" w:rsidRDefault="008740AE" w:rsidP="00BF3F0A">
      <w:r>
        <w:continuationSeparator/>
      </w:r>
    </w:p>
    <w:p w14:paraId="53A3EAF8" w14:textId="77777777" w:rsidR="008740AE" w:rsidRDefault="008740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040CB114" w:rsidR="009C2650" w:rsidRPr="00682D0D" w:rsidRDefault="00682D0D" w:rsidP="00682D0D">
    <w:r w:rsidRPr="00682D0D">
      <w:rPr>
        <w:lang w:eastAsia="en-US"/>
      </w:rPr>
      <w:t>AHCBAC303 Prepare to receive grains and seeds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801E8"/>
    <w:rsid w:val="0009093B"/>
    <w:rsid w:val="000A1B9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4DA8"/>
    <w:rsid w:val="0018546B"/>
    <w:rsid w:val="001A1561"/>
    <w:rsid w:val="001A6A3E"/>
    <w:rsid w:val="001A7B6D"/>
    <w:rsid w:val="001B34D5"/>
    <w:rsid w:val="001B4380"/>
    <w:rsid w:val="001B513A"/>
    <w:rsid w:val="001C0A75"/>
    <w:rsid w:val="001C1306"/>
    <w:rsid w:val="001D30EB"/>
    <w:rsid w:val="001D5C1B"/>
    <w:rsid w:val="001D7F5B"/>
    <w:rsid w:val="001E0849"/>
    <w:rsid w:val="001E16BC"/>
    <w:rsid w:val="001E16DF"/>
    <w:rsid w:val="001F2BA5"/>
    <w:rsid w:val="001F308D"/>
    <w:rsid w:val="00201A7C"/>
    <w:rsid w:val="0021210E"/>
    <w:rsid w:val="00213CA5"/>
    <w:rsid w:val="0021414D"/>
    <w:rsid w:val="00223124"/>
    <w:rsid w:val="00233143"/>
    <w:rsid w:val="00234444"/>
    <w:rsid w:val="00242293"/>
    <w:rsid w:val="00244EA7"/>
    <w:rsid w:val="00262FC3"/>
    <w:rsid w:val="0026394F"/>
    <w:rsid w:val="00267AF6"/>
    <w:rsid w:val="00276DB8"/>
    <w:rsid w:val="00282664"/>
    <w:rsid w:val="00285FB8"/>
    <w:rsid w:val="002970C3"/>
    <w:rsid w:val="002A41EC"/>
    <w:rsid w:val="002A4CD3"/>
    <w:rsid w:val="002A6CC4"/>
    <w:rsid w:val="002C55E9"/>
    <w:rsid w:val="002D0C8B"/>
    <w:rsid w:val="002D330A"/>
    <w:rsid w:val="002E170C"/>
    <w:rsid w:val="002E193E"/>
    <w:rsid w:val="00305EFF"/>
    <w:rsid w:val="00310A6A"/>
    <w:rsid w:val="003144E6"/>
    <w:rsid w:val="00337E82"/>
    <w:rsid w:val="00343B3B"/>
    <w:rsid w:val="00346FDC"/>
    <w:rsid w:val="00350BB1"/>
    <w:rsid w:val="00352C83"/>
    <w:rsid w:val="00355BCF"/>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3752"/>
    <w:rsid w:val="003C7152"/>
    <w:rsid w:val="003D2E73"/>
    <w:rsid w:val="003E72B6"/>
    <w:rsid w:val="003E7BBE"/>
    <w:rsid w:val="00411D9F"/>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1E93"/>
    <w:rsid w:val="004F5DC7"/>
    <w:rsid w:val="004F78DA"/>
    <w:rsid w:val="005145AB"/>
    <w:rsid w:val="00520E9A"/>
    <w:rsid w:val="005248C1"/>
    <w:rsid w:val="00526134"/>
    <w:rsid w:val="005405B2"/>
    <w:rsid w:val="005427C8"/>
    <w:rsid w:val="005446D1"/>
    <w:rsid w:val="00551B98"/>
    <w:rsid w:val="00556C4C"/>
    <w:rsid w:val="00557369"/>
    <w:rsid w:val="00557D22"/>
    <w:rsid w:val="00564ADD"/>
    <w:rsid w:val="005708EB"/>
    <w:rsid w:val="00575BC6"/>
    <w:rsid w:val="00583902"/>
    <w:rsid w:val="0058449A"/>
    <w:rsid w:val="00586D6B"/>
    <w:rsid w:val="005A1D70"/>
    <w:rsid w:val="005A2ADC"/>
    <w:rsid w:val="005A3AA5"/>
    <w:rsid w:val="005A6C9C"/>
    <w:rsid w:val="005A74DC"/>
    <w:rsid w:val="005B5146"/>
    <w:rsid w:val="005B7490"/>
    <w:rsid w:val="005C562D"/>
    <w:rsid w:val="005D1AFD"/>
    <w:rsid w:val="005E51E6"/>
    <w:rsid w:val="005F027A"/>
    <w:rsid w:val="005F33CC"/>
    <w:rsid w:val="005F771F"/>
    <w:rsid w:val="006121D4"/>
    <w:rsid w:val="00613B49"/>
    <w:rsid w:val="00616845"/>
    <w:rsid w:val="00620E8E"/>
    <w:rsid w:val="00621FAD"/>
    <w:rsid w:val="00633262"/>
    <w:rsid w:val="00633CFE"/>
    <w:rsid w:val="00634FCA"/>
    <w:rsid w:val="00643D1B"/>
    <w:rsid w:val="006452B8"/>
    <w:rsid w:val="00652E62"/>
    <w:rsid w:val="00682D0D"/>
    <w:rsid w:val="006848B6"/>
    <w:rsid w:val="00686A49"/>
    <w:rsid w:val="00687B62"/>
    <w:rsid w:val="00690C44"/>
    <w:rsid w:val="00693D0B"/>
    <w:rsid w:val="006969D9"/>
    <w:rsid w:val="006A2B68"/>
    <w:rsid w:val="006C2F32"/>
    <w:rsid w:val="006D1AF9"/>
    <w:rsid w:val="006D38C3"/>
    <w:rsid w:val="006D4448"/>
    <w:rsid w:val="006D6DFD"/>
    <w:rsid w:val="006E2C4D"/>
    <w:rsid w:val="006E42FE"/>
    <w:rsid w:val="006F0D02"/>
    <w:rsid w:val="006F10FE"/>
    <w:rsid w:val="006F3622"/>
    <w:rsid w:val="007024BD"/>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0A60"/>
    <w:rsid w:val="007D5A78"/>
    <w:rsid w:val="007D6C6D"/>
    <w:rsid w:val="007E3BD1"/>
    <w:rsid w:val="007F1563"/>
    <w:rsid w:val="007F1EB2"/>
    <w:rsid w:val="007F44DB"/>
    <w:rsid w:val="007F5A8B"/>
    <w:rsid w:val="00817D51"/>
    <w:rsid w:val="00823530"/>
    <w:rsid w:val="00823FF4"/>
    <w:rsid w:val="00830267"/>
    <w:rsid w:val="008306E7"/>
    <w:rsid w:val="008322BE"/>
    <w:rsid w:val="00834BC8"/>
    <w:rsid w:val="008350DC"/>
    <w:rsid w:val="00837FD6"/>
    <w:rsid w:val="00847B60"/>
    <w:rsid w:val="00850243"/>
    <w:rsid w:val="00851BE5"/>
    <w:rsid w:val="008545EB"/>
    <w:rsid w:val="00865011"/>
    <w:rsid w:val="008740AE"/>
    <w:rsid w:val="00886790"/>
    <w:rsid w:val="008908DE"/>
    <w:rsid w:val="00897791"/>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39AF"/>
    <w:rsid w:val="00944C09"/>
    <w:rsid w:val="009527CB"/>
    <w:rsid w:val="00953835"/>
    <w:rsid w:val="00960C43"/>
    <w:rsid w:val="00960F6C"/>
    <w:rsid w:val="00970747"/>
    <w:rsid w:val="00981203"/>
    <w:rsid w:val="00997BFC"/>
    <w:rsid w:val="009A5900"/>
    <w:rsid w:val="009A6E6C"/>
    <w:rsid w:val="009A6F3F"/>
    <w:rsid w:val="009A71BE"/>
    <w:rsid w:val="009B331A"/>
    <w:rsid w:val="009C2650"/>
    <w:rsid w:val="009D01C0"/>
    <w:rsid w:val="009D15E2"/>
    <w:rsid w:val="009D15FE"/>
    <w:rsid w:val="009D5D2C"/>
    <w:rsid w:val="009F0DCC"/>
    <w:rsid w:val="009F11CA"/>
    <w:rsid w:val="00A0695B"/>
    <w:rsid w:val="00A13052"/>
    <w:rsid w:val="00A15530"/>
    <w:rsid w:val="00A174F4"/>
    <w:rsid w:val="00A216A8"/>
    <w:rsid w:val="00A223A6"/>
    <w:rsid w:val="00A22608"/>
    <w:rsid w:val="00A25300"/>
    <w:rsid w:val="00A3639E"/>
    <w:rsid w:val="00A5092E"/>
    <w:rsid w:val="00A554D6"/>
    <w:rsid w:val="00A56E14"/>
    <w:rsid w:val="00A6476B"/>
    <w:rsid w:val="00A76C6C"/>
    <w:rsid w:val="00A87356"/>
    <w:rsid w:val="00A92DD1"/>
    <w:rsid w:val="00AA5338"/>
    <w:rsid w:val="00AA7477"/>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0B2E"/>
    <w:rsid w:val="00B560C8"/>
    <w:rsid w:val="00B61150"/>
    <w:rsid w:val="00B61EDA"/>
    <w:rsid w:val="00B65BC7"/>
    <w:rsid w:val="00B746B9"/>
    <w:rsid w:val="00B848D4"/>
    <w:rsid w:val="00B865B7"/>
    <w:rsid w:val="00BA1CB1"/>
    <w:rsid w:val="00BA4178"/>
    <w:rsid w:val="00BA482D"/>
    <w:rsid w:val="00BB1755"/>
    <w:rsid w:val="00BB23F4"/>
    <w:rsid w:val="00BC5075"/>
    <w:rsid w:val="00BC5419"/>
    <w:rsid w:val="00BC6A0D"/>
    <w:rsid w:val="00BD3B0F"/>
    <w:rsid w:val="00BE5685"/>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6AF3"/>
    <w:rsid w:val="00C96BFD"/>
    <w:rsid w:val="00C97CCC"/>
    <w:rsid w:val="00CA0274"/>
    <w:rsid w:val="00CA139A"/>
    <w:rsid w:val="00CB5F5C"/>
    <w:rsid w:val="00CB746F"/>
    <w:rsid w:val="00CC451E"/>
    <w:rsid w:val="00CD4E9D"/>
    <w:rsid w:val="00CD4F4D"/>
    <w:rsid w:val="00CE7D19"/>
    <w:rsid w:val="00CF0CF5"/>
    <w:rsid w:val="00CF2B3E"/>
    <w:rsid w:val="00D0201F"/>
    <w:rsid w:val="00D03685"/>
    <w:rsid w:val="00D0551A"/>
    <w:rsid w:val="00D07D4E"/>
    <w:rsid w:val="00D115AA"/>
    <w:rsid w:val="00D145BE"/>
    <w:rsid w:val="00D2035A"/>
    <w:rsid w:val="00D20C57"/>
    <w:rsid w:val="00D25D16"/>
    <w:rsid w:val="00D32124"/>
    <w:rsid w:val="00D434D6"/>
    <w:rsid w:val="00D47E87"/>
    <w:rsid w:val="00D54C76"/>
    <w:rsid w:val="00D632BB"/>
    <w:rsid w:val="00D71E43"/>
    <w:rsid w:val="00D727F3"/>
    <w:rsid w:val="00D73695"/>
    <w:rsid w:val="00D810DE"/>
    <w:rsid w:val="00D84D35"/>
    <w:rsid w:val="00D87D32"/>
    <w:rsid w:val="00D87EDF"/>
    <w:rsid w:val="00D91188"/>
    <w:rsid w:val="00D92C83"/>
    <w:rsid w:val="00DA0A81"/>
    <w:rsid w:val="00DA3C10"/>
    <w:rsid w:val="00DA53B5"/>
    <w:rsid w:val="00DA54B5"/>
    <w:rsid w:val="00DC1D69"/>
    <w:rsid w:val="00DC5A3A"/>
    <w:rsid w:val="00DD0726"/>
    <w:rsid w:val="00E12A76"/>
    <w:rsid w:val="00E238E6"/>
    <w:rsid w:val="00E34CD8"/>
    <w:rsid w:val="00E35064"/>
    <w:rsid w:val="00E3681D"/>
    <w:rsid w:val="00E40225"/>
    <w:rsid w:val="00E501F0"/>
    <w:rsid w:val="00E6166D"/>
    <w:rsid w:val="00E82F86"/>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B232E"/>
    <w:rsid w:val="00FB738C"/>
    <w:rsid w:val="00FD557D"/>
    <w:rsid w:val="00FE0282"/>
    <w:rsid w:val="00FE124D"/>
    <w:rsid w:val="00FE792C"/>
    <w:rsid w:val="00FF2E48"/>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84813322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DBE891-2CE6-421A-9F2A-3F17B6136BD9}">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F984FCBF-E23B-401B-A5D5-23972A03D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2021-05-25T03:32:00Z</dcterms:created>
  <dcterms:modified xsi:type="dcterms:W3CDTF">2021-05-25T03:32:00Z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