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09EFCD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DF336D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34E855B" w:rsidR="00F1480E" w:rsidRPr="000754EC" w:rsidRDefault="005E3B06" w:rsidP="000754EC">
            <w:pPr>
              <w:pStyle w:val="SIUNITCODE"/>
            </w:pPr>
            <w:r w:rsidRPr="005E3B06">
              <w:t>ACMEQD</w:t>
            </w:r>
            <w:r w:rsidR="00D074AD">
              <w:t>5</w:t>
            </w:r>
            <w:r w:rsidR="005215EC">
              <w:t>0</w:t>
            </w:r>
            <w:r w:rsidR="00D074AD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7AF2FABA" w:rsidR="00F1480E" w:rsidRPr="000754EC" w:rsidRDefault="005E3B06" w:rsidP="000754EC">
            <w:pPr>
              <w:pStyle w:val="SIUnittitle"/>
            </w:pPr>
            <w:r w:rsidRPr="005E3B06">
              <w:t xml:space="preserve">Conduct </w:t>
            </w:r>
            <w:r w:rsidR="00DC7EED" w:rsidRPr="00DC7EED">
              <w:t xml:space="preserve">assessment of equine masticatory system </w:t>
            </w:r>
            <w:r w:rsidRPr="005E3B06">
              <w:t>and plan dental treatment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712F93" w14:textId="5A022FCD" w:rsidR="005E3B06" w:rsidRPr="005E3B06" w:rsidRDefault="005E3B06" w:rsidP="005E3B06">
            <w:pPr>
              <w:pStyle w:val="SIText"/>
            </w:pPr>
            <w:r w:rsidRPr="005E3B06">
              <w:t xml:space="preserve">This unit of competency covers the skills and knowledge required to </w:t>
            </w:r>
            <w:r w:rsidR="00A57028" w:rsidRPr="00A57028">
              <w:t>assess the equine masticatory system and plan dental and</w:t>
            </w:r>
            <w:r w:rsidR="009D2DBF">
              <w:t>/</w:t>
            </w:r>
            <w:r w:rsidR="00A57028" w:rsidRPr="00A57028">
              <w:t>or oral care procedures; or initiate referral procedures to a suitable practitioner where dental and</w:t>
            </w:r>
            <w:r w:rsidR="009D2DBF">
              <w:t>/</w:t>
            </w:r>
            <w:r w:rsidR="00A57028" w:rsidRPr="00A57028">
              <w:t xml:space="preserve">or oral care is outside </w:t>
            </w:r>
            <w:r w:rsidR="00D074AD">
              <w:t xml:space="preserve">the technician's </w:t>
            </w:r>
            <w:r w:rsidR="00A57028" w:rsidRPr="00A57028">
              <w:t xml:space="preserve">scope of </w:t>
            </w:r>
            <w:r w:rsidR="00FE7E65">
              <w:t>practice</w:t>
            </w:r>
            <w:r w:rsidR="00A57028" w:rsidRPr="00A57028">
              <w:t>.</w:t>
            </w:r>
          </w:p>
          <w:p w14:paraId="1E3AFC7C" w14:textId="77777777" w:rsidR="005E3B06" w:rsidRPr="005E3B06" w:rsidRDefault="005E3B06" w:rsidP="005E3B06">
            <w:pPr>
              <w:pStyle w:val="SIText"/>
            </w:pPr>
          </w:p>
          <w:p w14:paraId="32721555" w14:textId="4DF99D97" w:rsidR="00F32CC6" w:rsidRDefault="00B87CA7" w:rsidP="005E3B06">
            <w:pPr>
              <w:pStyle w:val="SIText"/>
            </w:pPr>
            <w:r w:rsidRPr="00B87CA7">
              <w:t xml:space="preserve">The unit applies to individuals, working as equine dental </w:t>
            </w:r>
            <w:r w:rsidR="00D074AD">
              <w:t>technicians</w:t>
            </w:r>
            <w:r w:rsidR="009D2DBF">
              <w:t>,</w:t>
            </w:r>
            <w:r w:rsidRPr="00B87CA7">
              <w:t xml:space="preserve"> who use practical skills and knowledge to </w:t>
            </w:r>
            <w:r w:rsidR="007F7F8D" w:rsidRPr="007F7F8D">
              <w:t>identify a range of equine dental conditions and plan equine dental treatment</w:t>
            </w:r>
            <w:r w:rsidR="000E2279">
              <w:t xml:space="preserve">. </w:t>
            </w:r>
            <w:r w:rsidR="00C12130" w:rsidRPr="00886E9B">
              <w:t>They work autonomously and apply in</w:t>
            </w:r>
            <w:r w:rsidR="009D2DBF">
              <w:t>-</w:t>
            </w:r>
            <w:r w:rsidR="00C12130" w:rsidRPr="00886E9B">
              <w:t>depth, technical knowledge and skills to provide and communicate solutions for predictable and unpredictable problems.</w:t>
            </w:r>
          </w:p>
          <w:p w14:paraId="6AF67765" w14:textId="77777777" w:rsidR="005E3B06" w:rsidRPr="005E3B06" w:rsidRDefault="005E3B06" w:rsidP="005E3B06">
            <w:pPr>
              <w:pStyle w:val="SIText"/>
            </w:pPr>
          </w:p>
          <w:p w14:paraId="2C7E8D7B" w14:textId="7C1F9BD1" w:rsidR="00F96F8B" w:rsidRPr="00F96F8B" w:rsidRDefault="00F96F8B" w:rsidP="00F96F8B">
            <w:pPr>
              <w:pStyle w:val="SIText"/>
            </w:pPr>
            <w:r w:rsidRPr="00F96F8B">
              <w:t xml:space="preserve">Commonwealth and state/territory health and safety and animal welfare legislation, </w:t>
            </w:r>
            <w:proofErr w:type="gramStart"/>
            <w:r w:rsidRPr="00F96F8B">
              <w:t>regulations</w:t>
            </w:r>
            <w:proofErr w:type="gramEnd"/>
            <w:r w:rsidRPr="00F96F8B">
              <w:t xml:space="preserve"> and codes of practice relevant to interacting with horses apply to workers in this industry. Requirements vary between industry sectors and jurisdictions.</w:t>
            </w:r>
          </w:p>
          <w:p w14:paraId="0E066953" w14:textId="77777777" w:rsidR="00F96F8B" w:rsidRPr="00F96F8B" w:rsidRDefault="00F96F8B" w:rsidP="00F96F8B">
            <w:pPr>
              <w:pStyle w:val="SIText"/>
            </w:pPr>
          </w:p>
          <w:p w14:paraId="70546F4A" w14:textId="26CF9856" w:rsidR="00373436" w:rsidRPr="000754EC" w:rsidRDefault="00396F6F">
            <w:pPr>
              <w:pStyle w:val="SIText"/>
            </w:pPr>
            <w:r w:rsidRPr="00396F6F">
              <w:t>State/territory veterinary practice legislation, restricted acts of veterinary science</w:t>
            </w:r>
            <w:r w:rsidR="009D2DBF">
              <w:t>,</w:t>
            </w:r>
            <w:r w:rsidRPr="00396F6F">
              <w:t xml:space="preserve"> and </w:t>
            </w:r>
            <w:r w:rsidR="00D074AD" w:rsidRPr="00D074AD">
              <w:t xml:space="preserve">pharmacy, controlled drugs and prohibited substance </w:t>
            </w:r>
            <w:r w:rsidRPr="00396F6F">
              <w:t xml:space="preserve">legislation apply to the scope of work of equine dental technicians. These vary according to jurisdictions.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E48A9F1" w:rsidR="00F1480E" w:rsidRPr="000754EC" w:rsidRDefault="00EE3833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FA52C41" w:rsidR="00F1480E" w:rsidRPr="000754EC" w:rsidRDefault="005E3B06" w:rsidP="000754EC">
            <w:pPr>
              <w:pStyle w:val="SIText"/>
            </w:pPr>
            <w:r w:rsidRPr="005E3B06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A6260" w:rsidRPr="00963A46" w14:paraId="488D3012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2ABC724B" w:rsidR="009A6260" w:rsidRPr="009A6260" w:rsidRDefault="009A6260" w:rsidP="00931B77">
            <w:pPr>
              <w:pStyle w:val="SIText"/>
            </w:pPr>
            <w:r w:rsidRPr="009A6260">
              <w:t>1. Conduct pre-examination procedures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457974A" w14:textId="79EFA370" w:rsidR="00756D20" w:rsidRPr="00756D20" w:rsidRDefault="00756D20" w:rsidP="00931B77">
            <w:pPr>
              <w:pStyle w:val="SIText"/>
            </w:pPr>
            <w:r>
              <w:t xml:space="preserve">1.1 </w:t>
            </w:r>
            <w:r w:rsidRPr="00756D20">
              <w:t>Assess potential risks and safety considerations for equine and handlers in performing an oral inspection</w:t>
            </w:r>
            <w:r w:rsidR="009D2DBF">
              <w:t>,</w:t>
            </w:r>
            <w:r w:rsidRPr="00756D20">
              <w:t xml:space="preserve"> and apply safety procedures and risk controls</w:t>
            </w:r>
          </w:p>
          <w:p w14:paraId="16003847" w14:textId="302D5A67" w:rsidR="00756D20" w:rsidRDefault="00756D20" w:rsidP="00931B77">
            <w:pPr>
              <w:pStyle w:val="SIText"/>
            </w:pPr>
            <w:r>
              <w:t xml:space="preserve">1.2 </w:t>
            </w:r>
            <w:r w:rsidRPr="00756D20">
              <w:t xml:space="preserve">Assess and evaluate equine behaviour and response to general handling </w:t>
            </w:r>
          </w:p>
          <w:p w14:paraId="68723D04" w14:textId="62F30B3C" w:rsidR="00756D20" w:rsidRPr="00756D20" w:rsidRDefault="00756D20" w:rsidP="00931B77">
            <w:pPr>
              <w:pStyle w:val="SIText"/>
            </w:pPr>
            <w:r>
              <w:t xml:space="preserve">1.3 </w:t>
            </w:r>
            <w:r w:rsidRPr="00756D20">
              <w:t>Carry out hygiene and infection controls in preparation for examination</w:t>
            </w:r>
          </w:p>
          <w:p w14:paraId="1A796969" w14:textId="795E0415" w:rsidR="009A6260" w:rsidRPr="009A6260" w:rsidRDefault="00756D20" w:rsidP="00931B77">
            <w:pPr>
              <w:pStyle w:val="SIText"/>
            </w:pPr>
            <w:r>
              <w:t xml:space="preserve">1.4 </w:t>
            </w:r>
            <w:r w:rsidR="009A6260" w:rsidRPr="009A6260">
              <w:t xml:space="preserve">Evaluate equine health, </w:t>
            </w:r>
            <w:proofErr w:type="gramStart"/>
            <w:r w:rsidR="009A6260" w:rsidRPr="009A6260">
              <w:t>injury</w:t>
            </w:r>
            <w:proofErr w:type="gramEnd"/>
            <w:r w:rsidR="009A6260" w:rsidRPr="009A6260">
              <w:t xml:space="preserve"> and </w:t>
            </w:r>
            <w:r w:rsidR="009A6260" w:rsidRPr="002C7FE3">
              <w:t>use</w:t>
            </w:r>
            <w:r w:rsidR="009D2DBF">
              <w:t>,</w:t>
            </w:r>
            <w:r w:rsidR="002F1A73" w:rsidRPr="002C7FE3">
              <w:t xml:space="preserve"> </w:t>
            </w:r>
            <w:r w:rsidR="002F1A73" w:rsidRPr="002C7FE3">
              <w:rPr>
                <w:rStyle w:val="SITemporaryText-blue"/>
                <w:color w:val="auto"/>
                <w:sz w:val="20"/>
              </w:rPr>
              <w:t>and assess any</w:t>
            </w:r>
            <w:r w:rsidR="00861FA0" w:rsidRPr="002C7FE3">
              <w:t xml:space="preserve"> </w:t>
            </w:r>
            <w:r w:rsidR="009A6260" w:rsidRPr="002C7FE3">
              <w:t>previous</w:t>
            </w:r>
            <w:r w:rsidR="009A6260" w:rsidRPr="009A6260">
              <w:t xml:space="preserve"> history records</w:t>
            </w:r>
          </w:p>
          <w:p w14:paraId="169912D2" w14:textId="712608B0" w:rsidR="009B5A66" w:rsidRDefault="00756D20" w:rsidP="00931B77">
            <w:pPr>
              <w:pStyle w:val="SIText"/>
            </w:pPr>
            <w:r>
              <w:t xml:space="preserve">1.5 </w:t>
            </w:r>
            <w:r w:rsidR="009A6260" w:rsidRPr="009A6260">
              <w:t xml:space="preserve">Conduct and document </w:t>
            </w:r>
            <w:r w:rsidR="008527D7">
              <w:t xml:space="preserve">a </w:t>
            </w:r>
            <w:r w:rsidR="009A6260" w:rsidRPr="009A6260">
              <w:t>basic assessment of equine condition</w:t>
            </w:r>
            <w:r w:rsidR="00C07511">
              <w:t xml:space="preserve"> </w:t>
            </w:r>
          </w:p>
          <w:p w14:paraId="32BE45EC" w14:textId="03F1DB95" w:rsidR="009A6260" w:rsidRPr="009A6260" w:rsidRDefault="00756D20" w:rsidP="00931B77">
            <w:pPr>
              <w:pStyle w:val="SIText"/>
            </w:pPr>
            <w:r>
              <w:t xml:space="preserve">1.6 </w:t>
            </w:r>
            <w:r w:rsidR="00121827" w:rsidRPr="00121827">
              <w:t>Identify features of head and neck anatomy and assess general condition</w:t>
            </w:r>
            <w:r w:rsidR="00A1002F">
              <w:t>, heart rate</w:t>
            </w:r>
            <w:r w:rsidR="00E179E2">
              <w:t>, temperature, capillary refill times and mucosa colour</w:t>
            </w:r>
            <w:r w:rsidR="00D074AD">
              <w:t xml:space="preserve"> </w:t>
            </w:r>
          </w:p>
        </w:tc>
      </w:tr>
      <w:tr w:rsidR="009A6260" w:rsidRPr="00963A46" w14:paraId="3A572074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25C5E91" w14:textId="0F5E07F1" w:rsidR="009A6260" w:rsidRPr="009A6260" w:rsidRDefault="009A6260" w:rsidP="00931B77">
            <w:pPr>
              <w:pStyle w:val="SIText"/>
            </w:pPr>
            <w:r w:rsidRPr="009A6260">
              <w:t>2. Prepare to carry out oral and dental examination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159DB26" w14:textId="63A9ABB1" w:rsidR="009A6260" w:rsidRDefault="00756D20" w:rsidP="00931B77">
            <w:pPr>
              <w:pStyle w:val="SIText"/>
            </w:pPr>
            <w:r>
              <w:t xml:space="preserve">2.1 </w:t>
            </w:r>
            <w:r w:rsidR="009A6260" w:rsidRPr="009A6260">
              <w:t>Determine need for sedation to carry out a thorough and complete examination of oral cavity</w:t>
            </w:r>
            <w:r w:rsidR="009D2DBF">
              <w:t>,</w:t>
            </w:r>
            <w:r w:rsidR="009A6260" w:rsidRPr="009A6260">
              <w:t xml:space="preserve"> considering health and safety and animal welfare, </w:t>
            </w:r>
            <w:proofErr w:type="gramStart"/>
            <w:r w:rsidR="009A6260" w:rsidRPr="009A6260">
              <w:t>safety</w:t>
            </w:r>
            <w:proofErr w:type="gramEnd"/>
            <w:r w:rsidR="009A6260" w:rsidRPr="009A6260">
              <w:t xml:space="preserve"> and comfort</w:t>
            </w:r>
          </w:p>
          <w:p w14:paraId="5592B966" w14:textId="5F772C69" w:rsidR="00876440" w:rsidRPr="009A6260" w:rsidRDefault="00876440" w:rsidP="00931B77">
            <w:pPr>
              <w:pStyle w:val="SIText"/>
            </w:pPr>
            <w:r>
              <w:t xml:space="preserve">2.2 </w:t>
            </w:r>
            <w:r w:rsidRPr="001046E1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D074AD" w:rsidRPr="001046E1">
              <w:rPr>
                <w:rStyle w:val="SITemporaryText-blue"/>
                <w:color w:val="auto"/>
                <w:sz w:val="20"/>
              </w:rPr>
              <w:t>required</w:t>
            </w:r>
            <w:r w:rsidRPr="001046E1">
              <w:rPr>
                <w:rStyle w:val="SITemporaryText-blue"/>
                <w:color w:val="auto"/>
                <w:sz w:val="20"/>
              </w:rPr>
              <w:t xml:space="preserve"> protocols </w:t>
            </w:r>
            <w:r w:rsidR="002F1A73" w:rsidRPr="001046E1">
              <w:rPr>
                <w:rStyle w:val="SITemporaryText-blue"/>
                <w:color w:val="auto"/>
                <w:sz w:val="20"/>
              </w:rPr>
              <w:t xml:space="preserve">within </w:t>
            </w:r>
            <w:r w:rsidRPr="001046E1">
              <w:rPr>
                <w:rStyle w:val="SITemporaryText-blue"/>
                <w:color w:val="auto"/>
                <w:sz w:val="20"/>
              </w:rPr>
              <w:t>relevant state/territory legislation relating to sedation</w:t>
            </w:r>
            <w:r w:rsidR="009D2DBF" w:rsidRPr="00931B77">
              <w:rPr>
                <w:lang w:eastAsia="en-AU"/>
              </w:rPr>
              <w:t>,</w:t>
            </w:r>
            <w:r w:rsidRPr="00876440">
              <w:rPr>
                <w:rStyle w:val="SITemporaryText-blue"/>
              </w:rPr>
              <w:t xml:space="preserve"> </w:t>
            </w:r>
            <w:r w:rsidR="00C521B7" w:rsidRPr="00A0103D">
              <w:rPr>
                <w:rStyle w:val="SITemporaryText-blue"/>
                <w:color w:val="auto"/>
                <w:sz w:val="20"/>
              </w:rPr>
              <w:t>and</w:t>
            </w:r>
            <w:r w:rsidRPr="00A0103D">
              <w:rPr>
                <w:rStyle w:val="SITemporaryText-blue"/>
                <w:color w:val="auto"/>
                <w:sz w:val="20"/>
              </w:rPr>
              <w:t xml:space="preserve"> </w:t>
            </w:r>
            <w:r w:rsidR="002F1A73" w:rsidRPr="00A0103D">
              <w:rPr>
                <w:rStyle w:val="SITemporaryText-blue"/>
                <w:color w:val="auto"/>
                <w:sz w:val="20"/>
              </w:rPr>
              <w:t>advise client to contact their</w:t>
            </w:r>
            <w:r w:rsidRPr="00A0103D">
              <w:rPr>
                <w:rStyle w:val="SITemporaryText-blue"/>
                <w:color w:val="auto"/>
                <w:sz w:val="20"/>
              </w:rPr>
              <w:t xml:space="preserve"> registered veterinarian</w:t>
            </w:r>
            <w:r w:rsidR="00E03223">
              <w:rPr>
                <w:rStyle w:val="SITemporaryText-blue"/>
              </w:rPr>
              <w:t xml:space="preserve"> </w:t>
            </w:r>
            <w:r w:rsidR="00E03223" w:rsidRPr="0060019A">
              <w:rPr>
                <w:rStyle w:val="SITemporaryText-green"/>
                <w:color w:val="auto"/>
                <w:sz w:val="20"/>
              </w:rPr>
              <w:t>regarding the administration of sedation</w:t>
            </w:r>
            <w:r w:rsidRPr="00A0103D">
              <w:rPr>
                <w:rStyle w:val="SITemporaryText-blue"/>
                <w:color w:val="auto"/>
                <w:sz w:val="20"/>
              </w:rPr>
              <w:t>, if sedation is assessed as necessary</w:t>
            </w:r>
          </w:p>
          <w:p w14:paraId="30EA6B2A" w14:textId="1B560CF5" w:rsidR="00033C4D" w:rsidRPr="00BD3E19" w:rsidRDefault="00756D20" w:rsidP="00931B77">
            <w:pPr>
              <w:pStyle w:val="SIText"/>
            </w:pPr>
            <w:r>
              <w:t>2.</w:t>
            </w:r>
            <w:r w:rsidR="00876440">
              <w:t>3</w:t>
            </w:r>
            <w:r>
              <w:t xml:space="preserve"> </w:t>
            </w:r>
            <w:r w:rsidR="00D663A6" w:rsidRPr="00BD3E19">
              <w:t>P</w:t>
            </w:r>
            <w:r w:rsidR="00033C4D" w:rsidRPr="00BD3E19">
              <w:t>osition</w:t>
            </w:r>
            <w:r w:rsidR="0028741D" w:rsidRPr="00BD3E19">
              <w:t>,</w:t>
            </w:r>
            <w:r w:rsidR="006A47D3" w:rsidRPr="00BD3E19">
              <w:t xml:space="preserve"> secure</w:t>
            </w:r>
            <w:r w:rsidR="00033C4D" w:rsidRPr="00BD3E19">
              <w:t xml:space="preserve"> </w:t>
            </w:r>
            <w:r w:rsidR="0028741D" w:rsidRPr="00BD3E19">
              <w:t xml:space="preserve">and support </w:t>
            </w:r>
            <w:r w:rsidR="00033C4D" w:rsidRPr="00BD3E19">
              <w:t>equine</w:t>
            </w:r>
            <w:r w:rsidR="00DE1ABA" w:rsidRPr="00BD3E19">
              <w:t xml:space="preserve"> as required</w:t>
            </w:r>
          </w:p>
          <w:p w14:paraId="5CA4D39D" w14:textId="663B36E8" w:rsidR="00F150A3" w:rsidRPr="0038299C" w:rsidRDefault="00756D20" w:rsidP="00931B77">
            <w:pPr>
              <w:pStyle w:val="SIText"/>
              <w:rPr>
                <w:rStyle w:val="SITemporaryText-green"/>
              </w:rPr>
            </w:pPr>
            <w:r>
              <w:t>2.</w:t>
            </w:r>
            <w:r w:rsidR="00876440">
              <w:t>4</w:t>
            </w:r>
            <w:r>
              <w:t xml:space="preserve"> </w:t>
            </w:r>
            <w:r w:rsidR="003C3B21" w:rsidRPr="00BD3E19">
              <w:t xml:space="preserve">Assist attending veterinarian </w:t>
            </w:r>
            <w:r w:rsidR="00FE7E65">
              <w:t xml:space="preserve">or other ancillary staff </w:t>
            </w:r>
            <w:r w:rsidR="00C26E9E" w:rsidRPr="00BD3E19">
              <w:t>as required</w:t>
            </w:r>
          </w:p>
        </w:tc>
      </w:tr>
      <w:tr w:rsidR="009A6260" w:rsidRPr="00F43B23" w14:paraId="61F12F65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73F6D6A" w14:textId="09B220CB" w:rsidR="009A6260" w:rsidRPr="00232062" w:rsidRDefault="009A6260" w:rsidP="00931B77">
            <w:pPr>
              <w:pStyle w:val="SIText"/>
            </w:pPr>
            <w:r w:rsidRPr="00232062">
              <w:lastRenderedPageBreak/>
              <w:t>3. Conduct oral and dental examination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1A0C72B" w14:textId="15583C91" w:rsidR="009A6260" w:rsidRPr="00F43B23" w:rsidRDefault="00C57067" w:rsidP="00931B77">
            <w:pPr>
              <w:pStyle w:val="SIText"/>
            </w:pPr>
            <w:r w:rsidRPr="00F43B23">
              <w:t>3.</w:t>
            </w:r>
            <w:r w:rsidR="00C427E8" w:rsidRPr="00F43B23">
              <w:t>1</w:t>
            </w:r>
            <w:r w:rsidRPr="00F43B23">
              <w:t xml:space="preserve"> </w:t>
            </w:r>
            <w:r w:rsidR="009A6260" w:rsidRPr="00F43B23">
              <w:t>Inspect equine head for symmetry, swellings or other abnormalities using safe handling techniques</w:t>
            </w:r>
          </w:p>
          <w:p w14:paraId="7A8733C6" w14:textId="79BEEAD5" w:rsidR="00B2317B" w:rsidRPr="00F43B23" w:rsidRDefault="00B2317B" w:rsidP="00931B77">
            <w:pPr>
              <w:pStyle w:val="SIText"/>
            </w:pPr>
            <w:r w:rsidRPr="00F43B23">
              <w:t>3.2 Rinse oral cavity</w:t>
            </w:r>
            <w:r w:rsidR="00E71522">
              <w:t xml:space="preserve"> using </w:t>
            </w:r>
            <w:r w:rsidR="00065D03">
              <w:t>appropriate product to remove</w:t>
            </w:r>
            <w:r w:rsidR="00A16F9F">
              <w:t xml:space="preserve"> </w:t>
            </w:r>
            <w:r w:rsidR="00BC629B">
              <w:t>food and debris</w:t>
            </w:r>
          </w:p>
          <w:p w14:paraId="600571AB" w14:textId="7628B66E" w:rsidR="009A6260" w:rsidRPr="00F43B23" w:rsidRDefault="009A6260" w:rsidP="00931B77">
            <w:pPr>
              <w:pStyle w:val="SIText"/>
            </w:pPr>
            <w:r w:rsidRPr="00F43B23">
              <w:t>3.</w:t>
            </w:r>
            <w:r w:rsidR="00C72C72" w:rsidRPr="00F43B23">
              <w:t>3</w:t>
            </w:r>
            <w:r w:rsidRPr="00F43B23">
              <w:t xml:space="preserve"> Assess the rostro-caudal and lateral excursion range of motion of mandible</w:t>
            </w:r>
            <w:r w:rsidR="00641580" w:rsidRPr="00F43B23">
              <w:t xml:space="preserve"> and determine masticatory function</w:t>
            </w:r>
          </w:p>
          <w:p w14:paraId="4BE69E0A" w14:textId="08591BBC" w:rsidR="009A6260" w:rsidRPr="00F43B23" w:rsidRDefault="009A6260" w:rsidP="00931B77">
            <w:pPr>
              <w:pStyle w:val="SIText"/>
            </w:pPr>
            <w:r w:rsidRPr="00F43B23">
              <w:t>3.</w:t>
            </w:r>
            <w:r w:rsidR="00C72C72" w:rsidRPr="00F43B23">
              <w:t xml:space="preserve">4 </w:t>
            </w:r>
            <w:r w:rsidRPr="00F43B23">
              <w:t xml:space="preserve">Inspect and assess incisors for evidence of pathology and occlusion that may impact on </w:t>
            </w:r>
            <w:r w:rsidR="00B21ADD" w:rsidRPr="00F43B23">
              <w:t xml:space="preserve">use of </w:t>
            </w:r>
            <w:r w:rsidRPr="00F43B23">
              <w:t xml:space="preserve">speculum </w:t>
            </w:r>
          </w:p>
          <w:p w14:paraId="4BB98859" w14:textId="22BC1AF5" w:rsidR="009A6260" w:rsidRPr="001046E1" w:rsidRDefault="009A6260" w:rsidP="00931B77">
            <w:pPr>
              <w:pStyle w:val="SIText"/>
            </w:pPr>
            <w:r w:rsidRPr="00F43B23">
              <w:t>3.</w:t>
            </w:r>
            <w:r w:rsidR="00C72C72" w:rsidRPr="00F43B23">
              <w:t>5</w:t>
            </w:r>
            <w:r w:rsidRPr="00F43B23">
              <w:t xml:space="preserve"> </w:t>
            </w:r>
            <w:r w:rsidR="00B400DE" w:rsidRPr="00F43B23">
              <w:t>Determine appropriate type of oral speculum required</w:t>
            </w:r>
            <w:r w:rsidR="009D2DBF">
              <w:t>,</w:t>
            </w:r>
            <w:r w:rsidR="00B400DE" w:rsidRPr="00F43B23">
              <w:t xml:space="preserve"> and f</w:t>
            </w:r>
            <w:r w:rsidRPr="00F43B23">
              <w:t xml:space="preserve">it and remove </w:t>
            </w:r>
            <w:r w:rsidRPr="001046E1">
              <w:t xml:space="preserve">speculum </w:t>
            </w:r>
            <w:r w:rsidR="007D4804" w:rsidRPr="002C7FE3">
              <w:rPr>
                <w:rStyle w:val="SITemporaryText-blue"/>
                <w:color w:val="auto"/>
                <w:sz w:val="20"/>
              </w:rPr>
              <w:t>according to health and safety and animal welfare considerations</w:t>
            </w:r>
          </w:p>
          <w:p w14:paraId="27B08CDC" w14:textId="751844A3" w:rsidR="009A6260" w:rsidRPr="00232062" w:rsidRDefault="009A6260" w:rsidP="00931B77">
            <w:pPr>
              <w:pStyle w:val="SIText"/>
            </w:pPr>
            <w:r w:rsidRPr="00F43B23">
              <w:t>3.</w:t>
            </w:r>
            <w:r w:rsidR="00C72C72" w:rsidRPr="00F43B23">
              <w:t>6</w:t>
            </w:r>
            <w:r w:rsidRPr="00F43B23">
              <w:t xml:space="preserve"> Examine oral structures by palpation and visual inspection</w:t>
            </w:r>
            <w:r w:rsidR="005416A2" w:rsidRPr="00F43B23">
              <w:t xml:space="preserve"> </w:t>
            </w:r>
            <w:r w:rsidR="005416A2" w:rsidRPr="00232062">
              <w:t xml:space="preserve">using bright light source </w:t>
            </w:r>
            <w:r w:rsidR="004F0D8E">
              <w:t>with</w:t>
            </w:r>
            <w:r w:rsidR="004F0D8E" w:rsidRPr="00232062">
              <w:t xml:space="preserve"> </w:t>
            </w:r>
            <w:r w:rsidR="005416A2" w:rsidRPr="00232062">
              <w:t>appropriate instrumentation</w:t>
            </w:r>
          </w:p>
          <w:p w14:paraId="3755642F" w14:textId="648C112E" w:rsidR="009A6260" w:rsidRPr="00F43B23" w:rsidRDefault="009A6260" w:rsidP="00931B77">
            <w:pPr>
              <w:pStyle w:val="SIText"/>
            </w:pPr>
            <w:r w:rsidRPr="00232062">
              <w:t>3.</w:t>
            </w:r>
            <w:r w:rsidR="00C72C72" w:rsidRPr="00232062">
              <w:t>7</w:t>
            </w:r>
            <w:r w:rsidRPr="0058018F">
              <w:t xml:space="preserve"> Inspect and assess all teeth for normal and abnormal features related to position, alignment, </w:t>
            </w:r>
            <w:r w:rsidR="00772DAB" w:rsidRPr="00F43B23">
              <w:t xml:space="preserve">regular and irregular </w:t>
            </w:r>
            <w:r w:rsidR="00D10AF4" w:rsidRPr="00F43B23">
              <w:t xml:space="preserve">dentition </w:t>
            </w:r>
            <w:r w:rsidR="00772DAB" w:rsidRPr="00F43B23">
              <w:t>development</w:t>
            </w:r>
            <w:r w:rsidR="00D10AF4" w:rsidRPr="00F43B23">
              <w:t xml:space="preserve">, </w:t>
            </w:r>
            <w:r w:rsidRPr="00F43B23">
              <w:t>wear, and angulations</w:t>
            </w:r>
          </w:p>
        </w:tc>
      </w:tr>
      <w:tr w:rsidR="00360190" w:rsidRPr="00F43B23" w14:paraId="30899316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96FEB93" w14:textId="521C4282" w:rsidR="00360190" w:rsidRPr="003A43B9" w:rsidRDefault="00360190" w:rsidP="00931B77">
            <w:pPr>
              <w:pStyle w:val="SIText"/>
            </w:pPr>
            <w:r w:rsidRPr="003A43B9">
              <w:t>4. Record post-inspection assessment and advice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E39EAB5" w14:textId="05DB77D3" w:rsidR="00971B9B" w:rsidRPr="0058018F" w:rsidRDefault="00360190" w:rsidP="00931B77">
            <w:pPr>
              <w:pStyle w:val="SIText"/>
            </w:pPr>
            <w:r w:rsidRPr="003A43B9">
              <w:t xml:space="preserve">4.1 </w:t>
            </w:r>
            <w:r w:rsidR="003C66EF" w:rsidRPr="003A43B9">
              <w:t>E</w:t>
            </w:r>
            <w:r w:rsidR="00232062" w:rsidRPr="003A43B9">
              <w:t xml:space="preserve">xplain </w:t>
            </w:r>
            <w:r w:rsidR="00971B9B" w:rsidRPr="003A43B9">
              <w:t xml:space="preserve">examination </w:t>
            </w:r>
            <w:r w:rsidR="003C66EF" w:rsidRPr="003A43B9">
              <w:t>finding</w:t>
            </w:r>
            <w:r w:rsidR="00971B9B" w:rsidRPr="003A43B9">
              <w:t>s</w:t>
            </w:r>
            <w:r w:rsidR="00232062" w:rsidRPr="003A43B9">
              <w:t xml:space="preserve"> clearly to owner or </w:t>
            </w:r>
            <w:r w:rsidR="00FE7E65">
              <w:t>agent</w:t>
            </w:r>
            <w:r w:rsidR="00FE7E65" w:rsidRPr="0058018F" w:rsidDel="009B725E">
              <w:t xml:space="preserve"> </w:t>
            </w:r>
          </w:p>
          <w:p w14:paraId="213068D8" w14:textId="04B65DCE" w:rsidR="00360190" w:rsidRPr="002C7FE3" w:rsidRDefault="00971B9B" w:rsidP="00931B77">
            <w:pPr>
              <w:pStyle w:val="SIText"/>
            </w:pPr>
            <w:r w:rsidRPr="0058018F">
              <w:t xml:space="preserve">4.2 </w:t>
            </w:r>
            <w:r w:rsidR="00360190" w:rsidRPr="003A43B9">
              <w:t xml:space="preserve">Document results of inspection using established terminology and </w:t>
            </w:r>
            <w:r w:rsidR="00AE51CB">
              <w:t>appropriate</w:t>
            </w:r>
            <w:r w:rsidR="00360190" w:rsidRPr="001046E1">
              <w:t xml:space="preserve"> dental charting system</w:t>
            </w:r>
          </w:p>
          <w:p w14:paraId="15AD32FB" w14:textId="05E8A4A8" w:rsidR="00360190" w:rsidRPr="003A43B9" w:rsidDel="009F3F11" w:rsidRDefault="00360190" w:rsidP="00931B77">
            <w:pPr>
              <w:pStyle w:val="SIText"/>
            </w:pPr>
            <w:r w:rsidRPr="002C7FE3">
              <w:t>4.</w:t>
            </w:r>
            <w:r w:rsidR="00971B9B" w:rsidRPr="002C7FE3">
              <w:t xml:space="preserve">3 </w:t>
            </w:r>
            <w:r w:rsidRPr="002C7FE3">
              <w:t>Document dental conditions using imagery</w:t>
            </w:r>
            <w:r w:rsidR="00E45DB3">
              <w:t>,</w:t>
            </w:r>
            <w:r w:rsidRPr="002C7FE3">
              <w:t xml:space="preserve"> </w:t>
            </w:r>
            <w:r w:rsidR="007B5FD0" w:rsidRPr="002C7FE3">
              <w:rPr>
                <w:rStyle w:val="SITemporaryText-blue"/>
                <w:color w:val="auto"/>
                <w:sz w:val="20"/>
              </w:rPr>
              <w:t>if appropriate</w:t>
            </w:r>
            <w:r w:rsidR="00806A17" w:rsidRPr="002C7FE3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7F4AD2" w:rsidRPr="00F43B23" w14:paraId="3B015DD5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4F961C3" w14:textId="26DDB74C" w:rsidR="007F4AD2" w:rsidRPr="00F43B23" w:rsidRDefault="007F4AD2" w:rsidP="00931B77">
            <w:pPr>
              <w:pStyle w:val="SIText"/>
            </w:pPr>
            <w:r w:rsidRPr="00F43B23">
              <w:t>5. Prioritise dental issues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2CDA891" w14:textId="3460AE44" w:rsidR="007F4AD2" w:rsidRPr="00F43B23" w:rsidRDefault="007F4AD2" w:rsidP="00931B77">
            <w:pPr>
              <w:pStyle w:val="SIText"/>
            </w:pPr>
            <w:r w:rsidRPr="00F43B23">
              <w:t xml:space="preserve">5.1 Consider dental examination findings in conjunction with </w:t>
            </w:r>
            <w:r w:rsidR="00971B9B" w:rsidRPr="00F43B23">
              <w:t>use</w:t>
            </w:r>
            <w:r w:rsidR="008D7345">
              <w:t xml:space="preserve">, </w:t>
            </w:r>
            <w:proofErr w:type="gramStart"/>
            <w:r w:rsidR="008D7345">
              <w:t>wellbeing</w:t>
            </w:r>
            <w:proofErr w:type="gramEnd"/>
            <w:r w:rsidR="00682691">
              <w:t xml:space="preserve"> </w:t>
            </w:r>
            <w:r w:rsidRPr="00F43B23">
              <w:t>and history of equine</w:t>
            </w:r>
          </w:p>
          <w:p w14:paraId="1ACDBE9A" w14:textId="4901690B" w:rsidR="002F1A73" w:rsidRPr="002C7FE3" w:rsidRDefault="007F4AD2" w:rsidP="00931B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3B23">
              <w:t xml:space="preserve">5.2 </w:t>
            </w:r>
            <w:r w:rsidR="00F32CC6" w:rsidRPr="001046E1">
              <w:t>P</w:t>
            </w:r>
            <w:r w:rsidRPr="001046E1">
              <w:t xml:space="preserve">rioritise dental </w:t>
            </w:r>
            <w:r w:rsidRPr="002C7FE3">
              <w:t>conditions found during examination based on animal welfare considerations</w:t>
            </w:r>
            <w:r w:rsidR="00646726" w:rsidRPr="002C7FE3">
              <w:t>,</w:t>
            </w:r>
            <w:r w:rsidRPr="002C7FE3">
              <w:t xml:space="preserve"> health impact and equine comfort</w:t>
            </w:r>
            <w:r w:rsidR="00646726" w:rsidRPr="002C7FE3">
              <w:t>,</w:t>
            </w:r>
            <w:r w:rsidR="00D300AA" w:rsidRPr="002C7FE3">
              <w:t xml:space="preserve"> </w:t>
            </w:r>
            <w:r w:rsidR="00646726" w:rsidRPr="002C7FE3">
              <w:t>taking into consideration</w:t>
            </w:r>
            <w:r w:rsidRPr="002C7FE3">
              <w:t xml:space="preserve"> time required to perform treatment</w:t>
            </w:r>
            <w:r w:rsidR="00E45DB3">
              <w:t>,</w:t>
            </w:r>
            <w:r w:rsidR="002F1A73" w:rsidRPr="002C7FE3">
              <w:t xml:space="preserve"> </w:t>
            </w:r>
            <w:r w:rsidR="002F1A73" w:rsidRPr="002C7FE3">
              <w:rPr>
                <w:rStyle w:val="SITemporaryText-blue"/>
                <w:color w:val="auto"/>
                <w:sz w:val="20"/>
              </w:rPr>
              <w:t>and level of expertise of dental technician</w:t>
            </w:r>
          </w:p>
          <w:p w14:paraId="0E284C3C" w14:textId="1A9DE173" w:rsidR="007F4AD2" w:rsidRPr="00F43B23" w:rsidRDefault="002F1A73" w:rsidP="00931B77">
            <w:pPr>
              <w:pStyle w:val="SIText"/>
            </w:pPr>
            <w:r w:rsidRPr="002C7FE3">
              <w:rPr>
                <w:rStyle w:val="SITemporaryText-blue"/>
                <w:color w:val="auto"/>
                <w:sz w:val="20"/>
              </w:rPr>
              <w:t>5.3 Identify conditions requiring referral to</w:t>
            </w:r>
            <w:r w:rsidRPr="000E54A2">
              <w:rPr>
                <w:rStyle w:val="SITemporaryText-blue"/>
              </w:rPr>
              <w:t xml:space="preserve"> </w:t>
            </w:r>
            <w:r w:rsidRPr="00A0103D">
              <w:rPr>
                <w:rStyle w:val="SITemporaryText-blue"/>
                <w:color w:val="auto"/>
                <w:sz w:val="20"/>
              </w:rPr>
              <w:t>a dental veterinarian</w:t>
            </w:r>
            <w:r w:rsidR="0075670F" w:rsidRPr="00A0103D">
              <w:rPr>
                <w:rStyle w:val="SITemporaryText-blue"/>
                <w:color w:val="auto"/>
                <w:sz w:val="20"/>
              </w:rPr>
              <w:t xml:space="preserve"> or appropriate service provider</w:t>
            </w:r>
          </w:p>
        </w:tc>
      </w:tr>
      <w:tr w:rsidR="009A6260" w:rsidRPr="00F43B23" w14:paraId="6D68C7FF" w14:textId="77777777" w:rsidTr="00947E5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18AD939" w14:textId="6D0246AF" w:rsidR="009A6260" w:rsidRPr="00F43B23" w:rsidRDefault="00625272" w:rsidP="00931B77">
            <w:pPr>
              <w:pStyle w:val="SIText"/>
            </w:pPr>
            <w:r w:rsidRPr="00F43B23">
              <w:t>6. Select dental treatment strategy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BB3DDE9" w14:textId="77777777" w:rsidR="00A33857" w:rsidRPr="00F43B23" w:rsidRDefault="00A33857" w:rsidP="00931B77">
            <w:pPr>
              <w:pStyle w:val="SIText"/>
            </w:pPr>
            <w:r w:rsidRPr="00F43B23">
              <w:t>6.1 Plan and document treatment stages and timing for services to be provided with dental health and equine welfare as a priority</w:t>
            </w:r>
          </w:p>
          <w:p w14:paraId="1E5526BD" w14:textId="403B499C" w:rsidR="00A33857" w:rsidRPr="00F43B23" w:rsidRDefault="00A33857" w:rsidP="00931B77">
            <w:pPr>
              <w:pStyle w:val="SIText"/>
            </w:pPr>
            <w:r w:rsidRPr="00F43B23">
              <w:t xml:space="preserve">6.2 Explain </w:t>
            </w:r>
            <w:r w:rsidR="0058018F" w:rsidRPr="00F43B23">
              <w:t xml:space="preserve">treatment plan and </w:t>
            </w:r>
            <w:r w:rsidRPr="00F43B23">
              <w:t>post</w:t>
            </w:r>
            <w:r w:rsidR="00E45DB3">
              <w:t>-</w:t>
            </w:r>
            <w:r w:rsidRPr="00F43B23">
              <w:t>treatment care and monitoring</w:t>
            </w:r>
            <w:r w:rsidR="0058018F">
              <w:t xml:space="preserve"> </w:t>
            </w:r>
            <w:r w:rsidR="0058018F" w:rsidRPr="00F43B23">
              <w:t>of</w:t>
            </w:r>
            <w:r w:rsidR="009E1297">
              <w:t xml:space="preserve"> </w:t>
            </w:r>
            <w:r w:rsidRPr="00F43B23">
              <w:t xml:space="preserve">equine to owner or </w:t>
            </w:r>
            <w:r w:rsidR="00FE7E65">
              <w:t>agent</w:t>
            </w:r>
          </w:p>
          <w:p w14:paraId="36BC35CD" w14:textId="00F2664D" w:rsidR="00F72931" w:rsidRPr="00F43B23" w:rsidRDefault="00A33857" w:rsidP="00931B77">
            <w:pPr>
              <w:pStyle w:val="SIText"/>
            </w:pPr>
            <w:r w:rsidRPr="00F43B23">
              <w:t xml:space="preserve">6.3 Confirm consent for treatment strategy with owner or </w:t>
            </w:r>
            <w:r w:rsidR="00FE7E65">
              <w:t>agent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A6260" w:rsidRPr="00336FCA" w:rsidDel="00423CB2" w14:paraId="7E89E6AA" w14:textId="77777777" w:rsidTr="00CA2922">
        <w:tc>
          <w:tcPr>
            <w:tcW w:w="1396" w:type="pct"/>
          </w:tcPr>
          <w:p w14:paraId="7F7FBEA7" w14:textId="7282059F" w:rsidR="009A6260" w:rsidRPr="009A6260" w:rsidRDefault="009A6260" w:rsidP="009A6260">
            <w:pPr>
              <w:pStyle w:val="SIText"/>
            </w:pPr>
            <w:r w:rsidRPr="009A6260">
              <w:t>Reading</w:t>
            </w:r>
          </w:p>
        </w:tc>
        <w:tc>
          <w:tcPr>
            <w:tcW w:w="3604" w:type="pct"/>
          </w:tcPr>
          <w:p w14:paraId="7A2F2ACD" w14:textId="0DBD70B2" w:rsidR="009A6260" w:rsidRPr="009A6260" w:rsidRDefault="009A6260" w:rsidP="009A6260">
            <w:pPr>
              <w:pStyle w:val="SIBulletList1"/>
            </w:pPr>
            <w:r w:rsidRPr="009A6260">
              <w:t xml:space="preserve">Interpret and consolidate key information in charts and records </w:t>
            </w:r>
          </w:p>
        </w:tc>
      </w:tr>
      <w:tr w:rsidR="009A6260" w:rsidRPr="00336FCA" w:rsidDel="00423CB2" w14:paraId="5B7B5B74" w14:textId="77777777" w:rsidTr="00CA2922">
        <w:tc>
          <w:tcPr>
            <w:tcW w:w="1396" w:type="pct"/>
          </w:tcPr>
          <w:p w14:paraId="0B63130E" w14:textId="0B3BFC7D" w:rsidR="009A6260" w:rsidRPr="009A6260" w:rsidRDefault="009A6260" w:rsidP="009A6260">
            <w:pPr>
              <w:pStyle w:val="SIText"/>
            </w:pPr>
            <w:r w:rsidRPr="009A6260">
              <w:t>Writing</w:t>
            </w:r>
          </w:p>
        </w:tc>
        <w:tc>
          <w:tcPr>
            <w:tcW w:w="3604" w:type="pct"/>
          </w:tcPr>
          <w:p w14:paraId="62B882B6" w14:textId="6B60BF5D" w:rsidR="009A6260" w:rsidRPr="002C7FE3" w:rsidRDefault="001140E2" w:rsidP="002C7FE3">
            <w:pPr>
              <w:pStyle w:val="SIBulletList1"/>
              <w:rPr>
                <w:rFonts w:eastAsia="Calibri"/>
              </w:rPr>
            </w:pPr>
            <w:r w:rsidRPr="002C7FE3">
              <w:t xml:space="preserve">Enter data and observations into </w:t>
            </w:r>
            <w:r w:rsidR="00DF31B9" w:rsidRPr="007908F5">
              <w:rPr>
                <w:rStyle w:val="SITemporaryText-blue"/>
                <w:color w:val="auto"/>
                <w:sz w:val="20"/>
              </w:rPr>
              <w:t>print-based or electronic</w:t>
            </w:r>
            <w:r w:rsidR="00DF31B9" w:rsidRPr="002C7FE3">
              <w:t xml:space="preserve"> </w:t>
            </w:r>
            <w:r w:rsidRPr="002C7FE3">
              <w:t>record</w:t>
            </w:r>
            <w:r w:rsidR="00584300">
              <w:t>-</w:t>
            </w:r>
            <w:r w:rsidRPr="002C7FE3">
              <w:t>keeping systems accurately using current industry terminology and dental encoded systems</w:t>
            </w:r>
            <w:r w:rsidRPr="002C7FE3" w:rsidDel="009B26AF">
              <w:t xml:space="preserve"> </w:t>
            </w:r>
            <w:r w:rsidR="00857204" w:rsidRPr="007908F5">
              <w:rPr>
                <w:rStyle w:val="SITemporaryText-blue"/>
                <w:color w:val="auto"/>
                <w:sz w:val="20"/>
              </w:rPr>
              <w:t>in English</w:t>
            </w:r>
          </w:p>
        </w:tc>
      </w:tr>
      <w:tr w:rsidR="009A6260" w:rsidRPr="00336FCA" w:rsidDel="00423CB2" w14:paraId="26EB2619" w14:textId="77777777" w:rsidTr="00CA2922">
        <w:tc>
          <w:tcPr>
            <w:tcW w:w="1396" w:type="pct"/>
          </w:tcPr>
          <w:p w14:paraId="26705B17" w14:textId="417CB7D5" w:rsidR="009A6260" w:rsidRPr="009A6260" w:rsidRDefault="009A6260" w:rsidP="009A6260">
            <w:pPr>
              <w:pStyle w:val="SIText"/>
            </w:pPr>
            <w:r w:rsidRPr="009A6260">
              <w:t>Numeracy</w:t>
            </w:r>
          </w:p>
        </w:tc>
        <w:tc>
          <w:tcPr>
            <w:tcW w:w="3604" w:type="pct"/>
          </w:tcPr>
          <w:p w14:paraId="60C2A970" w14:textId="46C2649E" w:rsidR="009A6260" w:rsidRPr="003352C7" w:rsidRDefault="00C40D09" w:rsidP="003352C7">
            <w:pPr>
              <w:pStyle w:val="SIBulletList1"/>
              <w:rPr>
                <w:rFonts w:eastAsia="Calibri"/>
              </w:rPr>
            </w:pPr>
            <w:r w:rsidRPr="002C7FE3">
              <w:t>Calculate ratios</w:t>
            </w:r>
            <w:r w:rsidRPr="00C40D09">
              <w:t xml:space="preserve"> and volume</w:t>
            </w:r>
            <w:r w:rsidR="00584300">
              <w:t>s</w:t>
            </w:r>
            <w:r w:rsidRPr="00C40D09">
              <w:t xml:space="preserve"> relevant to mixing liquids and chemicals used for oral rinsing and for cleaning </w:t>
            </w:r>
            <w:r>
              <w:t>and</w:t>
            </w:r>
            <w:r w:rsidRPr="00C40D09">
              <w:t xml:space="preserve"> sterilising equipment</w:t>
            </w:r>
          </w:p>
        </w:tc>
      </w:tr>
      <w:tr w:rsidR="009A6260" w:rsidRPr="00336FCA" w:rsidDel="00423CB2" w14:paraId="774D5E2A" w14:textId="77777777" w:rsidTr="00CA2922">
        <w:tc>
          <w:tcPr>
            <w:tcW w:w="1396" w:type="pct"/>
          </w:tcPr>
          <w:p w14:paraId="45D12966" w14:textId="0768FE8D" w:rsidR="009A6260" w:rsidRPr="009A6260" w:rsidRDefault="009A6260" w:rsidP="009A6260">
            <w:pPr>
              <w:pStyle w:val="SIText"/>
            </w:pPr>
            <w:r w:rsidRPr="009A6260">
              <w:t>Oral communication</w:t>
            </w:r>
          </w:p>
        </w:tc>
        <w:tc>
          <w:tcPr>
            <w:tcW w:w="3604" w:type="pct"/>
          </w:tcPr>
          <w:p w14:paraId="43AB3111" w14:textId="45D3BB4B" w:rsidR="00756155" w:rsidRPr="002C7FE3" w:rsidRDefault="009B5153" w:rsidP="002C7FE3">
            <w:pPr>
              <w:pStyle w:val="SIBulletList1"/>
              <w:rPr>
                <w:rFonts w:eastAsia="Calibri"/>
              </w:rPr>
            </w:pPr>
            <w:r w:rsidRPr="002C7FE3">
              <w:t>Use listening and questioning techniques to convey and confirm</w:t>
            </w:r>
            <w:r w:rsidR="00756155" w:rsidRPr="002C7FE3">
              <w:t xml:space="preserve"> information </w:t>
            </w:r>
            <w:r w:rsidR="00857204" w:rsidRPr="007908F5">
              <w:rPr>
                <w:rStyle w:val="SITemporaryText-blue"/>
                <w:color w:val="auto"/>
                <w:sz w:val="20"/>
              </w:rPr>
              <w:t>in English</w:t>
            </w:r>
          </w:p>
          <w:p w14:paraId="042E17A2" w14:textId="35599019" w:rsidR="009A6260" w:rsidRPr="007908F5" w:rsidRDefault="00756155" w:rsidP="007908F5">
            <w:pPr>
              <w:pStyle w:val="SIBulletList1"/>
              <w:rPr>
                <w:rFonts w:eastAsia="Calibri"/>
              </w:rPr>
            </w:pPr>
            <w:r w:rsidRPr="007908F5">
              <w:t xml:space="preserve">Use </w:t>
            </w:r>
            <w:r w:rsidR="009A6260" w:rsidRPr="007908F5">
              <w:t>terminology and concepts appropriate for the audience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0EC6" w14:paraId="0DAC76F2" w14:textId="77777777" w:rsidTr="00122B24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6BAAC024" w:rsidR="005F0EC6" w:rsidRPr="005F0EC6" w:rsidRDefault="00D074AD" w:rsidP="005F0EC6">
            <w:pPr>
              <w:pStyle w:val="SIText"/>
            </w:pPr>
            <w:r w:rsidRPr="005F0EC6">
              <w:t>ACMEQD</w:t>
            </w:r>
            <w:r>
              <w:t>5</w:t>
            </w:r>
            <w:r w:rsidR="005215EC">
              <w:t>0</w:t>
            </w:r>
            <w:r>
              <w:t>2</w:t>
            </w:r>
            <w:r w:rsidRPr="005F0EC6">
              <w:t xml:space="preserve"> </w:t>
            </w:r>
            <w:r w:rsidR="00276354" w:rsidRPr="005E3B06">
              <w:t xml:space="preserve">Conduct </w:t>
            </w:r>
            <w:r w:rsidR="00276354" w:rsidRPr="00276354">
              <w:t xml:space="preserve">assessment of equine masticatory </w:t>
            </w:r>
            <w:r w:rsidR="00276354" w:rsidRPr="00276354">
              <w:lastRenderedPageBreak/>
              <w:t>system and plan dental treatment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5DF01847" w:rsidR="005F0EC6" w:rsidRPr="005F0EC6" w:rsidRDefault="005F0EC6" w:rsidP="005F0EC6">
            <w:pPr>
              <w:pStyle w:val="SIText"/>
            </w:pPr>
            <w:r w:rsidRPr="005F0EC6">
              <w:lastRenderedPageBreak/>
              <w:t xml:space="preserve">ACMEQD404 Conduct equine oral inspection and assessment and plan </w:t>
            </w:r>
            <w:r w:rsidRPr="005F0EC6">
              <w:lastRenderedPageBreak/>
              <w:t>equine dental treatment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503C40" w14:textId="5B6A1506" w:rsidR="00C27D9C" w:rsidRDefault="002106A9" w:rsidP="005F0EC6">
            <w:pPr>
              <w:pStyle w:val="SIText"/>
            </w:pPr>
            <w:r>
              <w:lastRenderedPageBreak/>
              <w:t xml:space="preserve">Title </w:t>
            </w:r>
            <w:r w:rsidR="00D074AD">
              <w:t xml:space="preserve">and code updated to reflect </w:t>
            </w:r>
            <w:r w:rsidR="006B5D4C">
              <w:t xml:space="preserve">work requirements </w:t>
            </w:r>
          </w:p>
          <w:p w14:paraId="40B0EF92" w14:textId="71538A55" w:rsidR="00CC6B28" w:rsidRPr="00CC6B28" w:rsidRDefault="00CC6B28" w:rsidP="00CC6B28">
            <w:pPr>
              <w:pStyle w:val="SIText"/>
            </w:pPr>
            <w:r>
              <w:lastRenderedPageBreak/>
              <w:t xml:space="preserve">Prerequisite removed and </w:t>
            </w:r>
            <w:r w:rsidRPr="00CC6B28">
              <w:t>horse safety embedded in unit</w:t>
            </w:r>
            <w:r w:rsidR="003F5D8D">
              <w:t xml:space="preserve"> </w:t>
            </w:r>
          </w:p>
          <w:p w14:paraId="5EE38137" w14:textId="2D60812A" w:rsidR="00CC6B28" w:rsidRPr="00CC6B28" w:rsidRDefault="00CC6B28" w:rsidP="00CC6B28">
            <w:pPr>
              <w:pStyle w:val="SIText"/>
            </w:pPr>
            <w:r>
              <w:t>Element</w:t>
            </w:r>
            <w:r w:rsidRPr="00CC6B28">
              <w:t xml:space="preserve">s and </w:t>
            </w:r>
            <w:r w:rsidR="00BD2D51">
              <w:t>P</w:t>
            </w:r>
            <w:r w:rsidRPr="00CC6B28">
              <w:t xml:space="preserve">erformance </w:t>
            </w:r>
            <w:r w:rsidR="00BD2D51">
              <w:t>C</w:t>
            </w:r>
            <w:r w:rsidRPr="00CC6B28">
              <w:t>riteria updated for clarity and industry currency</w:t>
            </w:r>
          </w:p>
          <w:p w14:paraId="68D5E6EF" w14:textId="2BB869F1" w:rsidR="00E67648" w:rsidRPr="005F0EC6" w:rsidRDefault="00D26716" w:rsidP="005F0EC6">
            <w:pPr>
              <w:pStyle w:val="SIText"/>
            </w:pPr>
            <w:r>
              <w:t xml:space="preserve">Foundation </w:t>
            </w:r>
            <w:r w:rsidR="00BD2D51">
              <w:t>S</w:t>
            </w:r>
            <w:r>
              <w:t>kills table</w:t>
            </w:r>
            <w:r w:rsidR="00E67648">
              <w:t xml:space="preserve"> and </w:t>
            </w:r>
            <w:r w:rsidR="00BD2D51">
              <w:t>A</w:t>
            </w:r>
            <w:r w:rsidR="00E67648">
              <w:t xml:space="preserve">ssessment </w:t>
            </w:r>
            <w:r w:rsidR="00BD2D51">
              <w:t>R</w:t>
            </w:r>
            <w:r w:rsidR="00E67648">
              <w:t>equirements updated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5F5BA123" w:rsidR="005F0EC6" w:rsidRPr="005F0EC6" w:rsidRDefault="009C1269" w:rsidP="005F0EC6">
            <w:pPr>
              <w:pStyle w:val="SIText"/>
            </w:pPr>
            <w:r>
              <w:lastRenderedPageBreak/>
              <w:t>Not e</w:t>
            </w:r>
            <w:r w:rsidR="0035239E"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97B8F0" w14:textId="77777777" w:rsidR="00584300" w:rsidRPr="00152BDF" w:rsidRDefault="00584300" w:rsidP="00584300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0F8A3B1B" w:rsidR="00F1480E" w:rsidRPr="000754EC" w:rsidRDefault="00FD108A" w:rsidP="00E40225">
            <w:pPr>
              <w:pStyle w:val="SIText"/>
            </w:pPr>
            <w:hyperlink r:id="rId11" w:history="1">
              <w:r w:rsidR="00584300" w:rsidRPr="00584300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09A0F6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3B06" w:rsidRPr="005E3B06">
              <w:t>ACMEQD</w:t>
            </w:r>
            <w:r w:rsidR="00D074AD">
              <w:t>5</w:t>
            </w:r>
            <w:r w:rsidR="005215EC">
              <w:t>0</w:t>
            </w:r>
            <w:r w:rsidR="00D074AD">
              <w:t>2</w:t>
            </w:r>
            <w:r w:rsidR="005E3B06" w:rsidRPr="005E3B06">
              <w:t xml:space="preserve"> </w:t>
            </w:r>
            <w:r w:rsidR="000501C7" w:rsidRPr="005E3B06">
              <w:t xml:space="preserve">Conduct </w:t>
            </w:r>
            <w:r w:rsidR="000501C7" w:rsidRPr="000501C7">
              <w:t>assessment of equine masticatory system and plan dental treatment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3EDF132" w14:textId="064237D1" w:rsidR="00495D95" w:rsidRDefault="005F0EC6" w:rsidP="005F0EC6">
            <w:pPr>
              <w:pStyle w:val="SIText"/>
            </w:pPr>
            <w:r w:rsidRPr="005F0EC6">
              <w:t xml:space="preserve">An individual demonstrating competency must satisfy </w:t>
            </w:r>
            <w:proofErr w:type="gramStart"/>
            <w:r w:rsidRPr="005F0EC6">
              <w:t xml:space="preserve">all </w:t>
            </w:r>
            <w:r w:rsidR="00584300">
              <w:t>of</w:t>
            </w:r>
            <w:proofErr w:type="gramEnd"/>
            <w:r w:rsidR="00584300">
              <w:t xml:space="preserve"> </w:t>
            </w:r>
            <w:r w:rsidRPr="005F0EC6">
              <w:t xml:space="preserve">the elements and performance criteria in this unit. </w:t>
            </w:r>
          </w:p>
          <w:p w14:paraId="240CC263" w14:textId="77777777" w:rsidR="00495D95" w:rsidRDefault="00495D95" w:rsidP="005F0EC6">
            <w:pPr>
              <w:pStyle w:val="SIText"/>
            </w:pPr>
          </w:p>
          <w:p w14:paraId="41E1AB3C" w14:textId="77777777" w:rsidR="00C808CD" w:rsidRDefault="005F0EC6" w:rsidP="005F0EC6">
            <w:pPr>
              <w:pStyle w:val="SIText"/>
            </w:pPr>
            <w:r w:rsidRPr="005F0EC6">
              <w:t>There must be evidence that the individual has</w:t>
            </w:r>
            <w:r w:rsidR="00C808CD">
              <w:t>:</w:t>
            </w:r>
          </w:p>
          <w:p w14:paraId="533A60C9" w14:textId="20987A99" w:rsidR="005F0EC6" w:rsidRDefault="005F0EC6">
            <w:pPr>
              <w:pStyle w:val="SIBulletList1"/>
            </w:pPr>
            <w:r w:rsidRPr="005F0EC6">
              <w:t xml:space="preserve">conducted oral </w:t>
            </w:r>
            <w:r w:rsidR="00636DBC">
              <w:t>examination</w:t>
            </w:r>
            <w:r w:rsidR="00AE688C">
              <w:t>s</w:t>
            </w:r>
            <w:r w:rsidR="00636DBC" w:rsidRPr="005F0EC6">
              <w:t xml:space="preserve"> </w:t>
            </w:r>
            <w:r w:rsidR="009E60BF">
              <w:t>of</w:t>
            </w:r>
            <w:r w:rsidR="000C4640" w:rsidRPr="005F0EC6">
              <w:t xml:space="preserve"> </w:t>
            </w:r>
            <w:r w:rsidRPr="002C7FE3">
              <w:t xml:space="preserve">at least </w:t>
            </w:r>
            <w:r w:rsidR="00BD2D51" w:rsidRPr="00A0103D">
              <w:t>twelve</w:t>
            </w:r>
            <w:r w:rsidR="00BD2D51" w:rsidRPr="002C7FE3">
              <w:t xml:space="preserve"> </w:t>
            </w:r>
            <w:r w:rsidRPr="002C7FE3">
              <w:t>different</w:t>
            </w:r>
            <w:r w:rsidRPr="005F0EC6">
              <w:t xml:space="preserve"> equines, including</w:t>
            </w:r>
            <w:r w:rsidR="009E60BF">
              <w:t xml:space="preserve"> for each</w:t>
            </w:r>
            <w:r w:rsidRPr="005F0EC6">
              <w:t>:</w:t>
            </w:r>
          </w:p>
          <w:p w14:paraId="7740B7DF" w14:textId="73AE9493" w:rsidR="009C1269" w:rsidRPr="009C1269" w:rsidRDefault="009C1269" w:rsidP="0005368C">
            <w:pPr>
              <w:pStyle w:val="SIBulletList2"/>
            </w:pPr>
            <w:r w:rsidRPr="005F0EC6">
              <w:t>obtain</w:t>
            </w:r>
            <w:r w:rsidR="00490254">
              <w:t>ed</w:t>
            </w:r>
            <w:r w:rsidRPr="005F0EC6">
              <w:t xml:space="preserve"> history, </w:t>
            </w:r>
            <w:proofErr w:type="gramStart"/>
            <w:r w:rsidR="009E60BF">
              <w:t>assessed</w:t>
            </w:r>
            <w:proofErr w:type="gramEnd"/>
            <w:r w:rsidRPr="005F0EC6">
              <w:t xml:space="preserve"> and document</w:t>
            </w:r>
            <w:r w:rsidR="009E60BF">
              <w:t>ed</w:t>
            </w:r>
            <w:r w:rsidRPr="005F0EC6">
              <w:t xml:space="preserve"> current general condition</w:t>
            </w:r>
            <w:r w:rsidR="006B5D4C">
              <w:t xml:space="preserve"> </w:t>
            </w:r>
            <w:r w:rsidRPr="005F0EC6">
              <w:t xml:space="preserve">and behaviour </w:t>
            </w:r>
          </w:p>
          <w:p w14:paraId="62F71788" w14:textId="698C5CED" w:rsidR="00196C80" w:rsidRPr="00196C80" w:rsidRDefault="00196C80" w:rsidP="0005368C">
            <w:pPr>
              <w:pStyle w:val="SIBulletList2"/>
            </w:pPr>
            <w:r w:rsidRPr="005F0EC6">
              <w:t>check</w:t>
            </w:r>
            <w:r>
              <w:t>ed</w:t>
            </w:r>
            <w:r w:rsidRPr="005F0EC6">
              <w:t xml:space="preserve"> and compl</w:t>
            </w:r>
            <w:r>
              <w:t xml:space="preserve">ied </w:t>
            </w:r>
            <w:r w:rsidRPr="005F0EC6">
              <w:t xml:space="preserve">with infection control and hygiene protocols </w:t>
            </w:r>
          </w:p>
          <w:p w14:paraId="6619C363" w14:textId="1EE9176F" w:rsidR="00C940D3" w:rsidRPr="003352C7" w:rsidRDefault="009C1269" w:rsidP="003352C7">
            <w:pPr>
              <w:pStyle w:val="SIBulletList2"/>
            </w:pPr>
            <w:r w:rsidRPr="005F0EC6">
              <w:t>determin</w:t>
            </w:r>
            <w:r w:rsidR="00490254">
              <w:t>ed</w:t>
            </w:r>
            <w:r w:rsidR="001046E1">
              <w:t xml:space="preserve"> </w:t>
            </w:r>
            <w:r w:rsidRPr="005F0EC6">
              <w:t>need for sedation</w:t>
            </w:r>
            <w:r w:rsidR="008748F5">
              <w:t>,</w:t>
            </w:r>
            <w:r w:rsidRPr="005F0EC6">
              <w:t xml:space="preserve"> and </w:t>
            </w:r>
            <w:r w:rsidR="00EE0FB3">
              <w:t>if</w:t>
            </w:r>
            <w:r w:rsidR="00EE0FB3" w:rsidRPr="005F0EC6">
              <w:t xml:space="preserve"> </w:t>
            </w:r>
            <w:r w:rsidR="00160E6A">
              <w:t>required</w:t>
            </w:r>
            <w:r w:rsidR="00656C72" w:rsidRPr="003352C7">
              <w:t>,</w:t>
            </w:r>
            <w:r w:rsidR="00160E6A" w:rsidRPr="003352C7">
              <w:t xml:space="preserve"> </w:t>
            </w:r>
            <w:r w:rsidR="00E03223" w:rsidRPr="00112A29">
              <w:rPr>
                <w:rStyle w:val="SITemporaryText-green"/>
                <w:color w:val="auto"/>
                <w:sz w:val="20"/>
              </w:rPr>
              <w:t>advised client to contact their registered veterinarian for administration of sedation according to relevant state/territory legislation</w:t>
            </w:r>
            <w:r w:rsidR="00E03223" w:rsidRPr="003352C7">
              <w:t xml:space="preserve"> </w:t>
            </w:r>
          </w:p>
          <w:p w14:paraId="15532EE3" w14:textId="6F8BF0AC" w:rsidR="009C1269" w:rsidRPr="009C1269" w:rsidRDefault="009C1269" w:rsidP="0080575E">
            <w:pPr>
              <w:pStyle w:val="SIBulletList2"/>
            </w:pPr>
            <w:r w:rsidRPr="005F0EC6">
              <w:t>fitt</w:t>
            </w:r>
            <w:r w:rsidR="00A2631A">
              <w:t>ed</w:t>
            </w:r>
            <w:r w:rsidRPr="005F0EC6">
              <w:t xml:space="preserve"> a speculum and inspect</w:t>
            </w:r>
            <w:r w:rsidR="00A2631A">
              <w:t>ed</w:t>
            </w:r>
            <w:r w:rsidRPr="005F0EC6">
              <w:t xml:space="preserve"> </w:t>
            </w:r>
            <w:r w:rsidR="00037CAD">
              <w:t>oral cavity and dentition</w:t>
            </w:r>
            <w:r w:rsidRPr="005F0EC6">
              <w:t xml:space="preserve"> </w:t>
            </w:r>
          </w:p>
          <w:p w14:paraId="333A8937" w14:textId="486C5C3C" w:rsidR="009C1269" w:rsidRPr="009C1269" w:rsidRDefault="009C1269" w:rsidP="0005368C">
            <w:pPr>
              <w:pStyle w:val="SIBulletList2"/>
            </w:pPr>
            <w:r w:rsidRPr="005F0EC6">
              <w:t>us</w:t>
            </w:r>
            <w:r w:rsidR="00A2631A">
              <w:t>ed</w:t>
            </w:r>
            <w:r w:rsidRPr="005F0EC6">
              <w:t xml:space="preserve"> industry recognised charts </w:t>
            </w:r>
            <w:r w:rsidR="00AE688C">
              <w:t>to</w:t>
            </w:r>
            <w:r w:rsidRPr="005F0EC6">
              <w:t xml:space="preserve"> record</w:t>
            </w:r>
            <w:r w:rsidR="00AE688C">
              <w:t xml:space="preserve"> oral condition and dentition</w:t>
            </w:r>
          </w:p>
          <w:p w14:paraId="5C9BE785" w14:textId="54A8CC0C" w:rsidR="005F19E3" w:rsidRDefault="00636DBC">
            <w:pPr>
              <w:pStyle w:val="SIBulletList1"/>
            </w:pPr>
            <w:r w:rsidRPr="005F0EC6">
              <w:t>plan</w:t>
            </w:r>
            <w:r w:rsidR="00F27716">
              <w:t>ned and documented</w:t>
            </w:r>
            <w:r w:rsidRPr="005F0EC6">
              <w:t xml:space="preserve"> dental </w:t>
            </w:r>
            <w:r w:rsidR="00AE7622">
              <w:t>treatment</w:t>
            </w:r>
            <w:r w:rsidR="00DE590A">
              <w:t>,</w:t>
            </w:r>
            <w:r w:rsidRPr="005F0EC6">
              <w:t xml:space="preserve"> oral </w:t>
            </w:r>
            <w:proofErr w:type="gramStart"/>
            <w:r w:rsidRPr="005F0EC6">
              <w:t>care</w:t>
            </w:r>
            <w:proofErr w:type="gramEnd"/>
            <w:r w:rsidR="00DE590A">
              <w:t xml:space="preserve"> and</w:t>
            </w:r>
            <w:r w:rsidR="00F255F8">
              <w:t xml:space="preserve"> post-care treatment</w:t>
            </w:r>
            <w:r w:rsidRPr="005F0EC6">
              <w:t xml:space="preserve"> </w:t>
            </w:r>
            <w:r w:rsidRPr="00636DBC">
              <w:t xml:space="preserve">for </w:t>
            </w:r>
            <w:r w:rsidR="00BD2D51" w:rsidRPr="00A0103D">
              <w:rPr>
                <w:rStyle w:val="SITemporaryText-blue"/>
                <w:color w:val="auto"/>
                <w:sz w:val="20"/>
              </w:rPr>
              <w:t>twelve</w:t>
            </w:r>
            <w:r w:rsidR="00BD2D51" w:rsidRPr="00636DBC">
              <w:t xml:space="preserve"> </w:t>
            </w:r>
            <w:r w:rsidRPr="00636DBC">
              <w:t>equines</w:t>
            </w:r>
            <w:r w:rsidR="00F27716">
              <w:t xml:space="preserve"> </w:t>
            </w:r>
          </w:p>
          <w:p w14:paraId="6030D8B6" w14:textId="6BE0F46A" w:rsidR="004579DC" w:rsidRDefault="005F19E3" w:rsidP="009C1269">
            <w:pPr>
              <w:pStyle w:val="SIBulletList1"/>
            </w:pPr>
            <w:r>
              <w:t xml:space="preserve">interacted effectively with </w:t>
            </w:r>
            <w:r w:rsidR="002E3CD5">
              <w:t xml:space="preserve">at least three different </w:t>
            </w:r>
            <w:r>
              <w:t xml:space="preserve">owners or </w:t>
            </w:r>
            <w:r w:rsidR="00FE7E65">
              <w:t>agents</w:t>
            </w:r>
            <w:r w:rsidR="00636DBC" w:rsidRPr="00636DBC">
              <w:t>, including</w:t>
            </w:r>
            <w:r w:rsidR="004579DC">
              <w:t>:</w:t>
            </w:r>
          </w:p>
          <w:p w14:paraId="13E9D9E1" w14:textId="0FAB6040" w:rsidR="004931F2" w:rsidRPr="004931F2" w:rsidRDefault="004931F2" w:rsidP="004931F2">
            <w:pPr>
              <w:pStyle w:val="SIBulletList2"/>
            </w:pPr>
            <w:r w:rsidRPr="005F0EC6">
              <w:t>repor</w:t>
            </w:r>
            <w:r>
              <w:t>ted</w:t>
            </w:r>
            <w:r w:rsidRPr="005F0EC6">
              <w:t xml:space="preserve"> </w:t>
            </w:r>
            <w:r w:rsidR="007240F8">
              <w:t>assessments</w:t>
            </w:r>
            <w:r w:rsidR="00023D86" w:rsidRPr="00023D86">
              <w:t xml:space="preserve"> and impact of findings </w:t>
            </w:r>
            <w:r w:rsidRPr="005F0EC6">
              <w:t xml:space="preserve">to owner or </w:t>
            </w:r>
            <w:r w:rsidR="00FE7E65">
              <w:t xml:space="preserve">agent </w:t>
            </w:r>
            <w:r w:rsidR="00F255F8">
              <w:t>of</w:t>
            </w:r>
            <w:r w:rsidR="00D32A6D">
              <w:t xml:space="preserve"> each </w:t>
            </w:r>
            <w:r w:rsidR="007240F8">
              <w:t>equine</w:t>
            </w:r>
          </w:p>
          <w:p w14:paraId="39CD5C4C" w14:textId="092F65B4" w:rsidR="009C1269" w:rsidRPr="009C1269" w:rsidRDefault="003B09B2" w:rsidP="0005368C">
            <w:pPr>
              <w:pStyle w:val="SIBulletList2"/>
            </w:pPr>
            <w:r>
              <w:t>identified an issue outside scope of practice</w:t>
            </w:r>
            <w:r w:rsidR="00E45DB3">
              <w:t>,</w:t>
            </w:r>
            <w:r w:rsidRPr="003B09B2">
              <w:t xml:space="preserve"> </w:t>
            </w:r>
            <w:r>
              <w:t xml:space="preserve">and </w:t>
            </w:r>
            <w:r w:rsidR="009C1269" w:rsidRPr="005F0EC6">
              <w:t>referr</w:t>
            </w:r>
            <w:r w:rsidR="004579DC">
              <w:t>ed</w:t>
            </w:r>
            <w:r w:rsidR="009C1269" w:rsidRPr="005F0EC6">
              <w:t xml:space="preserve"> owner or </w:t>
            </w:r>
            <w:r w:rsidR="00FE7E65">
              <w:t>agent</w:t>
            </w:r>
            <w:r w:rsidR="00FE7E65" w:rsidRPr="005F0EC6">
              <w:t xml:space="preserve"> </w:t>
            </w:r>
            <w:r w:rsidR="009C1269" w:rsidRPr="005F0EC6">
              <w:t>to a registered veterinarian or other appropriate service provider</w:t>
            </w:r>
            <w:r w:rsidR="00C2405D">
              <w:t xml:space="preserve"> on at least one occasion</w:t>
            </w:r>
          </w:p>
          <w:p w14:paraId="1ECE61F8" w14:textId="35278DAF" w:rsidR="00556C4C" w:rsidRPr="000754EC" w:rsidRDefault="003B09B2" w:rsidP="00E03BE2">
            <w:pPr>
              <w:pStyle w:val="SIBulletList2"/>
            </w:pPr>
            <w:r>
              <w:t>explained</w:t>
            </w:r>
            <w:r w:rsidR="00AE688C" w:rsidRPr="00AE688C">
              <w:t xml:space="preserve"> treatment plan</w:t>
            </w:r>
            <w:r w:rsidR="002B2723" w:rsidRPr="002B2723">
              <w:t xml:space="preserve">, post-treatment care and monitoring requirements to owner or </w:t>
            </w:r>
            <w:r w:rsidR="00FE7E65">
              <w:t>agent</w:t>
            </w:r>
            <w:r w:rsidR="00E91D9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AAE5930" w14:textId="77777777" w:rsidR="005F0EC6" w:rsidRPr="005F0EC6" w:rsidRDefault="005F0EC6" w:rsidP="005F0EC6">
            <w:pPr>
              <w:pStyle w:val="SIText"/>
            </w:pPr>
            <w:r w:rsidRPr="005F0EC6">
              <w:t>An individual must be able to demonstrate the knowledge required to perform the tasks outlined in the elements and performance criteria of this unit. This includes knowledge of:</w:t>
            </w:r>
          </w:p>
          <w:p w14:paraId="4DDF26DA" w14:textId="59F75DF6" w:rsidR="005F0EC6" w:rsidRPr="005F0EC6" w:rsidRDefault="005F0EC6" w:rsidP="005F0EC6">
            <w:pPr>
              <w:pStyle w:val="SIBulletList1"/>
            </w:pPr>
            <w:r w:rsidRPr="005F0EC6">
              <w:t>anatomy and physiology of equine head and oral structures including:</w:t>
            </w:r>
          </w:p>
          <w:p w14:paraId="04E24D45" w14:textId="77777777" w:rsidR="005F0EC6" w:rsidRPr="005F0EC6" w:rsidRDefault="005F0EC6" w:rsidP="009A63F6">
            <w:pPr>
              <w:pStyle w:val="SIBulletList2"/>
            </w:pPr>
            <w:r w:rsidRPr="005F0EC6">
              <w:t>features of correctly formed, healthy and well-maintained equine dental and oral structures</w:t>
            </w:r>
          </w:p>
          <w:p w14:paraId="78BAFBE5" w14:textId="59D65F01" w:rsidR="005F0EC6" w:rsidRPr="005F0EC6" w:rsidRDefault="005F0EC6" w:rsidP="009A63F6">
            <w:pPr>
              <w:pStyle w:val="SIBulletList2"/>
            </w:pPr>
            <w:r w:rsidRPr="005F0EC6">
              <w:t>normal and abnormal features and functions</w:t>
            </w:r>
            <w:r w:rsidR="00E51FDD">
              <w:t xml:space="preserve"> of masticatory system</w:t>
            </w:r>
          </w:p>
          <w:p w14:paraId="6B0D3E7F" w14:textId="3B9F9D32" w:rsidR="00D77B70" w:rsidRDefault="00D77B70" w:rsidP="000168C0">
            <w:pPr>
              <w:pStyle w:val="SIBulletList1"/>
            </w:pPr>
            <w:r>
              <w:t xml:space="preserve">key requirements of </w:t>
            </w:r>
            <w:r w:rsidR="000168C0" w:rsidRPr="005F0EC6">
              <w:t xml:space="preserve">relevant </w:t>
            </w:r>
            <w:r>
              <w:t xml:space="preserve">state/territory </w:t>
            </w:r>
            <w:r w:rsidR="000168C0" w:rsidRPr="005F0EC6">
              <w:t xml:space="preserve">legislation, </w:t>
            </w:r>
            <w:proofErr w:type="gramStart"/>
            <w:r w:rsidR="000168C0" w:rsidRPr="005F0EC6">
              <w:t>regulations</w:t>
            </w:r>
            <w:proofErr w:type="gramEnd"/>
            <w:r w:rsidR="000168C0" w:rsidRPr="005F0EC6">
              <w:t xml:space="preserve"> and codes of practice for</w:t>
            </w:r>
            <w:r>
              <w:t>:</w:t>
            </w:r>
          </w:p>
          <w:p w14:paraId="56528F9F" w14:textId="1D7AD656" w:rsidR="00D77B70" w:rsidRDefault="00D77B70" w:rsidP="00D77B70">
            <w:pPr>
              <w:pStyle w:val="SIBulletList2"/>
            </w:pPr>
            <w:r w:rsidRPr="00396F6F">
              <w:t>veterinary practice legislation</w:t>
            </w:r>
          </w:p>
          <w:p w14:paraId="116BAB9C" w14:textId="77777777" w:rsidR="00D77B70" w:rsidRDefault="00D77B70" w:rsidP="00D77B70">
            <w:pPr>
              <w:pStyle w:val="SIBulletList2"/>
            </w:pPr>
            <w:r w:rsidRPr="00396F6F">
              <w:t xml:space="preserve">restricted acts of veterinary science </w:t>
            </w:r>
          </w:p>
          <w:p w14:paraId="7A7B227D" w14:textId="5F3ACE64" w:rsidR="003D70DA" w:rsidRPr="000168C0" w:rsidRDefault="00D77B70" w:rsidP="0038299C">
            <w:pPr>
              <w:pStyle w:val="SIBulletList2"/>
            </w:pPr>
            <w:r w:rsidRPr="00396F6F">
              <w:t>poisons legislation</w:t>
            </w:r>
            <w:r w:rsidR="003D70DA">
              <w:t xml:space="preserve"> and </w:t>
            </w:r>
            <w:r w:rsidR="003D70DA" w:rsidRPr="003D70DA">
              <w:t>supply, possession and use of restricted and controlled substances</w:t>
            </w:r>
          </w:p>
          <w:p w14:paraId="63C42B5C" w14:textId="039BA4FF" w:rsidR="00F34E2F" w:rsidRDefault="006446A2" w:rsidP="00F34E2F">
            <w:pPr>
              <w:pStyle w:val="SIBulletList2"/>
            </w:pPr>
            <w:r>
              <w:t xml:space="preserve">scope of practice </w:t>
            </w:r>
            <w:r w:rsidR="00EF76CC">
              <w:t xml:space="preserve">relevant </w:t>
            </w:r>
            <w:r w:rsidR="00EF76CC" w:rsidRPr="00EF76CC">
              <w:t xml:space="preserve">to jurisdiction </w:t>
            </w:r>
          </w:p>
          <w:p w14:paraId="502396E0" w14:textId="6924FC16" w:rsidR="008503D1" w:rsidRPr="008503D1" w:rsidRDefault="000F387B" w:rsidP="00BB2C60">
            <w:pPr>
              <w:pStyle w:val="SIBulletList2"/>
            </w:pPr>
            <w:r>
              <w:t xml:space="preserve">types of </w:t>
            </w:r>
            <w:r w:rsidR="008503D1" w:rsidRPr="005F0EC6">
              <w:t>treatment</w:t>
            </w:r>
            <w:r w:rsidR="001708E7">
              <w:t>s</w:t>
            </w:r>
            <w:r w:rsidRPr="005F0EC6">
              <w:t xml:space="preserve"> </w:t>
            </w:r>
            <w:r w:rsidR="008503D1" w:rsidRPr="005F0EC6">
              <w:t>referr</w:t>
            </w:r>
            <w:r w:rsidR="001551FC">
              <w:t>ed</w:t>
            </w:r>
            <w:r w:rsidR="008503D1" w:rsidRPr="005F0EC6">
              <w:t xml:space="preserve"> to a registered veterinarian or other appropriate service provider</w:t>
            </w:r>
            <w:r w:rsidR="001C0E7F">
              <w:t xml:space="preserve"> </w:t>
            </w:r>
          </w:p>
          <w:p w14:paraId="58649B3F" w14:textId="76CE0AB4" w:rsidR="00C16AAC" w:rsidRDefault="00C16AAC" w:rsidP="005F0EC6">
            <w:pPr>
              <w:pStyle w:val="SIBulletList1"/>
            </w:pPr>
            <w:r>
              <w:t>recording oral and dental conditions and treatment procedures, including:</w:t>
            </w:r>
          </w:p>
          <w:p w14:paraId="6BC1F0A1" w14:textId="0BED0C24" w:rsidR="005F0EC6" w:rsidRPr="00F43B23" w:rsidRDefault="00C16AAC" w:rsidP="00F43B23">
            <w:pPr>
              <w:pStyle w:val="SIBulletList2"/>
            </w:pPr>
            <w:r w:rsidRPr="00F43B23">
              <w:t xml:space="preserve">use of industry recognised </w:t>
            </w:r>
            <w:r w:rsidR="005F0EC6" w:rsidRPr="00F43B23">
              <w:t xml:space="preserve">terminology </w:t>
            </w:r>
            <w:r w:rsidR="0002677D" w:rsidRPr="00F43B23">
              <w:t>to describe dental conditions, position/direction, treatments, and oral features</w:t>
            </w:r>
          </w:p>
          <w:p w14:paraId="3E19A9DF" w14:textId="77777777" w:rsidR="0057500E" w:rsidRDefault="005F0EC6" w:rsidP="0005368C">
            <w:pPr>
              <w:pStyle w:val="SIBulletList2"/>
            </w:pPr>
            <w:r w:rsidRPr="005F0EC6">
              <w:t xml:space="preserve">charting systems </w:t>
            </w:r>
            <w:r w:rsidR="00C16AAC">
              <w:t>for</w:t>
            </w:r>
            <w:r w:rsidRPr="005F0EC6">
              <w:t xml:space="preserve"> </w:t>
            </w:r>
            <w:r w:rsidR="00C16AAC">
              <w:t>documenting</w:t>
            </w:r>
            <w:r w:rsidR="00C16AAC" w:rsidRPr="005F0EC6">
              <w:t xml:space="preserve"> </w:t>
            </w:r>
            <w:r w:rsidRPr="005F0EC6">
              <w:t xml:space="preserve">equine dental </w:t>
            </w:r>
            <w:r w:rsidR="0002677D">
              <w:t>information</w:t>
            </w:r>
          </w:p>
          <w:p w14:paraId="0A39508B" w14:textId="4A34ACFA" w:rsidR="005F0EC6" w:rsidRDefault="0057500E" w:rsidP="00DF6CA6">
            <w:pPr>
              <w:pStyle w:val="SIBulletList2"/>
            </w:pPr>
            <w:r>
              <w:t>equine health condition, including</w:t>
            </w:r>
            <w:r w:rsidRPr="0057500E">
              <w:t xml:space="preserve"> evidence of abnormal pathology</w:t>
            </w:r>
            <w:r w:rsidR="0002677D">
              <w:t xml:space="preserve"> </w:t>
            </w:r>
          </w:p>
          <w:p w14:paraId="61DCDBDE" w14:textId="251D9C68" w:rsidR="00D732E2" w:rsidRPr="005F0EC6" w:rsidRDefault="00D732E2" w:rsidP="00DF6CA6">
            <w:pPr>
              <w:pStyle w:val="SIBulletList2"/>
            </w:pPr>
            <w:r>
              <w:t>imagery, including photographs and/or video</w:t>
            </w:r>
          </w:p>
          <w:p w14:paraId="2C6DDACD" w14:textId="1343EC1C" w:rsidR="00C16AAC" w:rsidRDefault="00C16AAC" w:rsidP="00C16AAC">
            <w:pPr>
              <w:pStyle w:val="SIBulletList1"/>
            </w:pPr>
            <w:r w:rsidRPr="005F0EC6">
              <w:t>common equine dental conditions and diseases</w:t>
            </w:r>
            <w:r w:rsidR="00A318F8">
              <w:t>, including:</w:t>
            </w:r>
          </w:p>
          <w:p w14:paraId="5047A972" w14:textId="7092706C" w:rsidR="00CF6DAE" w:rsidRPr="002E3EFD" w:rsidRDefault="00CF6DAE" w:rsidP="002E3EFD">
            <w:pPr>
              <w:pStyle w:val="SIBulletList2"/>
            </w:pPr>
            <w:r w:rsidRPr="002E3EFD">
              <w:t>abnormalities in mandible or maxilla</w:t>
            </w:r>
          </w:p>
          <w:p w14:paraId="683C602A" w14:textId="56A11CC9" w:rsidR="00CF6DAE" w:rsidRPr="002E3EFD" w:rsidRDefault="00CF6DAE" w:rsidP="002E3EFD">
            <w:pPr>
              <w:pStyle w:val="SIBulletList2"/>
            </w:pPr>
            <w:r w:rsidRPr="002E3EFD">
              <w:t xml:space="preserve">soft and hard tissue swellings/formations </w:t>
            </w:r>
          </w:p>
          <w:p w14:paraId="6F421EB8" w14:textId="14DD0CD5" w:rsidR="00CF6DAE" w:rsidRPr="002E3EFD" w:rsidRDefault="00AD796A" w:rsidP="002E3EFD">
            <w:pPr>
              <w:pStyle w:val="SIBulletList2"/>
            </w:pPr>
            <w:r>
              <w:t xml:space="preserve">incisor </w:t>
            </w:r>
            <w:r w:rsidR="00CF6DAE" w:rsidRPr="002E3EFD">
              <w:t>malocclusions; diagonal, ventral curve, dorsal curve incisors, sharp enamel points, ramps, hooks, waves, steps, excessive transverse ridge, inconsistent occlusal table angles</w:t>
            </w:r>
          </w:p>
          <w:p w14:paraId="56A17586" w14:textId="0AC528E6" w:rsidR="00CF6DAE" w:rsidRPr="002E3EFD" w:rsidRDefault="00CF6DAE" w:rsidP="002E3EFD">
            <w:pPr>
              <w:pStyle w:val="SIBulletList2"/>
            </w:pPr>
            <w:r w:rsidRPr="002E3EFD">
              <w:t>tartar/calculus</w:t>
            </w:r>
          </w:p>
          <w:p w14:paraId="0B26791D" w14:textId="49733436" w:rsidR="00CF6DAE" w:rsidRPr="002E3EFD" w:rsidRDefault="00CF6DAE" w:rsidP="002E3EFD">
            <w:pPr>
              <w:pStyle w:val="SIBulletList2"/>
            </w:pPr>
            <w:r w:rsidRPr="002E3EFD">
              <w:t>developmental defects</w:t>
            </w:r>
            <w:r w:rsidR="00DA3EF9" w:rsidRPr="002E3EFD">
              <w:t xml:space="preserve">, including </w:t>
            </w:r>
            <w:r w:rsidRPr="002E3EFD">
              <w:t>defects in cementum, enamel, dentin</w:t>
            </w:r>
            <w:r w:rsidR="00510256">
              <w:t>e</w:t>
            </w:r>
            <w:r w:rsidRPr="002E3EFD">
              <w:t>, tooth formation</w:t>
            </w:r>
          </w:p>
          <w:p w14:paraId="5E01026F" w14:textId="4743E782" w:rsidR="00CF6DAE" w:rsidRPr="002E3EFD" w:rsidRDefault="00CF6DAE" w:rsidP="002E3EFD">
            <w:pPr>
              <w:pStyle w:val="SIBulletList2"/>
            </w:pPr>
            <w:r w:rsidRPr="002E3EFD">
              <w:t>misaligned</w:t>
            </w:r>
            <w:r w:rsidR="00DA3EF9" w:rsidRPr="002E3EFD">
              <w:t xml:space="preserve"> or</w:t>
            </w:r>
            <w:r w:rsidRPr="002E3EFD">
              <w:t xml:space="preserve"> displaced teeth, missing teeth, supernumerary teeth</w:t>
            </w:r>
          </w:p>
          <w:p w14:paraId="61D46B26" w14:textId="6598283D" w:rsidR="00CF6DAE" w:rsidRPr="002E3EFD" w:rsidRDefault="00DA3EF9" w:rsidP="002E3EFD">
            <w:pPr>
              <w:pStyle w:val="SIBulletList2"/>
            </w:pPr>
            <w:r w:rsidRPr="002E3EFD">
              <w:t>t</w:t>
            </w:r>
            <w:r w:rsidR="00CF6DAE" w:rsidRPr="002E3EFD">
              <w:t xml:space="preserve">rauma; damaged bars, buccal or lingual soft tissue lesions, damage to tongue, abnormal tissue formation </w:t>
            </w:r>
          </w:p>
          <w:p w14:paraId="2D1F8C83" w14:textId="77777777" w:rsidR="00CF6DAE" w:rsidRPr="002E3EFD" w:rsidRDefault="00CF6DAE" w:rsidP="002E3EFD">
            <w:pPr>
              <w:pStyle w:val="SIBulletList2"/>
            </w:pPr>
            <w:r w:rsidRPr="002E3EFD">
              <w:t>gingivitis, periodontal disease</w:t>
            </w:r>
          </w:p>
          <w:p w14:paraId="73A91000" w14:textId="2BF02BAB" w:rsidR="00CF6DAE" w:rsidRPr="002E3EFD" w:rsidRDefault="00CF6DAE" w:rsidP="002E3EFD">
            <w:pPr>
              <w:pStyle w:val="SIBulletList2"/>
            </w:pPr>
            <w:r w:rsidRPr="002E3EFD">
              <w:t>occlusal surface</w:t>
            </w:r>
            <w:r w:rsidR="001046E1">
              <w:t xml:space="preserve"> openings</w:t>
            </w:r>
            <w:r w:rsidRPr="002E3EFD">
              <w:t>, seen as a developmental defect in the secondary dentin</w:t>
            </w:r>
            <w:r w:rsidR="00510256">
              <w:t>e</w:t>
            </w:r>
          </w:p>
          <w:p w14:paraId="37D7D479" w14:textId="50849B0D" w:rsidR="00CF6DAE" w:rsidRPr="002E3EFD" w:rsidRDefault="00DA3EF9" w:rsidP="002E3EFD">
            <w:pPr>
              <w:pStyle w:val="SIBulletList2"/>
            </w:pPr>
            <w:r w:rsidRPr="002E3EFD">
              <w:t>c</w:t>
            </w:r>
            <w:r w:rsidR="00CF6DAE" w:rsidRPr="002E3EFD">
              <w:t>aries</w:t>
            </w:r>
            <w:r w:rsidR="001046E1">
              <w:t>, including</w:t>
            </w:r>
            <w:r w:rsidR="00CF6DAE" w:rsidRPr="002E3EFD">
              <w:t xml:space="preserve"> infundibular caries</w:t>
            </w:r>
            <w:r w:rsidR="001046E1">
              <w:t>,</w:t>
            </w:r>
            <w:r w:rsidR="00CF6DAE" w:rsidRPr="002E3EFD">
              <w:t xml:space="preserve"> </w:t>
            </w:r>
            <w:r w:rsidRPr="002E3EFD">
              <w:t>peripheral</w:t>
            </w:r>
            <w:r w:rsidR="00CF6DAE" w:rsidRPr="002E3EFD">
              <w:t xml:space="preserve"> cemental decay </w:t>
            </w:r>
          </w:p>
          <w:p w14:paraId="6DFF0530" w14:textId="66DF3535" w:rsidR="00CF6DAE" w:rsidRPr="002E3EFD" w:rsidRDefault="00DA3EF9" w:rsidP="002E3EFD">
            <w:pPr>
              <w:pStyle w:val="SIBulletList2"/>
            </w:pPr>
            <w:r w:rsidRPr="002E3EFD">
              <w:t>f</w:t>
            </w:r>
            <w:r w:rsidR="00CF6DAE" w:rsidRPr="002E3EFD">
              <w:t>ractured teeth</w:t>
            </w:r>
          </w:p>
          <w:p w14:paraId="6B76FD78" w14:textId="12DA6593" w:rsidR="00CF6DAE" w:rsidRPr="002E3EFD" w:rsidRDefault="00522236" w:rsidP="002E3EFD">
            <w:pPr>
              <w:pStyle w:val="SIBulletList2"/>
            </w:pPr>
            <w:r w:rsidRPr="002E3EFD">
              <w:t xml:space="preserve">equine odontoclastic tooth resorption and </w:t>
            </w:r>
            <w:proofErr w:type="spellStart"/>
            <w:r w:rsidRPr="002E3EFD">
              <w:t>hypercementosis</w:t>
            </w:r>
            <w:proofErr w:type="spellEnd"/>
            <w:r w:rsidRPr="002E3EFD">
              <w:t xml:space="preserve"> (</w:t>
            </w:r>
            <w:r w:rsidR="00CF6DAE" w:rsidRPr="002E3EFD">
              <w:t>EOTRH</w:t>
            </w:r>
            <w:r w:rsidRPr="002E3EFD">
              <w:t>)</w:t>
            </w:r>
            <w:r w:rsidR="00CF6DAE" w:rsidRPr="002E3EFD">
              <w:t xml:space="preserve"> syndrome </w:t>
            </w:r>
          </w:p>
          <w:p w14:paraId="4643000D" w14:textId="450A3122" w:rsidR="00A318F8" w:rsidRPr="002E3EFD" w:rsidRDefault="00CF6DAE" w:rsidP="002E3EFD">
            <w:pPr>
              <w:pStyle w:val="SIBulletList2"/>
            </w:pPr>
            <w:r w:rsidRPr="002E3EFD">
              <w:t>age</w:t>
            </w:r>
            <w:r w:rsidR="00E45DB3">
              <w:t>-</w:t>
            </w:r>
            <w:r w:rsidRPr="002E3EFD">
              <w:t>related infundibular wear, cupping out, senile wear to root dentine</w:t>
            </w:r>
          </w:p>
          <w:p w14:paraId="05E6E08C" w14:textId="324048DC" w:rsidR="005F0EC6" w:rsidRPr="005F0EC6" w:rsidRDefault="00A318F8" w:rsidP="005F0EC6">
            <w:pPr>
              <w:pStyle w:val="SIBulletList1"/>
            </w:pPr>
            <w:r>
              <w:lastRenderedPageBreak/>
              <w:t>indicators of</w:t>
            </w:r>
            <w:r w:rsidR="00A7545D">
              <w:t xml:space="preserve"> general</w:t>
            </w:r>
            <w:r w:rsidR="005F0EC6" w:rsidRPr="005F0EC6">
              <w:t xml:space="preserve"> equine health and </w:t>
            </w:r>
            <w:r>
              <w:t xml:space="preserve">signs of </w:t>
            </w:r>
            <w:r w:rsidR="005F0EC6" w:rsidRPr="005F0EC6">
              <w:t>dental conditions</w:t>
            </w:r>
            <w:r w:rsidR="00940DF3">
              <w:t>, including:</w:t>
            </w:r>
          </w:p>
          <w:p w14:paraId="0FD93612" w14:textId="72F99014" w:rsidR="00491FDD" w:rsidRPr="00491FDD" w:rsidRDefault="00940DF3" w:rsidP="0005368C">
            <w:pPr>
              <w:pStyle w:val="SIBulletList2"/>
            </w:pPr>
            <w:r>
              <w:t>common</w:t>
            </w:r>
            <w:r w:rsidR="00491FDD" w:rsidRPr="005F0EC6">
              <w:t xml:space="preserve"> </w:t>
            </w:r>
            <w:r>
              <w:t>illness</w:t>
            </w:r>
            <w:r w:rsidR="00E2344F">
              <w:t xml:space="preserve"> or</w:t>
            </w:r>
            <w:r w:rsidR="00491FDD" w:rsidRPr="005F0EC6">
              <w:t xml:space="preserve"> injuries that may impact on dental health</w:t>
            </w:r>
          </w:p>
          <w:p w14:paraId="1AFC163A" w14:textId="09352D12" w:rsidR="00491FDD" w:rsidRPr="00491FDD" w:rsidRDefault="00491FDD" w:rsidP="0005368C">
            <w:pPr>
              <w:pStyle w:val="SIBulletList2"/>
            </w:pPr>
            <w:r w:rsidRPr="005F0EC6">
              <w:t>equine behaviour</w:t>
            </w:r>
            <w:r w:rsidR="002C7275">
              <w:t>al signs</w:t>
            </w:r>
            <w:r w:rsidRPr="005F0EC6">
              <w:t xml:space="preserve"> that may indicate dental problems</w:t>
            </w:r>
          </w:p>
          <w:p w14:paraId="6CAE9D3D" w14:textId="1AD39499" w:rsidR="00C959F4" w:rsidRDefault="00A318F8" w:rsidP="002C7275">
            <w:pPr>
              <w:pStyle w:val="SIBulletList2"/>
            </w:pPr>
            <w:r>
              <w:t xml:space="preserve">signs of </w:t>
            </w:r>
            <w:r w:rsidR="00A57BAE">
              <w:t xml:space="preserve">equine and zoonotic </w:t>
            </w:r>
            <w:r w:rsidR="00C959F4">
              <w:t>infectious</w:t>
            </w:r>
            <w:r w:rsidRPr="00A318F8">
              <w:t xml:space="preserve"> disease</w:t>
            </w:r>
          </w:p>
          <w:p w14:paraId="7AE81FA4" w14:textId="6A34BB33" w:rsidR="00C162F8" w:rsidRDefault="00C959F4" w:rsidP="00321EBB">
            <w:pPr>
              <w:pStyle w:val="SIBulletList1"/>
            </w:pPr>
            <w:r>
              <w:t>hygiene</w:t>
            </w:r>
            <w:r w:rsidR="00D950F0">
              <w:t xml:space="preserve"> </w:t>
            </w:r>
            <w:r w:rsidR="00A318F8" w:rsidRPr="00A318F8">
              <w:t xml:space="preserve">and biosecurity </w:t>
            </w:r>
            <w:r w:rsidR="00C8109C">
              <w:t>procedures</w:t>
            </w:r>
            <w:r w:rsidR="00C162F8">
              <w:t>, including:</w:t>
            </w:r>
          </w:p>
          <w:p w14:paraId="21414237" w14:textId="30C6C109" w:rsidR="00C162F8" w:rsidRDefault="00C162F8" w:rsidP="0005368C">
            <w:pPr>
              <w:pStyle w:val="SIBulletList2"/>
            </w:pPr>
            <w:r>
              <w:t>personal hygiene and personal protective equipment</w:t>
            </w:r>
            <w:r w:rsidR="00E22F1B">
              <w:t xml:space="preserve"> (PPE)</w:t>
            </w:r>
          </w:p>
          <w:p w14:paraId="25F3514D" w14:textId="2C392158" w:rsidR="004509B0" w:rsidRPr="004509B0" w:rsidRDefault="004509B0" w:rsidP="004509B0">
            <w:pPr>
              <w:pStyle w:val="SIBulletList2"/>
            </w:pPr>
            <w:r w:rsidRPr="004509B0">
              <w:t xml:space="preserve">cleaning, disinfection </w:t>
            </w:r>
            <w:r w:rsidR="007179F1">
              <w:t>and</w:t>
            </w:r>
            <w:r w:rsidRPr="004509B0">
              <w:t xml:space="preserve"> sterilisation of equipment and materials</w:t>
            </w:r>
          </w:p>
          <w:p w14:paraId="2953E110" w14:textId="44041D68" w:rsidR="0080099D" w:rsidRDefault="004509B0" w:rsidP="00E22F1B">
            <w:pPr>
              <w:pStyle w:val="SIBulletList2"/>
            </w:pPr>
            <w:r w:rsidRPr="004509B0">
              <w:t xml:space="preserve">safe </w:t>
            </w:r>
            <w:r w:rsidR="0080099D">
              <w:t>biological and general waste disposal</w:t>
            </w:r>
          </w:p>
          <w:p w14:paraId="6294FD50" w14:textId="2C8E63F5" w:rsidR="004509B0" w:rsidRDefault="004509B0" w:rsidP="004509B0">
            <w:pPr>
              <w:pStyle w:val="SIBulletList2"/>
            </w:pPr>
            <w:r w:rsidRPr="004509B0">
              <w:t xml:space="preserve">equine </w:t>
            </w:r>
            <w:r>
              <w:t xml:space="preserve">infectious </w:t>
            </w:r>
            <w:r w:rsidRPr="004509B0">
              <w:t xml:space="preserve">disease, notifiable </w:t>
            </w:r>
            <w:proofErr w:type="gramStart"/>
            <w:r w:rsidRPr="004509B0">
              <w:t>diseases</w:t>
            </w:r>
            <w:proofErr w:type="gramEnd"/>
            <w:r w:rsidRPr="004509B0">
              <w:t xml:space="preserve"> and quarantine procedures</w:t>
            </w:r>
          </w:p>
          <w:p w14:paraId="6D9D69DF" w14:textId="024F3E6E" w:rsidR="00F93AE5" w:rsidRPr="004509B0" w:rsidRDefault="00272EF3" w:rsidP="004509B0">
            <w:pPr>
              <w:pStyle w:val="SIBulletList2"/>
            </w:pPr>
            <w:r>
              <w:t>zoonotic disease</w:t>
            </w:r>
            <w:r w:rsidR="007336BA">
              <w:t xml:space="preserve"> and</w:t>
            </w:r>
            <w:r>
              <w:t xml:space="preserve"> </w:t>
            </w:r>
            <w:r w:rsidR="00A40460">
              <w:t xml:space="preserve">notification </w:t>
            </w:r>
            <w:r>
              <w:t>pro</w:t>
            </w:r>
            <w:r w:rsidR="00B501CF">
              <w:t>cedures</w:t>
            </w:r>
          </w:p>
          <w:p w14:paraId="054107BF" w14:textId="64F7B33D" w:rsidR="005F0EC6" w:rsidRDefault="005F0EC6" w:rsidP="00321EBB">
            <w:pPr>
              <w:pStyle w:val="SIBulletList1"/>
            </w:pPr>
            <w:r w:rsidRPr="005F0EC6">
              <w:t xml:space="preserve">techniques and instruments used </w:t>
            </w:r>
            <w:r w:rsidR="00A318F8">
              <w:t>for conducting</w:t>
            </w:r>
            <w:r w:rsidRPr="005F0EC6">
              <w:t xml:space="preserve"> equine </w:t>
            </w:r>
            <w:r w:rsidR="00491FDD">
              <w:t>oral examinations, including:</w:t>
            </w:r>
          </w:p>
          <w:p w14:paraId="3C97E40B" w14:textId="6B00581E" w:rsidR="001508FE" w:rsidRPr="00F43B23" w:rsidRDefault="001508FE" w:rsidP="00F43B23">
            <w:pPr>
              <w:pStyle w:val="SIBulletList2"/>
            </w:pPr>
            <w:r w:rsidRPr="00F43B23">
              <w:t>suspension/support system</w:t>
            </w:r>
          </w:p>
          <w:p w14:paraId="2A144D78" w14:textId="12D3C72F" w:rsidR="001508FE" w:rsidRPr="00F43B23" w:rsidRDefault="00A35E69" w:rsidP="00F43B23">
            <w:pPr>
              <w:pStyle w:val="SIBulletList2"/>
            </w:pPr>
            <w:r w:rsidRPr="00F43B23">
              <w:t>i</w:t>
            </w:r>
            <w:r w:rsidR="001508FE" w:rsidRPr="00F43B23">
              <w:t>rrigation systems</w:t>
            </w:r>
          </w:p>
          <w:p w14:paraId="070AA063" w14:textId="618D0AAC" w:rsidR="0080099D" w:rsidRPr="00F43B23" w:rsidRDefault="0080099D" w:rsidP="00F43B23">
            <w:pPr>
              <w:pStyle w:val="SIBulletList2"/>
            </w:pPr>
            <w:r w:rsidRPr="00F43B23">
              <w:t>speculum</w:t>
            </w:r>
            <w:r w:rsidR="00A35E69" w:rsidRPr="00F43B23">
              <w:t>s</w:t>
            </w:r>
          </w:p>
          <w:p w14:paraId="632AB423" w14:textId="7F9F50B9" w:rsidR="001B5C36" w:rsidRPr="00F43B23" w:rsidRDefault="001B5C36" w:rsidP="00F43B23">
            <w:pPr>
              <w:pStyle w:val="SIBulletList2"/>
            </w:pPr>
            <w:r w:rsidRPr="00F43B23">
              <w:t>mirrors, head lamps, explore</w:t>
            </w:r>
            <w:r w:rsidR="00025E8D">
              <w:t>r</w:t>
            </w:r>
            <w:r w:rsidRPr="00F43B23">
              <w:t>s, probes, picks, scalers</w:t>
            </w:r>
          </w:p>
          <w:p w14:paraId="28AE4A53" w14:textId="4A5B35D1" w:rsidR="009E320D" w:rsidRDefault="001B5C36" w:rsidP="00F43B23">
            <w:pPr>
              <w:pStyle w:val="SIBulletList2"/>
            </w:pPr>
            <w:r w:rsidRPr="00F43B23">
              <w:t>cameras and associated equipment</w:t>
            </w:r>
          </w:p>
          <w:p w14:paraId="282C5CF5" w14:textId="330812BB" w:rsidR="004F0D8E" w:rsidRPr="00687416" w:rsidRDefault="004F0D8E" w:rsidP="0068741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87416">
              <w:rPr>
                <w:rStyle w:val="SITemporaryText-blue"/>
                <w:color w:val="auto"/>
                <w:sz w:val="20"/>
              </w:rPr>
              <w:t xml:space="preserve">palpation techniques, including for temporomandibular joint (TMJ), temporalis, </w:t>
            </w:r>
            <w:proofErr w:type="gramStart"/>
            <w:r w:rsidR="00931B77">
              <w:t>masseter</w:t>
            </w:r>
            <w:proofErr w:type="gramEnd"/>
            <w:r w:rsidR="00931B77" w:rsidRPr="00931B77" w:rsidDel="00931B77">
              <w:rPr>
                <w:rStyle w:val="SITemporaryText-blue"/>
              </w:rPr>
              <w:t xml:space="preserve"> </w:t>
            </w:r>
            <w:r w:rsidRPr="00687416">
              <w:rPr>
                <w:rStyle w:val="SITemporaryText-blue"/>
                <w:color w:val="auto"/>
                <w:sz w:val="20"/>
              </w:rPr>
              <w:t xml:space="preserve">and medial </w:t>
            </w:r>
            <w:bookmarkStart w:id="0" w:name="_Hlk79483617"/>
            <w:r w:rsidR="00931B77" w:rsidRPr="00687416">
              <w:rPr>
                <w:rStyle w:val="SITemporaryText-blue"/>
                <w:color w:val="auto"/>
                <w:sz w:val="20"/>
              </w:rPr>
              <w:t>pterygoid</w:t>
            </w:r>
            <w:r w:rsidRPr="00687416">
              <w:rPr>
                <w:rStyle w:val="SITemporaryText-blue"/>
                <w:color w:val="auto"/>
                <w:sz w:val="20"/>
              </w:rPr>
              <w:t xml:space="preserve"> </w:t>
            </w:r>
            <w:bookmarkEnd w:id="0"/>
            <w:r w:rsidRPr="00687416">
              <w:rPr>
                <w:rStyle w:val="SITemporaryText-blue"/>
                <w:color w:val="auto"/>
                <w:sz w:val="20"/>
              </w:rPr>
              <w:t xml:space="preserve">muscles </w:t>
            </w:r>
          </w:p>
          <w:p w14:paraId="2AD2D64C" w14:textId="2D5AD808" w:rsidR="005F0EC6" w:rsidRDefault="005F0EC6" w:rsidP="005F0EC6">
            <w:pPr>
              <w:pStyle w:val="SIBulletList1"/>
            </w:pPr>
            <w:r w:rsidRPr="005F0EC6">
              <w:t xml:space="preserve">techniques used to </w:t>
            </w:r>
            <w:proofErr w:type="gramStart"/>
            <w:r w:rsidR="000B0193">
              <w:t xml:space="preserve">safely and humanely </w:t>
            </w:r>
            <w:r w:rsidRPr="005F0EC6">
              <w:t>restrain equines</w:t>
            </w:r>
            <w:proofErr w:type="gramEnd"/>
            <w:r w:rsidR="000B0193">
              <w:t xml:space="preserve"> </w:t>
            </w:r>
            <w:r w:rsidRPr="005F0EC6">
              <w:t xml:space="preserve">for dental </w:t>
            </w:r>
            <w:r w:rsidR="00F41127">
              <w:t>examination</w:t>
            </w:r>
            <w:r w:rsidR="0080099D">
              <w:t>, including:</w:t>
            </w:r>
          </w:p>
          <w:p w14:paraId="2AFEF04E" w14:textId="389734AB" w:rsidR="0080099D" w:rsidRPr="002C7FE3" w:rsidRDefault="004E263A" w:rsidP="001046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safe</w:t>
            </w:r>
            <w:r w:rsidR="00244B80" w:rsidRPr="002C7FE3">
              <w:rPr>
                <w:rStyle w:val="SITemporaryText-blue"/>
                <w:color w:val="auto"/>
                <w:sz w:val="20"/>
              </w:rPr>
              <w:t xml:space="preserve"> horse 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facilities or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crush </w:t>
            </w:r>
          </w:p>
          <w:p w14:paraId="1FFC92E3" w14:textId="1259D91E" w:rsidR="00617743" w:rsidRPr="005F0EC6" w:rsidRDefault="00617743" w:rsidP="0005368C">
            <w:pPr>
              <w:pStyle w:val="SIBulletList2"/>
            </w:pPr>
            <w:r>
              <w:t>chemical restraints</w:t>
            </w:r>
            <w:r w:rsidR="00F41127">
              <w:t>/sedatives</w:t>
            </w:r>
          </w:p>
          <w:p w14:paraId="7DD56A56" w14:textId="14DF1F4D" w:rsidR="00EB746D" w:rsidRPr="002C7FE3" w:rsidRDefault="00241526" w:rsidP="001046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EB746D" w:rsidRPr="002C7FE3">
              <w:rPr>
                <w:rStyle w:val="SITemporaryText-blue"/>
                <w:color w:val="auto"/>
                <w:sz w:val="20"/>
              </w:rPr>
              <w:t>sedation (chemical restraint), including:</w:t>
            </w:r>
          </w:p>
          <w:p w14:paraId="5D79C541" w14:textId="6C0CBCB9" w:rsidR="00C521B7" w:rsidRPr="002C7FE3" w:rsidRDefault="00C521B7" w:rsidP="001046E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state/territory legislative requirements relating to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acquiring sedatives and </w:t>
            </w:r>
            <w:r w:rsidRPr="002C7FE3">
              <w:rPr>
                <w:rStyle w:val="SITemporaryText-blue"/>
                <w:color w:val="auto"/>
                <w:sz w:val="20"/>
              </w:rPr>
              <w:t>administ</w:t>
            </w:r>
            <w:r w:rsidR="00DF3912" w:rsidRPr="002C7FE3">
              <w:rPr>
                <w:rStyle w:val="SITemporaryText-blue"/>
                <w:color w:val="auto"/>
                <w:sz w:val="20"/>
              </w:rPr>
              <w:t>ering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 sedation to equines</w:t>
            </w:r>
          </w:p>
          <w:p w14:paraId="2391303F" w14:textId="0A3D205C" w:rsidR="00C521B7" w:rsidRPr="002C7FE3" w:rsidRDefault="00C521B7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role and responsibilities of registered veterinarians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, </w:t>
            </w:r>
            <w:r w:rsidR="001046E1" w:rsidRPr="002C7FE3">
              <w:rPr>
                <w:rStyle w:val="SITemporaryText-blue"/>
                <w:color w:val="auto"/>
                <w:sz w:val="20"/>
              </w:rPr>
              <w:t xml:space="preserve">owners or agents,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>and equine dental technicians relating to sedation of equines</w:t>
            </w:r>
          </w:p>
          <w:p w14:paraId="5E24E47B" w14:textId="75C13BA9" w:rsidR="00DF3912" w:rsidRPr="002C7FE3" w:rsidRDefault="00DF3912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general principles, indications, </w:t>
            </w:r>
            <w:r w:rsidR="004E263A" w:rsidRPr="002C7FE3">
              <w:rPr>
                <w:rStyle w:val="SITemporaryText-blue"/>
                <w:color w:val="auto"/>
                <w:sz w:val="20"/>
              </w:rPr>
              <w:t>advantages and disadvantages, and side effects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 of sedation in equines for dental examination and treatment</w:t>
            </w:r>
          </w:p>
          <w:p w14:paraId="289166E7" w14:textId="0052784A" w:rsidR="007B09FD" w:rsidRPr="002C7FE3" w:rsidRDefault="009A6FA1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clinical signs</w:t>
            </w:r>
            <w:r w:rsidR="004E263A" w:rsidRPr="002C7FE3">
              <w:rPr>
                <w:rStyle w:val="SITemporaryText-blue"/>
                <w:color w:val="auto"/>
                <w:sz w:val="20"/>
              </w:rPr>
              <w:t>, lag phase and duration of</w:t>
            </w:r>
            <w:r w:rsidRPr="002C7FE3">
              <w:rPr>
                <w:rStyle w:val="SITemporaryText-blue"/>
                <w:color w:val="auto"/>
                <w:sz w:val="20"/>
              </w:rPr>
              <w:t xml:space="preserve"> effects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>relative</w:t>
            </w:r>
            <w:r w:rsidR="004E263A" w:rsidRPr="002C7FE3">
              <w:rPr>
                <w:rStyle w:val="SITemporaryText-blue"/>
                <w:color w:val="auto"/>
                <w:sz w:val="20"/>
              </w:rPr>
              <w:t xml:space="preserve"> to route of administration; side-effects of sedative drugs </w:t>
            </w:r>
          </w:p>
          <w:p w14:paraId="12143802" w14:textId="4C5CC18F" w:rsidR="00FB2953" w:rsidRPr="002C7FE3" w:rsidRDefault="00FB2953" w:rsidP="003352C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consideration of equine patient status – </w:t>
            </w:r>
            <w:r w:rsidR="00081203" w:rsidRPr="00112A29">
              <w:rPr>
                <w:rStyle w:val="SITemporaryText-blue"/>
                <w:color w:val="auto"/>
                <w:sz w:val="20"/>
              </w:rPr>
              <w:t>health,</w:t>
            </w:r>
            <w:r w:rsidR="00081203">
              <w:rPr>
                <w:rStyle w:val="SITemporaryText-blue"/>
              </w:rPr>
              <w:t xml:space="preserve"> </w:t>
            </w:r>
            <w:r w:rsidR="0011359C" w:rsidRPr="002C7FE3">
              <w:rPr>
                <w:rStyle w:val="SITemporaryText-blue"/>
                <w:color w:val="auto"/>
                <w:sz w:val="20"/>
              </w:rPr>
              <w:t xml:space="preserve">breed, </w:t>
            </w:r>
            <w:r w:rsidRPr="002C7FE3">
              <w:rPr>
                <w:rStyle w:val="SITemporaryText-blue"/>
                <w:color w:val="auto"/>
                <w:sz w:val="20"/>
              </w:rPr>
              <w:t>age, condition, pain</w:t>
            </w:r>
            <w:r w:rsidR="00407FC6" w:rsidRPr="002C7FE3">
              <w:rPr>
                <w:rStyle w:val="SITemporaryText-blue"/>
                <w:color w:val="auto"/>
                <w:sz w:val="20"/>
              </w:rPr>
              <w:t>, pregnancy, stallions</w:t>
            </w:r>
          </w:p>
          <w:p w14:paraId="58D0AD16" w14:textId="42834219" w:rsidR="00DF3912" w:rsidRPr="002C7FE3" w:rsidRDefault="00845536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impact of adrenalin on </w:t>
            </w:r>
            <w:r w:rsidR="00DF3912" w:rsidRPr="002C7FE3">
              <w:rPr>
                <w:rStyle w:val="SITemporaryText-blue"/>
                <w:color w:val="auto"/>
                <w:sz w:val="20"/>
              </w:rPr>
              <w:t>sedation</w:t>
            </w:r>
            <w:r w:rsidR="00E56EA7">
              <w:t>,</w:t>
            </w:r>
            <w:r w:rsidR="00DF3912" w:rsidRPr="002C7FE3">
              <w:rPr>
                <w:rStyle w:val="SITemporaryText-blue"/>
                <w:color w:val="auto"/>
                <w:sz w:val="20"/>
              </w:rPr>
              <w:t xml:space="preserve"> and contraindication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>to use of sedation when elevated significantly</w:t>
            </w:r>
          </w:p>
          <w:p w14:paraId="1850C0E2" w14:textId="11D0BC68" w:rsidR="00845536" w:rsidRPr="002C7FE3" w:rsidRDefault="00845536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time </w:t>
            </w:r>
            <w:r w:rsidR="00C940D3" w:rsidRPr="002C7FE3">
              <w:rPr>
                <w:rStyle w:val="SITemporaryText-blue"/>
                <w:color w:val="auto"/>
                <w:sz w:val="20"/>
              </w:rPr>
              <w:t xml:space="preserve">for sedatives </w:t>
            </w:r>
            <w:r w:rsidRPr="002C7FE3">
              <w:rPr>
                <w:rStyle w:val="SITemporaryText-blue"/>
                <w:color w:val="auto"/>
                <w:sz w:val="20"/>
              </w:rPr>
              <w:t>to take effect and duration period</w:t>
            </w:r>
          </w:p>
          <w:p w14:paraId="134A12BC" w14:textId="77777777" w:rsidR="00DA4D04" w:rsidRPr="002C7FE3" w:rsidRDefault="00DA4D04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equine behaviour and responses to sedation and recovery </w:t>
            </w:r>
          </w:p>
          <w:p w14:paraId="32EF3F7A" w14:textId="5914ABD5" w:rsidR="00DA4D04" w:rsidRPr="002C7FE3" w:rsidRDefault="00EB746D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>sedation reversal</w:t>
            </w:r>
            <w:r w:rsidR="001D0E78" w:rsidRPr="002C7FE3">
              <w:rPr>
                <w:rStyle w:val="SITemporaryText-blue"/>
                <w:color w:val="auto"/>
                <w:sz w:val="20"/>
              </w:rPr>
              <w:t xml:space="preserve"> </w:t>
            </w:r>
            <w:r w:rsidR="00DA4D04" w:rsidRPr="002C7FE3">
              <w:rPr>
                <w:rStyle w:val="SITemporaryText-blue"/>
                <w:color w:val="auto"/>
                <w:sz w:val="20"/>
              </w:rPr>
              <w:t>and risks to equine and handlers</w:t>
            </w:r>
          </w:p>
          <w:p w14:paraId="71F371EF" w14:textId="660F2CB5" w:rsidR="00F15B15" w:rsidRPr="002C7FE3" w:rsidRDefault="00C940D3" w:rsidP="002C7F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FE3">
              <w:rPr>
                <w:rStyle w:val="SITemporaryText-blue"/>
                <w:color w:val="auto"/>
                <w:sz w:val="20"/>
              </w:rPr>
              <w:t xml:space="preserve">identification where referral to a veterinarian is required for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 xml:space="preserve">sedation and analgesia; continuous rate infusion; </w:t>
            </w:r>
            <w:r w:rsidR="00F15B15" w:rsidRPr="002C7FE3">
              <w:rPr>
                <w:rStyle w:val="SITemporaryText-blue"/>
                <w:color w:val="auto"/>
                <w:sz w:val="20"/>
              </w:rPr>
              <w:t>local anaesthetic and</w:t>
            </w:r>
            <w:r w:rsidRPr="002C7FE3">
              <w:rPr>
                <w:rStyle w:val="SITemporaryText-blue"/>
                <w:color w:val="auto"/>
                <w:sz w:val="20"/>
              </w:rPr>
              <w:t>/or</w:t>
            </w:r>
            <w:r w:rsidR="00F15B15" w:rsidRPr="002C7FE3">
              <w:rPr>
                <w:rStyle w:val="SITemporaryText-blue"/>
                <w:color w:val="auto"/>
                <w:sz w:val="20"/>
              </w:rPr>
              <w:t xml:space="preserve"> </w:t>
            </w:r>
            <w:r w:rsidR="007B09FD" w:rsidRPr="002C7FE3">
              <w:rPr>
                <w:rStyle w:val="SITemporaryText-blue"/>
                <w:color w:val="auto"/>
                <w:sz w:val="20"/>
              </w:rPr>
              <w:t xml:space="preserve">regional </w:t>
            </w:r>
            <w:r w:rsidR="00F15B15" w:rsidRPr="002C7FE3">
              <w:rPr>
                <w:rStyle w:val="SITemporaryText-blue"/>
                <w:color w:val="auto"/>
                <w:sz w:val="20"/>
              </w:rPr>
              <w:t xml:space="preserve">nerve blocks </w:t>
            </w:r>
          </w:p>
          <w:p w14:paraId="366220EC" w14:textId="3CFF7195" w:rsidR="005F0EC6" w:rsidRPr="005F0EC6" w:rsidRDefault="005F0EC6">
            <w:pPr>
              <w:pStyle w:val="SIBulletList1"/>
            </w:pPr>
            <w:r w:rsidRPr="008C5B1F">
              <w:t>post</w:t>
            </w:r>
            <w:r w:rsidRPr="005F0EC6">
              <w:t>-dental treatment monitoring and care</w:t>
            </w:r>
            <w:r w:rsidR="00735101">
              <w:t xml:space="preserve"> procedures</w:t>
            </w:r>
          </w:p>
          <w:p w14:paraId="10BD787B" w14:textId="090070BE" w:rsidR="005F0EC6" w:rsidRPr="005F0EC6" w:rsidRDefault="005F0EC6" w:rsidP="005F0EC6">
            <w:pPr>
              <w:pStyle w:val="SIBulletList1"/>
            </w:pPr>
            <w:r w:rsidRPr="005F0EC6">
              <w:t>key requirements of health and safety</w:t>
            </w:r>
            <w:r w:rsidR="004509B0">
              <w:t>, including</w:t>
            </w:r>
            <w:r w:rsidRPr="005F0EC6">
              <w:t>:</w:t>
            </w:r>
          </w:p>
          <w:p w14:paraId="4FC3B404" w14:textId="77777777" w:rsidR="005F0EC6" w:rsidRPr="005F0EC6" w:rsidRDefault="005F0EC6" w:rsidP="009A63F6">
            <w:pPr>
              <w:pStyle w:val="SIBulletList2"/>
            </w:pPr>
            <w:r w:rsidRPr="005F0EC6">
              <w:t>risk assessment and control</w:t>
            </w:r>
          </w:p>
          <w:p w14:paraId="21DDD32C" w14:textId="77777777" w:rsidR="005F0EC6" w:rsidRPr="005F0EC6" w:rsidRDefault="005F0EC6" w:rsidP="009A63F6">
            <w:pPr>
              <w:pStyle w:val="SIBulletList2"/>
            </w:pPr>
            <w:r w:rsidRPr="005F0EC6">
              <w:t xml:space="preserve">safe handling techniques for catching, handling, </w:t>
            </w:r>
            <w:proofErr w:type="gramStart"/>
            <w:r w:rsidRPr="005F0EC6">
              <w:t>controlling</w:t>
            </w:r>
            <w:proofErr w:type="gramEnd"/>
            <w:r w:rsidRPr="005F0EC6">
              <w:t xml:space="preserve"> and restraining equines</w:t>
            </w:r>
          </w:p>
          <w:p w14:paraId="55FB1108" w14:textId="5A64345A" w:rsidR="005F0EC6" w:rsidRPr="005F0EC6" w:rsidRDefault="005F0EC6" w:rsidP="009A63F6">
            <w:pPr>
              <w:pStyle w:val="SIBulletList2"/>
            </w:pPr>
            <w:r w:rsidRPr="005F0EC6">
              <w:t>safe work practices</w:t>
            </w:r>
            <w:r w:rsidR="004272FF">
              <w:t xml:space="preserve">, including manual handling and </w:t>
            </w:r>
            <w:r w:rsidR="004272FF" w:rsidRPr="004272FF">
              <w:t>use of PPE</w:t>
            </w:r>
          </w:p>
          <w:p w14:paraId="1120CCEA" w14:textId="1C64489C" w:rsidR="005F0EC6" w:rsidRPr="005F0EC6" w:rsidRDefault="005F0EC6" w:rsidP="009C2506">
            <w:pPr>
              <w:pStyle w:val="SIBulletList2"/>
            </w:pPr>
            <w:r w:rsidRPr="005F0EC6">
              <w:t xml:space="preserve">storage of </w:t>
            </w:r>
            <w:r w:rsidR="00057D8B">
              <w:t>drugs</w:t>
            </w:r>
            <w:r w:rsidR="00057D8B" w:rsidRPr="005F0EC6">
              <w:t xml:space="preserve"> </w:t>
            </w:r>
            <w:r w:rsidRPr="005F0EC6">
              <w:t>and chemicals</w:t>
            </w:r>
          </w:p>
          <w:p w14:paraId="5B02A910" w14:textId="35D65856" w:rsidR="00F1480E" w:rsidRPr="000754EC" w:rsidRDefault="005F0EC6" w:rsidP="005F0EC6">
            <w:pPr>
              <w:pStyle w:val="SIBulletList1"/>
            </w:pPr>
            <w:r w:rsidRPr="005F0EC6">
              <w:t xml:space="preserve">key requirements of animal welfare relevant to safe, </w:t>
            </w:r>
            <w:proofErr w:type="gramStart"/>
            <w:r w:rsidRPr="005F0EC6">
              <w:t>humane</w:t>
            </w:r>
            <w:proofErr w:type="gramEnd"/>
            <w:r w:rsidRPr="005F0EC6">
              <w:t xml:space="preserve"> and ethical care of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3997CA99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D704AE9" w14:textId="27691D33" w:rsidR="009A63F6" w:rsidRPr="009A63F6" w:rsidRDefault="009A63F6" w:rsidP="009A63F6">
            <w:r w:rsidRPr="009A63F6">
              <w:t xml:space="preserve">Assessment of </w:t>
            </w:r>
            <w:r w:rsidR="00681036">
              <w:t xml:space="preserve">the </w:t>
            </w:r>
            <w:r w:rsidRPr="009A63F6">
              <w:t xml:space="preserve">skills </w:t>
            </w:r>
            <w:r w:rsidR="00681036">
              <w:t xml:space="preserve">in this unit of competency </w:t>
            </w:r>
            <w:r w:rsidRPr="009A63F6">
              <w:t>must take place under the following conditions:</w:t>
            </w:r>
          </w:p>
          <w:p w14:paraId="17F69002" w14:textId="77777777" w:rsidR="009A63F6" w:rsidRPr="009A63F6" w:rsidRDefault="009A63F6" w:rsidP="009A63F6">
            <w:pPr>
              <w:pStyle w:val="SIBulletList1"/>
            </w:pPr>
            <w:r w:rsidRPr="009A63F6">
              <w:t>physical conditions:</w:t>
            </w:r>
          </w:p>
          <w:p w14:paraId="68FF5B84" w14:textId="6AA8CCFC" w:rsidR="009A63F6" w:rsidRPr="009A63F6" w:rsidRDefault="009A63F6" w:rsidP="009A63F6">
            <w:pPr>
              <w:pStyle w:val="SIBulletList2"/>
            </w:pPr>
            <w:r w:rsidRPr="009A63F6">
              <w:t>a</w:t>
            </w:r>
            <w:r w:rsidR="007C7B07">
              <w:t>n equine</w:t>
            </w:r>
            <w:r w:rsidRPr="009A63F6">
              <w:t xml:space="preserve"> workplace or an environment that accurately </w:t>
            </w:r>
            <w:r w:rsidR="002B2BE9" w:rsidRPr="002508E3">
              <w:t>represents workplace conditions</w:t>
            </w:r>
          </w:p>
          <w:p w14:paraId="2766B909" w14:textId="77777777" w:rsidR="009A63F6" w:rsidRPr="009A63F6" w:rsidRDefault="009A63F6" w:rsidP="009A63F6">
            <w:pPr>
              <w:pStyle w:val="SIBulletList1"/>
            </w:pPr>
            <w:r w:rsidRPr="009A63F6">
              <w:t xml:space="preserve">resources, </w:t>
            </w:r>
            <w:proofErr w:type="gramStart"/>
            <w:r w:rsidRPr="009A63F6">
              <w:t>equipment</w:t>
            </w:r>
            <w:proofErr w:type="gramEnd"/>
            <w:r w:rsidRPr="009A63F6">
              <w:t xml:space="preserve"> and materials:</w:t>
            </w:r>
          </w:p>
          <w:p w14:paraId="14635B16" w14:textId="5703184A" w:rsidR="00B24684" w:rsidRPr="00A0103D" w:rsidRDefault="009A63F6" w:rsidP="003352C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A63F6">
              <w:t xml:space="preserve">various live equines with a range of oral care needs </w:t>
            </w:r>
            <w:r w:rsidR="00095580">
              <w:t>specified in the performance evidence</w:t>
            </w:r>
            <w:r w:rsidR="00743A3A">
              <w:t xml:space="preserve">, </w:t>
            </w:r>
            <w:r w:rsidR="00795E5B">
              <w:t xml:space="preserve">and </w:t>
            </w:r>
            <w:r w:rsidRPr="009A63F6">
              <w:t xml:space="preserve">assessed </w:t>
            </w:r>
            <w:r w:rsidR="004F2F3C">
              <w:t>for suitability for skill level</w:t>
            </w:r>
            <w:r w:rsidR="004F2F3C" w:rsidRPr="004F2F3C">
              <w:t xml:space="preserve"> </w:t>
            </w:r>
            <w:r w:rsidR="007B5FD0">
              <w:t xml:space="preserve">being assessed </w:t>
            </w:r>
            <w:r w:rsidR="004F2F3C">
              <w:t xml:space="preserve">and safety </w:t>
            </w:r>
            <w:r w:rsidR="004F2F3C" w:rsidRPr="004F2F3C">
              <w:t>of handler and equine</w:t>
            </w:r>
            <w:r w:rsidR="002E704D">
              <w:t xml:space="preserve"> </w:t>
            </w:r>
            <w:r w:rsidR="00584300" w:rsidRPr="003C37FC">
              <w:t>–</w:t>
            </w:r>
            <w:r w:rsidR="002E704D">
              <w:t xml:space="preserve"> </w:t>
            </w:r>
            <w:r w:rsidR="002E704D" w:rsidRPr="00A0103D">
              <w:rPr>
                <w:rStyle w:val="SITemporaryText-blue"/>
                <w:color w:val="auto"/>
                <w:sz w:val="20"/>
              </w:rPr>
              <w:t>noting that</w:t>
            </w:r>
            <w:r w:rsidR="002E704D" w:rsidRPr="00BD2D51">
              <w:t xml:space="preserve"> </w:t>
            </w:r>
            <w:r w:rsidR="00B24684" w:rsidRPr="00A0103D">
              <w:rPr>
                <w:rStyle w:val="SITemporaryText-blue"/>
                <w:color w:val="auto"/>
                <w:sz w:val="20"/>
              </w:rPr>
              <w:t xml:space="preserve">where equines need to be sedated, </w:t>
            </w:r>
            <w:r w:rsidR="002567D6" w:rsidRPr="00112A29">
              <w:rPr>
                <w:rStyle w:val="SITemporaryText-green"/>
                <w:color w:val="auto"/>
                <w:sz w:val="20"/>
              </w:rPr>
              <w:t>sedation must be administered according to state/territory legislation by, or under the sponsorship of, a registered veterinarian</w:t>
            </w:r>
          </w:p>
          <w:p w14:paraId="7B615B43" w14:textId="1277AE38" w:rsidR="00FA27EB" w:rsidRDefault="009A63F6" w:rsidP="009A63F6">
            <w:pPr>
              <w:pStyle w:val="SIBulletList2"/>
            </w:pPr>
            <w:r w:rsidRPr="009A63F6">
              <w:t xml:space="preserve">appropriate </w:t>
            </w:r>
            <w:r w:rsidR="00057D8B">
              <w:t xml:space="preserve">gear </w:t>
            </w:r>
            <w:r w:rsidR="00FA27EB">
              <w:t>and restraints</w:t>
            </w:r>
          </w:p>
          <w:p w14:paraId="56B1BB3C" w14:textId="3AABCFA5" w:rsidR="009A63F6" w:rsidRPr="009A63F6" w:rsidRDefault="00057D8B" w:rsidP="009A63F6">
            <w:pPr>
              <w:pStyle w:val="SIBulletList2"/>
            </w:pPr>
            <w:r>
              <w:lastRenderedPageBreak/>
              <w:t xml:space="preserve">dental </w:t>
            </w:r>
            <w:r w:rsidR="006B6783">
              <w:t>instruments</w:t>
            </w:r>
            <w:r w:rsidR="009A63F6" w:rsidRPr="009A63F6">
              <w:t xml:space="preserve">, </w:t>
            </w:r>
            <w:proofErr w:type="gramStart"/>
            <w:r w:rsidR="009A63F6" w:rsidRPr="009A63F6">
              <w:t>materials</w:t>
            </w:r>
            <w:proofErr w:type="gramEnd"/>
            <w:r w:rsidR="009A63F6" w:rsidRPr="009A63F6">
              <w:t xml:space="preserve"> and equipment for carrying out oral inspection</w:t>
            </w:r>
            <w:r w:rsidR="009D42FD">
              <w:t>s</w:t>
            </w:r>
          </w:p>
          <w:p w14:paraId="7B68BDDE" w14:textId="15AEC4B4" w:rsidR="009A63F6" w:rsidRPr="009A63F6" w:rsidRDefault="006B6783" w:rsidP="009A63F6">
            <w:pPr>
              <w:pStyle w:val="SIBulletList2"/>
            </w:pPr>
            <w:r>
              <w:t>PPE</w:t>
            </w:r>
            <w:r w:rsidR="009A63F6" w:rsidRPr="009A63F6">
              <w:t xml:space="preserve"> correctly fitted and applicable to tasks </w:t>
            </w:r>
          </w:p>
          <w:p w14:paraId="7C48DC04" w14:textId="77777777" w:rsidR="009A63F6" w:rsidRPr="009A63F6" w:rsidRDefault="009A63F6" w:rsidP="009A63F6">
            <w:pPr>
              <w:pStyle w:val="SIBulletList1"/>
            </w:pPr>
            <w:r w:rsidRPr="009A63F6">
              <w:t>relationships:</w:t>
            </w:r>
          </w:p>
          <w:p w14:paraId="6A37581E" w14:textId="6F32F9F0" w:rsidR="00B24684" w:rsidRDefault="009A63F6" w:rsidP="0084542D">
            <w:pPr>
              <w:pStyle w:val="SIBulletList2"/>
            </w:pPr>
            <w:r w:rsidRPr="009A63F6">
              <w:t xml:space="preserve">owners or </w:t>
            </w:r>
            <w:r w:rsidR="00FE7E65">
              <w:t>agent</w:t>
            </w:r>
            <w:r w:rsidR="00FE7E65" w:rsidRPr="009A63F6">
              <w:t xml:space="preserve">s </w:t>
            </w:r>
            <w:r w:rsidR="006B6783">
              <w:t>as specified in the performance evidence</w:t>
            </w:r>
          </w:p>
          <w:p w14:paraId="122D74BA" w14:textId="58709D82" w:rsidR="009A63F6" w:rsidRPr="002C7FE3" w:rsidRDefault="00B24684" w:rsidP="003352C7">
            <w:pPr>
              <w:pStyle w:val="SIBulletList2"/>
            </w:pPr>
            <w:r w:rsidRPr="002C7FE3">
              <w:rPr>
                <w:rStyle w:val="SITemporaryText-blue"/>
                <w:color w:val="auto"/>
                <w:sz w:val="20"/>
              </w:rPr>
              <w:t>registered veterinarian for sedation</w:t>
            </w:r>
            <w:r w:rsidR="00F41D1C">
              <w:rPr>
                <w:rStyle w:val="SITemporaryText-blue"/>
              </w:rPr>
              <w:t xml:space="preserve"> </w:t>
            </w:r>
            <w:r w:rsidRPr="002C7FE3">
              <w:rPr>
                <w:rStyle w:val="SITemporaryText-blue"/>
                <w:color w:val="auto"/>
                <w:sz w:val="20"/>
              </w:rPr>
              <w:t>of equine,</w:t>
            </w:r>
            <w:r w:rsidR="00E30336">
              <w:rPr>
                <w:rStyle w:val="SITemporaryText-blue"/>
              </w:rPr>
              <w:t xml:space="preserve"> </w:t>
            </w:r>
            <w:r w:rsidR="00E30336" w:rsidRPr="00112A29">
              <w:rPr>
                <w:rStyle w:val="SITemporaryText-blue"/>
                <w:color w:val="auto"/>
                <w:sz w:val="20"/>
              </w:rPr>
              <w:t xml:space="preserve">if </w:t>
            </w:r>
            <w:r w:rsidR="002567D6" w:rsidRPr="00112A29">
              <w:rPr>
                <w:rStyle w:val="SITemporaryText-blue"/>
                <w:color w:val="auto"/>
                <w:sz w:val="20"/>
              </w:rPr>
              <w:t xml:space="preserve">assessed as </w:t>
            </w:r>
            <w:r w:rsidR="00314306" w:rsidRPr="00112A29">
              <w:rPr>
                <w:rStyle w:val="SITemporaryText-blue"/>
                <w:color w:val="auto"/>
                <w:sz w:val="20"/>
              </w:rPr>
              <w:t>necessary, according to</w:t>
            </w:r>
            <w:r w:rsidRPr="003352C7">
              <w:rPr>
                <w:rStyle w:val="SITemporaryText-blue"/>
                <w:color w:val="auto"/>
                <w:sz w:val="20"/>
              </w:rPr>
              <w:t xml:space="preserve"> </w:t>
            </w:r>
            <w:r w:rsidR="002567D6" w:rsidRPr="00112A29">
              <w:rPr>
                <w:rStyle w:val="SITemporaryText-blue"/>
                <w:color w:val="auto"/>
                <w:sz w:val="20"/>
              </w:rPr>
              <w:t xml:space="preserve">the requirements of </w:t>
            </w:r>
            <w:r w:rsidR="002F6C7C" w:rsidRPr="00112A29">
              <w:rPr>
                <w:rStyle w:val="SITemporaryText-blue"/>
                <w:color w:val="auto"/>
                <w:sz w:val="20"/>
              </w:rPr>
              <w:t>relevant state/territory legislation</w:t>
            </w:r>
            <w:r w:rsidR="00D8189A" w:rsidRPr="00112A29">
              <w:rPr>
                <w:rStyle w:val="SITemporaryText-blue"/>
                <w:color w:val="auto"/>
                <w:sz w:val="20"/>
              </w:rPr>
              <w:t>.</w:t>
            </w:r>
          </w:p>
          <w:p w14:paraId="51C8AC1D" w14:textId="5249B5A5" w:rsidR="00E56CC1" w:rsidRDefault="00E56CC1" w:rsidP="00E56CC1">
            <w:pPr>
              <w:pStyle w:val="SIText"/>
            </w:pPr>
          </w:p>
          <w:p w14:paraId="70CA6C28" w14:textId="226CDC20" w:rsidR="004F2F3C" w:rsidRDefault="004F2F3C" w:rsidP="00E56CC1">
            <w:pPr>
              <w:pStyle w:val="SIText"/>
            </w:pPr>
            <w:r>
              <w:t xml:space="preserve">Two Companion Volumes </w:t>
            </w:r>
            <w:r w:rsidR="00CE2A36">
              <w:t>are available</w:t>
            </w:r>
            <w:r>
              <w:t>:</w:t>
            </w:r>
          </w:p>
          <w:p w14:paraId="75A686EC" w14:textId="2CC7A833" w:rsidR="005370E1" w:rsidRDefault="005370E1">
            <w:pPr>
              <w:pStyle w:val="SIBulletList1"/>
            </w:pPr>
            <w:r w:rsidRPr="002E3EFD">
              <w:rPr>
                <w:rStyle w:val="SIText-Italic"/>
                <w:i w:val="0"/>
              </w:rPr>
              <w:t>Companion Volume</w:t>
            </w:r>
            <w:r w:rsidRPr="00E03BE2">
              <w:rPr>
                <w:rStyle w:val="SIText-Italic"/>
              </w:rPr>
              <w:t>:</w:t>
            </w:r>
            <w:r w:rsidRPr="005370E1">
              <w:t xml:space="preserve"> </w:t>
            </w:r>
            <w:r w:rsidRPr="005370E1">
              <w:rPr>
                <w:rStyle w:val="SIText-Italic"/>
              </w:rPr>
              <w:t xml:space="preserve">User Guide: Equine </w:t>
            </w:r>
            <w:r w:rsidR="00D074AD">
              <w:rPr>
                <w:rStyle w:val="SIText-Italic"/>
              </w:rPr>
              <w:t>Allied Health</w:t>
            </w:r>
            <w:r w:rsidR="00D074AD" w:rsidRPr="005370E1">
              <w:t xml:space="preserve"> </w:t>
            </w:r>
            <w:r w:rsidRPr="005370E1">
              <w:t xml:space="preserve">provides </w:t>
            </w:r>
            <w:r w:rsidR="00F305B4">
              <w:t xml:space="preserve">delivery and assessment </w:t>
            </w:r>
            <w:r w:rsidR="000251A7">
              <w:t>information</w:t>
            </w:r>
            <w:r w:rsidR="00F305B4">
              <w:t xml:space="preserve"> tailored for equine dental technicians</w:t>
            </w:r>
            <w:r w:rsidR="00584300">
              <w:t>,</w:t>
            </w:r>
            <w:r w:rsidR="00F305B4">
              <w:t xml:space="preserve"> and </w:t>
            </w:r>
            <w:r w:rsidRPr="005370E1">
              <w:t xml:space="preserve">detailed guidelines </w:t>
            </w:r>
            <w:r w:rsidR="00F305B4">
              <w:t xml:space="preserve">relating to anatomical requirements </w:t>
            </w:r>
            <w:r w:rsidR="00F305B4" w:rsidRPr="00F305B4">
              <w:t>and industry expectations</w:t>
            </w:r>
          </w:p>
          <w:p w14:paraId="272B5ADD" w14:textId="571158D3" w:rsidR="00F305B4" w:rsidRPr="005370E1" w:rsidRDefault="00F305B4" w:rsidP="002E3EFD">
            <w:pPr>
              <w:pStyle w:val="SIBulletList1"/>
            </w:pPr>
            <w:r w:rsidRPr="00F305B4">
              <w:t xml:space="preserve">Companion Volume: </w:t>
            </w:r>
            <w:r w:rsidRPr="00F305B4">
              <w:rPr>
                <w:rStyle w:val="SIText-Italic"/>
              </w:rPr>
              <w:t>User Guide: Safety in Equine Training</w:t>
            </w:r>
            <w:r w:rsidRPr="00F305B4">
              <w:t xml:space="preserve"> 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6A3EBA0F" w14:textId="77777777" w:rsidR="009A63F6" w:rsidRDefault="009A63F6" w:rsidP="009A63F6"/>
          <w:p w14:paraId="05C42BBF" w14:textId="3F693DE6" w:rsidR="00F1480E" w:rsidRPr="000754EC" w:rsidRDefault="009A63F6" w:rsidP="00E03BE2">
            <w:pPr>
              <w:rPr>
                <w:rFonts w:eastAsia="Calibri"/>
              </w:rPr>
            </w:pPr>
            <w:r w:rsidRPr="009A63F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30901C" w14:textId="77777777" w:rsidR="00584300" w:rsidRPr="00152BDF" w:rsidRDefault="00584300" w:rsidP="00584300">
            <w:pPr>
              <w:pStyle w:val="SIText"/>
            </w:pPr>
            <w:bookmarkStart w:id="1" w:name="_Hlk66282443"/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217FA83A" w:rsidR="00F1480E" w:rsidRPr="000754EC" w:rsidRDefault="00FD108A" w:rsidP="000754EC">
            <w:pPr>
              <w:pStyle w:val="SIText"/>
            </w:pPr>
            <w:hyperlink r:id="rId12" w:history="1">
              <w:r w:rsidR="00584300" w:rsidRPr="00584300">
                <w:t>https://vetnet.gov.au/Pages/TrainingDocs.aspx?q=b75f4b23-54c9-4cc9-a5db-d3502d154103</w:t>
              </w:r>
            </w:hyperlink>
            <w:bookmarkEnd w:id="1"/>
          </w:p>
        </w:tc>
      </w:tr>
    </w:tbl>
    <w:p w14:paraId="28F642D4" w14:textId="78FC5CAD" w:rsidR="00F1480E" w:rsidRDefault="00F1480E" w:rsidP="005F771F">
      <w:pPr>
        <w:pStyle w:val="SIText"/>
      </w:pPr>
    </w:p>
    <w:p w14:paraId="047C61BF" w14:textId="32BE8A78" w:rsidR="00A24939" w:rsidRDefault="00A24939" w:rsidP="005F771F">
      <w:pPr>
        <w:pStyle w:val="SIText"/>
      </w:pPr>
    </w:p>
    <w:p w14:paraId="52D2EC45" w14:textId="77777777" w:rsidR="00A24939" w:rsidRDefault="00A24939" w:rsidP="005F771F">
      <w:pPr>
        <w:pStyle w:val="SIText"/>
      </w:pPr>
    </w:p>
    <w:sectPr w:rsidR="00A24939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8A5A" w14:textId="77777777" w:rsidR="005C3B8A" w:rsidRDefault="005C3B8A" w:rsidP="00BF3F0A">
      <w:r>
        <w:separator/>
      </w:r>
    </w:p>
    <w:p w14:paraId="634258C3" w14:textId="77777777" w:rsidR="005C3B8A" w:rsidRDefault="005C3B8A"/>
  </w:endnote>
  <w:endnote w:type="continuationSeparator" w:id="0">
    <w:p w14:paraId="4E99F3CC" w14:textId="77777777" w:rsidR="005C3B8A" w:rsidRDefault="005C3B8A" w:rsidP="00BF3F0A">
      <w:r>
        <w:continuationSeparator/>
      </w:r>
    </w:p>
    <w:p w14:paraId="032AC84F" w14:textId="77777777" w:rsidR="005C3B8A" w:rsidRDefault="005C3B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C8CF" w14:textId="77777777" w:rsidR="005C3B8A" w:rsidRDefault="005C3B8A" w:rsidP="00BF3F0A">
      <w:r>
        <w:separator/>
      </w:r>
    </w:p>
    <w:p w14:paraId="3A219846" w14:textId="77777777" w:rsidR="005C3B8A" w:rsidRDefault="005C3B8A"/>
  </w:footnote>
  <w:footnote w:type="continuationSeparator" w:id="0">
    <w:p w14:paraId="2214BF0A" w14:textId="77777777" w:rsidR="005C3B8A" w:rsidRDefault="005C3B8A" w:rsidP="00BF3F0A">
      <w:r>
        <w:continuationSeparator/>
      </w:r>
    </w:p>
    <w:p w14:paraId="10F1A16D" w14:textId="77777777" w:rsidR="005C3B8A" w:rsidRDefault="005C3B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1B11" w14:textId="5E58E707" w:rsidR="005E74E9" w:rsidRDefault="00FD108A">
    <w:sdt>
      <w:sdtPr>
        <w:id w:val="1056906899"/>
        <w:docPartObj>
          <w:docPartGallery w:val="Watermarks"/>
          <w:docPartUnique/>
        </w:docPartObj>
      </w:sdtPr>
      <w:sdtEndPr/>
      <w:sdtContent>
        <w:r>
          <w:pict w14:anchorId="40289D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4AD" w:rsidRPr="005E74E9">
      <w:t>ACMEQD</w:t>
    </w:r>
    <w:r w:rsidR="00D074AD">
      <w:t>5</w:t>
    </w:r>
    <w:r w:rsidR="005215EC">
      <w:t>0</w:t>
    </w:r>
    <w:r w:rsidR="00D074AD">
      <w:t>2</w:t>
    </w:r>
    <w:r w:rsidR="00D074AD" w:rsidRPr="005E74E9">
      <w:t xml:space="preserve"> </w:t>
    </w:r>
    <w:r w:rsidR="0091330B" w:rsidRPr="005E3B06">
      <w:t xml:space="preserve">Conduct </w:t>
    </w:r>
    <w:r w:rsidR="0091330B" w:rsidRPr="00DC7EED">
      <w:t xml:space="preserve">assessment of equine masticatory system </w:t>
    </w:r>
    <w:r w:rsidR="0091330B" w:rsidRPr="005E3B06">
      <w:t>and plan dental treatment</w:t>
    </w:r>
    <w:r w:rsidR="0091330B" w:rsidRPr="005E74E9" w:rsidDel="0091330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9E3B11"/>
    <w:multiLevelType w:val="hybridMultilevel"/>
    <w:tmpl w:val="933832C6"/>
    <w:lvl w:ilvl="0" w:tplc="2D101FE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C02E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4A3A84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56F49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3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8041D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3E6D58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801D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48484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1723A"/>
    <w:multiLevelType w:val="multilevel"/>
    <w:tmpl w:val="E85EF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B7D0C65"/>
    <w:multiLevelType w:val="multilevel"/>
    <w:tmpl w:val="41CEFC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F616CF"/>
    <w:multiLevelType w:val="multilevel"/>
    <w:tmpl w:val="54769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E33866"/>
    <w:multiLevelType w:val="multilevel"/>
    <w:tmpl w:val="B8CC0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05B299B"/>
    <w:multiLevelType w:val="multilevel"/>
    <w:tmpl w:val="ACD88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D3324"/>
    <w:multiLevelType w:val="multilevel"/>
    <w:tmpl w:val="48509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B36E39"/>
    <w:multiLevelType w:val="multilevel"/>
    <w:tmpl w:val="B142B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BA1F1A"/>
    <w:multiLevelType w:val="multilevel"/>
    <w:tmpl w:val="A64AD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1F522A"/>
    <w:multiLevelType w:val="multilevel"/>
    <w:tmpl w:val="C2FCE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65634"/>
    <w:multiLevelType w:val="hybridMultilevel"/>
    <w:tmpl w:val="933832C6"/>
    <w:lvl w:ilvl="0" w:tplc="B3C644B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DCC9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12A0A0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5496D4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4425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4CC8B8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24A41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6876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09F00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7C06FB1"/>
    <w:multiLevelType w:val="multilevel"/>
    <w:tmpl w:val="44282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084054"/>
    <w:multiLevelType w:val="multilevel"/>
    <w:tmpl w:val="1B82CB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6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8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4"/>
  </w:num>
  <w:num w:numId="18">
    <w:abstractNumId w:val="16"/>
  </w:num>
  <w:num w:numId="19">
    <w:abstractNumId w:val="3"/>
  </w:num>
  <w:num w:numId="20">
    <w:abstractNumId w:val="23"/>
  </w:num>
  <w:num w:numId="21">
    <w:abstractNumId w:val="9"/>
  </w:num>
  <w:num w:numId="22">
    <w:abstractNumId w:val="20"/>
  </w:num>
  <w:num w:numId="23">
    <w:abstractNumId w:val="17"/>
  </w:num>
  <w:num w:numId="24">
    <w:abstractNumId w:val="19"/>
  </w:num>
  <w:num w:numId="25">
    <w:abstractNumId w:val="10"/>
  </w:num>
  <w:num w:numId="26">
    <w:abstractNumId w:val="22"/>
  </w:num>
  <w:num w:numId="27">
    <w:abstractNumId w:val="1"/>
  </w:num>
  <w:num w:numId="28">
    <w:abstractNumId w:val="21"/>
  </w:num>
  <w:num w:numId="29">
    <w:abstractNumId w:val="18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703"/>
    <w:rsid w:val="00004CBE"/>
    <w:rsid w:val="00005A15"/>
    <w:rsid w:val="000071E2"/>
    <w:rsid w:val="0001108F"/>
    <w:rsid w:val="000115E2"/>
    <w:rsid w:val="000126D0"/>
    <w:rsid w:val="0001296A"/>
    <w:rsid w:val="00016803"/>
    <w:rsid w:val="000168C0"/>
    <w:rsid w:val="00023992"/>
    <w:rsid w:val="00023D86"/>
    <w:rsid w:val="000251A7"/>
    <w:rsid w:val="00025E8D"/>
    <w:rsid w:val="0002677D"/>
    <w:rsid w:val="000275AE"/>
    <w:rsid w:val="00033C4D"/>
    <w:rsid w:val="000347E9"/>
    <w:rsid w:val="000362C5"/>
    <w:rsid w:val="00037CAD"/>
    <w:rsid w:val="00041D9F"/>
    <w:rsid w:val="00041E59"/>
    <w:rsid w:val="000501C7"/>
    <w:rsid w:val="0005368C"/>
    <w:rsid w:val="00057D8B"/>
    <w:rsid w:val="00060404"/>
    <w:rsid w:val="000604B0"/>
    <w:rsid w:val="00064BFE"/>
    <w:rsid w:val="00065D03"/>
    <w:rsid w:val="00066D82"/>
    <w:rsid w:val="00070B3E"/>
    <w:rsid w:val="00071F95"/>
    <w:rsid w:val="000737BB"/>
    <w:rsid w:val="00074E47"/>
    <w:rsid w:val="0007516C"/>
    <w:rsid w:val="000754EC"/>
    <w:rsid w:val="00081203"/>
    <w:rsid w:val="000820ED"/>
    <w:rsid w:val="0009093B"/>
    <w:rsid w:val="00095580"/>
    <w:rsid w:val="000A3335"/>
    <w:rsid w:val="000A5441"/>
    <w:rsid w:val="000B0193"/>
    <w:rsid w:val="000B2022"/>
    <w:rsid w:val="000B3F69"/>
    <w:rsid w:val="000B7A61"/>
    <w:rsid w:val="000C149A"/>
    <w:rsid w:val="000C224E"/>
    <w:rsid w:val="000C2E1F"/>
    <w:rsid w:val="000C4640"/>
    <w:rsid w:val="000C4809"/>
    <w:rsid w:val="000C7B21"/>
    <w:rsid w:val="000D05A8"/>
    <w:rsid w:val="000E2279"/>
    <w:rsid w:val="000E25E6"/>
    <w:rsid w:val="000E2C86"/>
    <w:rsid w:val="000E54A2"/>
    <w:rsid w:val="000F29F2"/>
    <w:rsid w:val="000F387B"/>
    <w:rsid w:val="0010058C"/>
    <w:rsid w:val="00101659"/>
    <w:rsid w:val="001046E1"/>
    <w:rsid w:val="00105AE0"/>
    <w:rsid w:val="00105AEA"/>
    <w:rsid w:val="001078BF"/>
    <w:rsid w:val="00112A29"/>
    <w:rsid w:val="0011359C"/>
    <w:rsid w:val="001140E2"/>
    <w:rsid w:val="00120FC1"/>
    <w:rsid w:val="001215CE"/>
    <w:rsid w:val="00121827"/>
    <w:rsid w:val="00131D28"/>
    <w:rsid w:val="00132E6B"/>
    <w:rsid w:val="00133957"/>
    <w:rsid w:val="001372F6"/>
    <w:rsid w:val="0014125C"/>
    <w:rsid w:val="00144385"/>
    <w:rsid w:val="0014683E"/>
    <w:rsid w:val="00146EEC"/>
    <w:rsid w:val="0014762E"/>
    <w:rsid w:val="001508FE"/>
    <w:rsid w:val="00151D55"/>
    <w:rsid w:val="00151D93"/>
    <w:rsid w:val="001551FC"/>
    <w:rsid w:val="00156404"/>
    <w:rsid w:val="00156EF3"/>
    <w:rsid w:val="00160E6A"/>
    <w:rsid w:val="00165704"/>
    <w:rsid w:val="00166B88"/>
    <w:rsid w:val="001708E7"/>
    <w:rsid w:val="001764B2"/>
    <w:rsid w:val="001769C7"/>
    <w:rsid w:val="00176E4F"/>
    <w:rsid w:val="0018546B"/>
    <w:rsid w:val="00194E3A"/>
    <w:rsid w:val="00196C80"/>
    <w:rsid w:val="001A6A3E"/>
    <w:rsid w:val="001A7B6D"/>
    <w:rsid w:val="001B2F19"/>
    <w:rsid w:val="001B34D5"/>
    <w:rsid w:val="001B513A"/>
    <w:rsid w:val="001B5C36"/>
    <w:rsid w:val="001C0A75"/>
    <w:rsid w:val="001C0E7F"/>
    <w:rsid w:val="001C1306"/>
    <w:rsid w:val="001C79B0"/>
    <w:rsid w:val="001D0E78"/>
    <w:rsid w:val="001D30EB"/>
    <w:rsid w:val="001D5942"/>
    <w:rsid w:val="001D5C1B"/>
    <w:rsid w:val="001D7F5B"/>
    <w:rsid w:val="001E0849"/>
    <w:rsid w:val="001E16BC"/>
    <w:rsid w:val="001E16DF"/>
    <w:rsid w:val="001E799B"/>
    <w:rsid w:val="001F2BA5"/>
    <w:rsid w:val="001F308D"/>
    <w:rsid w:val="001F3C8A"/>
    <w:rsid w:val="001F78E2"/>
    <w:rsid w:val="00201668"/>
    <w:rsid w:val="00201A7C"/>
    <w:rsid w:val="00203415"/>
    <w:rsid w:val="002048B4"/>
    <w:rsid w:val="00205B0F"/>
    <w:rsid w:val="002106A9"/>
    <w:rsid w:val="0021210E"/>
    <w:rsid w:val="00213825"/>
    <w:rsid w:val="0021414D"/>
    <w:rsid w:val="0022162E"/>
    <w:rsid w:val="00223124"/>
    <w:rsid w:val="00224B9B"/>
    <w:rsid w:val="00232062"/>
    <w:rsid w:val="00233143"/>
    <w:rsid w:val="00234444"/>
    <w:rsid w:val="002400BB"/>
    <w:rsid w:val="00240B34"/>
    <w:rsid w:val="00241526"/>
    <w:rsid w:val="0024173F"/>
    <w:rsid w:val="00242293"/>
    <w:rsid w:val="00244B80"/>
    <w:rsid w:val="00244EA7"/>
    <w:rsid w:val="002567D6"/>
    <w:rsid w:val="00262FC3"/>
    <w:rsid w:val="002637D0"/>
    <w:rsid w:val="0026394F"/>
    <w:rsid w:val="00263E2C"/>
    <w:rsid w:val="00267209"/>
    <w:rsid w:val="00267AF6"/>
    <w:rsid w:val="00267F15"/>
    <w:rsid w:val="00272EF3"/>
    <w:rsid w:val="002755F5"/>
    <w:rsid w:val="00276354"/>
    <w:rsid w:val="00276DB8"/>
    <w:rsid w:val="00282664"/>
    <w:rsid w:val="00285FB8"/>
    <w:rsid w:val="0028741D"/>
    <w:rsid w:val="00295A7B"/>
    <w:rsid w:val="002970C3"/>
    <w:rsid w:val="002A361C"/>
    <w:rsid w:val="002A4CD3"/>
    <w:rsid w:val="002A6CC4"/>
    <w:rsid w:val="002B1A83"/>
    <w:rsid w:val="002B2723"/>
    <w:rsid w:val="002B2BE9"/>
    <w:rsid w:val="002B6E19"/>
    <w:rsid w:val="002C0E2E"/>
    <w:rsid w:val="002C283C"/>
    <w:rsid w:val="002C42D1"/>
    <w:rsid w:val="002C55E9"/>
    <w:rsid w:val="002C7275"/>
    <w:rsid w:val="002C7FE3"/>
    <w:rsid w:val="002D0C8B"/>
    <w:rsid w:val="002D330A"/>
    <w:rsid w:val="002E170C"/>
    <w:rsid w:val="002E193E"/>
    <w:rsid w:val="002E3CD5"/>
    <w:rsid w:val="002E3EFD"/>
    <w:rsid w:val="002E704D"/>
    <w:rsid w:val="002F06D4"/>
    <w:rsid w:val="002F1A73"/>
    <w:rsid w:val="002F6555"/>
    <w:rsid w:val="002F6C7C"/>
    <w:rsid w:val="00305EFF"/>
    <w:rsid w:val="00310A6A"/>
    <w:rsid w:val="00314306"/>
    <w:rsid w:val="003144E6"/>
    <w:rsid w:val="00314F48"/>
    <w:rsid w:val="003248C5"/>
    <w:rsid w:val="0032733B"/>
    <w:rsid w:val="003352C7"/>
    <w:rsid w:val="00337DE2"/>
    <w:rsid w:val="00337E82"/>
    <w:rsid w:val="0034287C"/>
    <w:rsid w:val="00343116"/>
    <w:rsid w:val="00346029"/>
    <w:rsid w:val="00346FDC"/>
    <w:rsid w:val="00350738"/>
    <w:rsid w:val="00350BB1"/>
    <w:rsid w:val="0035239E"/>
    <w:rsid w:val="00352C83"/>
    <w:rsid w:val="00360190"/>
    <w:rsid w:val="00366805"/>
    <w:rsid w:val="0037067D"/>
    <w:rsid w:val="00371309"/>
    <w:rsid w:val="00373436"/>
    <w:rsid w:val="003749AC"/>
    <w:rsid w:val="00374FF8"/>
    <w:rsid w:val="003806E4"/>
    <w:rsid w:val="0038299C"/>
    <w:rsid w:val="00384EBC"/>
    <w:rsid w:val="0038735B"/>
    <w:rsid w:val="003916D1"/>
    <w:rsid w:val="0039360C"/>
    <w:rsid w:val="00393CA4"/>
    <w:rsid w:val="00394C90"/>
    <w:rsid w:val="00396F6F"/>
    <w:rsid w:val="003A21F0"/>
    <w:rsid w:val="003A277F"/>
    <w:rsid w:val="003A43B9"/>
    <w:rsid w:val="003A58BA"/>
    <w:rsid w:val="003A5AE7"/>
    <w:rsid w:val="003A7221"/>
    <w:rsid w:val="003B09B2"/>
    <w:rsid w:val="003B3493"/>
    <w:rsid w:val="003B40E9"/>
    <w:rsid w:val="003C0C2E"/>
    <w:rsid w:val="003C13AE"/>
    <w:rsid w:val="003C3B21"/>
    <w:rsid w:val="003C5AF6"/>
    <w:rsid w:val="003C66EF"/>
    <w:rsid w:val="003C7152"/>
    <w:rsid w:val="003D2E73"/>
    <w:rsid w:val="003D56B6"/>
    <w:rsid w:val="003D70DA"/>
    <w:rsid w:val="003D7F21"/>
    <w:rsid w:val="003E488B"/>
    <w:rsid w:val="003E72B6"/>
    <w:rsid w:val="003E7BBE"/>
    <w:rsid w:val="003F5D8D"/>
    <w:rsid w:val="00403937"/>
    <w:rsid w:val="00407FC6"/>
    <w:rsid w:val="004127E3"/>
    <w:rsid w:val="0041286F"/>
    <w:rsid w:val="0042282A"/>
    <w:rsid w:val="00426E1E"/>
    <w:rsid w:val="004272FF"/>
    <w:rsid w:val="0043212E"/>
    <w:rsid w:val="00434366"/>
    <w:rsid w:val="00434ECE"/>
    <w:rsid w:val="00444423"/>
    <w:rsid w:val="00445B74"/>
    <w:rsid w:val="004509B0"/>
    <w:rsid w:val="0045109A"/>
    <w:rsid w:val="00452BE9"/>
    <w:rsid w:val="00452F3E"/>
    <w:rsid w:val="004537E7"/>
    <w:rsid w:val="004579DC"/>
    <w:rsid w:val="0046239A"/>
    <w:rsid w:val="004640AE"/>
    <w:rsid w:val="0046579C"/>
    <w:rsid w:val="00465DCA"/>
    <w:rsid w:val="00467511"/>
    <w:rsid w:val="00467809"/>
    <w:rsid w:val="004679E3"/>
    <w:rsid w:val="004714C8"/>
    <w:rsid w:val="004746F8"/>
    <w:rsid w:val="00475172"/>
    <w:rsid w:val="0047553F"/>
    <w:rsid w:val="004758B0"/>
    <w:rsid w:val="00475947"/>
    <w:rsid w:val="00477D39"/>
    <w:rsid w:val="00480206"/>
    <w:rsid w:val="004818C8"/>
    <w:rsid w:val="004832D2"/>
    <w:rsid w:val="00485559"/>
    <w:rsid w:val="00490254"/>
    <w:rsid w:val="004913DC"/>
    <w:rsid w:val="004918AE"/>
    <w:rsid w:val="00491FDD"/>
    <w:rsid w:val="004931F2"/>
    <w:rsid w:val="00495D95"/>
    <w:rsid w:val="004A142B"/>
    <w:rsid w:val="004A2671"/>
    <w:rsid w:val="004A3860"/>
    <w:rsid w:val="004A3AA9"/>
    <w:rsid w:val="004A44E8"/>
    <w:rsid w:val="004A581D"/>
    <w:rsid w:val="004A7706"/>
    <w:rsid w:val="004A77E3"/>
    <w:rsid w:val="004A7C94"/>
    <w:rsid w:val="004B29B7"/>
    <w:rsid w:val="004B5913"/>
    <w:rsid w:val="004B595D"/>
    <w:rsid w:val="004B7A28"/>
    <w:rsid w:val="004C2244"/>
    <w:rsid w:val="004C79A1"/>
    <w:rsid w:val="004D0199"/>
    <w:rsid w:val="004D0D5F"/>
    <w:rsid w:val="004D1569"/>
    <w:rsid w:val="004D1B63"/>
    <w:rsid w:val="004D44B1"/>
    <w:rsid w:val="004D6EF5"/>
    <w:rsid w:val="004E02FC"/>
    <w:rsid w:val="004E0460"/>
    <w:rsid w:val="004E1579"/>
    <w:rsid w:val="004E263A"/>
    <w:rsid w:val="004E5FAE"/>
    <w:rsid w:val="004E6245"/>
    <w:rsid w:val="004E6741"/>
    <w:rsid w:val="004E7094"/>
    <w:rsid w:val="004F0D8E"/>
    <w:rsid w:val="004F2433"/>
    <w:rsid w:val="004F2F3C"/>
    <w:rsid w:val="004F5DC7"/>
    <w:rsid w:val="004F77CB"/>
    <w:rsid w:val="004F78DA"/>
    <w:rsid w:val="00510256"/>
    <w:rsid w:val="00511E3C"/>
    <w:rsid w:val="005123D7"/>
    <w:rsid w:val="00513B87"/>
    <w:rsid w:val="005145AB"/>
    <w:rsid w:val="00515259"/>
    <w:rsid w:val="00520E9A"/>
    <w:rsid w:val="005215EC"/>
    <w:rsid w:val="00522236"/>
    <w:rsid w:val="00523AF4"/>
    <w:rsid w:val="00523F50"/>
    <w:rsid w:val="005248C1"/>
    <w:rsid w:val="00525A67"/>
    <w:rsid w:val="00526134"/>
    <w:rsid w:val="005370E1"/>
    <w:rsid w:val="005405B2"/>
    <w:rsid w:val="005416A2"/>
    <w:rsid w:val="005427C8"/>
    <w:rsid w:val="005446D1"/>
    <w:rsid w:val="00547AD9"/>
    <w:rsid w:val="00556C4C"/>
    <w:rsid w:val="00557369"/>
    <w:rsid w:val="00557D22"/>
    <w:rsid w:val="00563798"/>
    <w:rsid w:val="00564ADD"/>
    <w:rsid w:val="005654D3"/>
    <w:rsid w:val="00570520"/>
    <w:rsid w:val="005708EB"/>
    <w:rsid w:val="0057500E"/>
    <w:rsid w:val="00575BC6"/>
    <w:rsid w:val="00576596"/>
    <w:rsid w:val="0057755E"/>
    <w:rsid w:val="0058018F"/>
    <w:rsid w:val="00582F2E"/>
    <w:rsid w:val="00583902"/>
    <w:rsid w:val="00584300"/>
    <w:rsid w:val="0059104C"/>
    <w:rsid w:val="00591BA6"/>
    <w:rsid w:val="005A1D70"/>
    <w:rsid w:val="005A2214"/>
    <w:rsid w:val="005A3AA5"/>
    <w:rsid w:val="005A6C9C"/>
    <w:rsid w:val="005A74DC"/>
    <w:rsid w:val="005A7C39"/>
    <w:rsid w:val="005B5146"/>
    <w:rsid w:val="005C0081"/>
    <w:rsid w:val="005C1F52"/>
    <w:rsid w:val="005C225A"/>
    <w:rsid w:val="005C3B8A"/>
    <w:rsid w:val="005C41ED"/>
    <w:rsid w:val="005C534C"/>
    <w:rsid w:val="005D1AFD"/>
    <w:rsid w:val="005D3CC2"/>
    <w:rsid w:val="005D4DA4"/>
    <w:rsid w:val="005E0670"/>
    <w:rsid w:val="005E1692"/>
    <w:rsid w:val="005E3B06"/>
    <w:rsid w:val="005E51E6"/>
    <w:rsid w:val="005E65C7"/>
    <w:rsid w:val="005E74E9"/>
    <w:rsid w:val="005F027A"/>
    <w:rsid w:val="005F0EC6"/>
    <w:rsid w:val="005F19E3"/>
    <w:rsid w:val="005F33CC"/>
    <w:rsid w:val="005F771F"/>
    <w:rsid w:val="0060019A"/>
    <w:rsid w:val="0060057B"/>
    <w:rsid w:val="00602E7C"/>
    <w:rsid w:val="006121D4"/>
    <w:rsid w:val="00613B49"/>
    <w:rsid w:val="00616845"/>
    <w:rsid w:val="00617743"/>
    <w:rsid w:val="00620E8E"/>
    <w:rsid w:val="00623B0C"/>
    <w:rsid w:val="00625272"/>
    <w:rsid w:val="00627DA5"/>
    <w:rsid w:val="00633CFE"/>
    <w:rsid w:val="00634FCA"/>
    <w:rsid w:val="00636654"/>
    <w:rsid w:val="00636DBC"/>
    <w:rsid w:val="00637326"/>
    <w:rsid w:val="00641580"/>
    <w:rsid w:val="00641E07"/>
    <w:rsid w:val="00643D1B"/>
    <w:rsid w:val="006446A2"/>
    <w:rsid w:val="006452B8"/>
    <w:rsid w:val="00646726"/>
    <w:rsid w:val="00647A5E"/>
    <w:rsid w:val="00652E62"/>
    <w:rsid w:val="00656C72"/>
    <w:rsid w:val="00681036"/>
    <w:rsid w:val="00682691"/>
    <w:rsid w:val="00685A67"/>
    <w:rsid w:val="00686A49"/>
    <w:rsid w:val="00687416"/>
    <w:rsid w:val="00687B62"/>
    <w:rsid w:val="00690C44"/>
    <w:rsid w:val="006969D9"/>
    <w:rsid w:val="00696F22"/>
    <w:rsid w:val="006A2B68"/>
    <w:rsid w:val="006A47D3"/>
    <w:rsid w:val="006A6970"/>
    <w:rsid w:val="006B20CD"/>
    <w:rsid w:val="006B5D4C"/>
    <w:rsid w:val="006B6783"/>
    <w:rsid w:val="006C2F32"/>
    <w:rsid w:val="006D1AF9"/>
    <w:rsid w:val="006D38C3"/>
    <w:rsid w:val="006D4448"/>
    <w:rsid w:val="006D6DFD"/>
    <w:rsid w:val="006E2C4D"/>
    <w:rsid w:val="006E42FE"/>
    <w:rsid w:val="006E649B"/>
    <w:rsid w:val="006F087D"/>
    <w:rsid w:val="006F0D02"/>
    <w:rsid w:val="006F0EF0"/>
    <w:rsid w:val="006F10FE"/>
    <w:rsid w:val="006F3622"/>
    <w:rsid w:val="006F4D19"/>
    <w:rsid w:val="00705EEC"/>
    <w:rsid w:val="00707741"/>
    <w:rsid w:val="00710D26"/>
    <w:rsid w:val="00712E79"/>
    <w:rsid w:val="007134FE"/>
    <w:rsid w:val="00715794"/>
    <w:rsid w:val="00717385"/>
    <w:rsid w:val="007179F1"/>
    <w:rsid w:val="00722769"/>
    <w:rsid w:val="007240F8"/>
    <w:rsid w:val="00726101"/>
    <w:rsid w:val="00727901"/>
    <w:rsid w:val="0073075B"/>
    <w:rsid w:val="007328B5"/>
    <w:rsid w:val="007336BA"/>
    <w:rsid w:val="00733E1B"/>
    <w:rsid w:val="0073404B"/>
    <w:rsid w:val="007341FF"/>
    <w:rsid w:val="00735101"/>
    <w:rsid w:val="007404E9"/>
    <w:rsid w:val="00741807"/>
    <w:rsid w:val="00743A3A"/>
    <w:rsid w:val="007444CF"/>
    <w:rsid w:val="00752C75"/>
    <w:rsid w:val="00754D53"/>
    <w:rsid w:val="00755D8C"/>
    <w:rsid w:val="00756155"/>
    <w:rsid w:val="007562B8"/>
    <w:rsid w:val="0075670F"/>
    <w:rsid w:val="00756D20"/>
    <w:rsid w:val="00757005"/>
    <w:rsid w:val="00761DBE"/>
    <w:rsid w:val="0076523B"/>
    <w:rsid w:val="00771B60"/>
    <w:rsid w:val="00772DAB"/>
    <w:rsid w:val="007758AB"/>
    <w:rsid w:val="007772CA"/>
    <w:rsid w:val="00781D77"/>
    <w:rsid w:val="00783549"/>
    <w:rsid w:val="007860B7"/>
    <w:rsid w:val="00786384"/>
    <w:rsid w:val="00786DC8"/>
    <w:rsid w:val="007908F5"/>
    <w:rsid w:val="00795E5B"/>
    <w:rsid w:val="007962F6"/>
    <w:rsid w:val="007A02BB"/>
    <w:rsid w:val="007A042E"/>
    <w:rsid w:val="007A202F"/>
    <w:rsid w:val="007A300D"/>
    <w:rsid w:val="007B09FD"/>
    <w:rsid w:val="007B5FD0"/>
    <w:rsid w:val="007C18A9"/>
    <w:rsid w:val="007C6EE5"/>
    <w:rsid w:val="007C7B07"/>
    <w:rsid w:val="007D1BB0"/>
    <w:rsid w:val="007D4804"/>
    <w:rsid w:val="007D4C1B"/>
    <w:rsid w:val="007D5A78"/>
    <w:rsid w:val="007D7D9E"/>
    <w:rsid w:val="007E3BD1"/>
    <w:rsid w:val="007F1563"/>
    <w:rsid w:val="007F1EB2"/>
    <w:rsid w:val="007F44DB"/>
    <w:rsid w:val="007F4AD2"/>
    <w:rsid w:val="007F5A8B"/>
    <w:rsid w:val="007F6E97"/>
    <w:rsid w:val="007F7F8D"/>
    <w:rsid w:val="0080099D"/>
    <w:rsid w:val="00806A17"/>
    <w:rsid w:val="00817D51"/>
    <w:rsid w:val="00822C52"/>
    <w:rsid w:val="00823530"/>
    <w:rsid w:val="00823FF4"/>
    <w:rsid w:val="00830267"/>
    <w:rsid w:val="008306E7"/>
    <w:rsid w:val="008322BE"/>
    <w:rsid w:val="00834BC8"/>
    <w:rsid w:val="00835931"/>
    <w:rsid w:val="00835A78"/>
    <w:rsid w:val="00837FD6"/>
    <w:rsid w:val="0084292F"/>
    <w:rsid w:val="00843DDE"/>
    <w:rsid w:val="008450A2"/>
    <w:rsid w:val="0084542D"/>
    <w:rsid w:val="00845536"/>
    <w:rsid w:val="00847B60"/>
    <w:rsid w:val="00850091"/>
    <w:rsid w:val="00850243"/>
    <w:rsid w:val="008503D1"/>
    <w:rsid w:val="008517D4"/>
    <w:rsid w:val="00851BE5"/>
    <w:rsid w:val="008527D7"/>
    <w:rsid w:val="008545EB"/>
    <w:rsid w:val="00855035"/>
    <w:rsid w:val="00857204"/>
    <w:rsid w:val="00861FA0"/>
    <w:rsid w:val="0086237D"/>
    <w:rsid w:val="00862797"/>
    <w:rsid w:val="00865011"/>
    <w:rsid w:val="00871734"/>
    <w:rsid w:val="008748F5"/>
    <w:rsid w:val="00876440"/>
    <w:rsid w:val="0087690A"/>
    <w:rsid w:val="00880FDE"/>
    <w:rsid w:val="00881911"/>
    <w:rsid w:val="00886790"/>
    <w:rsid w:val="008900CC"/>
    <w:rsid w:val="008908DE"/>
    <w:rsid w:val="00894A82"/>
    <w:rsid w:val="008A12ED"/>
    <w:rsid w:val="008A20DD"/>
    <w:rsid w:val="008A39D3"/>
    <w:rsid w:val="008B106B"/>
    <w:rsid w:val="008B2C77"/>
    <w:rsid w:val="008B4AD2"/>
    <w:rsid w:val="008B59D1"/>
    <w:rsid w:val="008B7138"/>
    <w:rsid w:val="008B766F"/>
    <w:rsid w:val="008C2CBB"/>
    <w:rsid w:val="008C3104"/>
    <w:rsid w:val="008C347B"/>
    <w:rsid w:val="008C5B1F"/>
    <w:rsid w:val="008D2591"/>
    <w:rsid w:val="008D7345"/>
    <w:rsid w:val="008E260C"/>
    <w:rsid w:val="008E39BE"/>
    <w:rsid w:val="008E62EC"/>
    <w:rsid w:val="008E7D17"/>
    <w:rsid w:val="008F1E95"/>
    <w:rsid w:val="008F32F6"/>
    <w:rsid w:val="00900FA3"/>
    <w:rsid w:val="00901328"/>
    <w:rsid w:val="0090357C"/>
    <w:rsid w:val="009047F7"/>
    <w:rsid w:val="00912441"/>
    <w:rsid w:val="0091330B"/>
    <w:rsid w:val="0091567D"/>
    <w:rsid w:val="009163AA"/>
    <w:rsid w:val="00916CD7"/>
    <w:rsid w:val="00920907"/>
    <w:rsid w:val="00920927"/>
    <w:rsid w:val="00920D00"/>
    <w:rsid w:val="009218EA"/>
    <w:rsid w:val="00921B38"/>
    <w:rsid w:val="00923720"/>
    <w:rsid w:val="009278C9"/>
    <w:rsid w:val="00931B77"/>
    <w:rsid w:val="00931F09"/>
    <w:rsid w:val="00932CD7"/>
    <w:rsid w:val="0093664E"/>
    <w:rsid w:val="00940DF3"/>
    <w:rsid w:val="00940E7F"/>
    <w:rsid w:val="00944C09"/>
    <w:rsid w:val="00945EC6"/>
    <w:rsid w:val="00946DD6"/>
    <w:rsid w:val="00950C51"/>
    <w:rsid w:val="009527CB"/>
    <w:rsid w:val="00953835"/>
    <w:rsid w:val="00954569"/>
    <w:rsid w:val="00960F6C"/>
    <w:rsid w:val="00962F7F"/>
    <w:rsid w:val="00970747"/>
    <w:rsid w:val="00971B9B"/>
    <w:rsid w:val="009738EA"/>
    <w:rsid w:val="00990F6A"/>
    <w:rsid w:val="00997BFC"/>
    <w:rsid w:val="009A0791"/>
    <w:rsid w:val="009A5900"/>
    <w:rsid w:val="009A6260"/>
    <w:rsid w:val="009A63F6"/>
    <w:rsid w:val="009A6E6C"/>
    <w:rsid w:val="009A6F3F"/>
    <w:rsid w:val="009A6FA1"/>
    <w:rsid w:val="009B26AF"/>
    <w:rsid w:val="009B331A"/>
    <w:rsid w:val="009B4C2A"/>
    <w:rsid w:val="009B5153"/>
    <w:rsid w:val="009B5A66"/>
    <w:rsid w:val="009B725E"/>
    <w:rsid w:val="009C1269"/>
    <w:rsid w:val="009C2650"/>
    <w:rsid w:val="009D01FB"/>
    <w:rsid w:val="009D15E2"/>
    <w:rsid w:val="009D15FE"/>
    <w:rsid w:val="009D2DBF"/>
    <w:rsid w:val="009D42FD"/>
    <w:rsid w:val="009D5D2C"/>
    <w:rsid w:val="009E1297"/>
    <w:rsid w:val="009E320D"/>
    <w:rsid w:val="009E60BF"/>
    <w:rsid w:val="009E6AF8"/>
    <w:rsid w:val="009F034A"/>
    <w:rsid w:val="009F0DCC"/>
    <w:rsid w:val="009F11CA"/>
    <w:rsid w:val="009F3F11"/>
    <w:rsid w:val="009F5466"/>
    <w:rsid w:val="00A0103D"/>
    <w:rsid w:val="00A01A54"/>
    <w:rsid w:val="00A0695B"/>
    <w:rsid w:val="00A1002F"/>
    <w:rsid w:val="00A13052"/>
    <w:rsid w:val="00A140B7"/>
    <w:rsid w:val="00A16F9F"/>
    <w:rsid w:val="00A216A8"/>
    <w:rsid w:val="00A223A6"/>
    <w:rsid w:val="00A247EE"/>
    <w:rsid w:val="00A24939"/>
    <w:rsid w:val="00A25C2C"/>
    <w:rsid w:val="00A2631A"/>
    <w:rsid w:val="00A318F8"/>
    <w:rsid w:val="00A33857"/>
    <w:rsid w:val="00A35E69"/>
    <w:rsid w:val="00A3639E"/>
    <w:rsid w:val="00A37392"/>
    <w:rsid w:val="00A40460"/>
    <w:rsid w:val="00A473B8"/>
    <w:rsid w:val="00A5092E"/>
    <w:rsid w:val="00A554D6"/>
    <w:rsid w:val="00A56E14"/>
    <w:rsid w:val="00A57028"/>
    <w:rsid w:val="00A57BAE"/>
    <w:rsid w:val="00A6476B"/>
    <w:rsid w:val="00A70CA5"/>
    <w:rsid w:val="00A74B61"/>
    <w:rsid w:val="00A752E4"/>
    <w:rsid w:val="00A7545D"/>
    <w:rsid w:val="00A764D5"/>
    <w:rsid w:val="00A76C6C"/>
    <w:rsid w:val="00A80E90"/>
    <w:rsid w:val="00A87356"/>
    <w:rsid w:val="00A92DD1"/>
    <w:rsid w:val="00AA478A"/>
    <w:rsid w:val="00AA5338"/>
    <w:rsid w:val="00AA602F"/>
    <w:rsid w:val="00AB1B8E"/>
    <w:rsid w:val="00AB3EC1"/>
    <w:rsid w:val="00AB46DE"/>
    <w:rsid w:val="00AC0696"/>
    <w:rsid w:val="00AC3C4F"/>
    <w:rsid w:val="00AC496C"/>
    <w:rsid w:val="00AC4C98"/>
    <w:rsid w:val="00AC5F6B"/>
    <w:rsid w:val="00AD3896"/>
    <w:rsid w:val="00AD5B47"/>
    <w:rsid w:val="00AD796A"/>
    <w:rsid w:val="00AE1ED9"/>
    <w:rsid w:val="00AE1EE5"/>
    <w:rsid w:val="00AE25E5"/>
    <w:rsid w:val="00AE32CB"/>
    <w:rsid w:val="00AE51CB"/>
    <w:rsid w:val="00AE688C"/>
    <w:rsid w:val="00AE7622"/>
    <w:rsid w:val="00AF3957"/>
    <w:rsid w:val="00B01C8E"/>
    <w:rsid w:val="00B0712C"/>
    <w:rsid w:val="00B12013"/>
    <w:rsid w:val="00B176F8"/>
    <w:rsid w:val="00B21ADD"/>
    <w:rsid w:val="00B22C67"/>
    <w:rsid w:val="00B2317B"/>
    <w:rsid w:val="00B24684"/>
    <w:rsid w:val="00B31899"/>
    <w:rsid w:val="00B3299E"/>
    <w:rsid w:val="00B3508F"/>
    <w:rsid w:val="00B357A8"/>
    <w:rsid w:val="00B400DE"/>
    <w:rsid w:val="00B42645"/>
    <w:rsid w:val="00B443EE"/>
    <w:rsid w:val="00B501CF"/>
    <w:rsid w:val="00B560C8"/>
    <w:rsid w:val="00B61150"/>
    <w:rsid w:val="00B61540"/>
    <w:rsid w:val="00B65BC7"/>
    <w:rsid w:val="00B746B9"/>
    <w:rsid w:val="00B77DEF"/>
    <w:rsid w:val="00B843BE"/>
    <w:rsid w:val="00B848D4"/>
    <w:rsid w:val="00B865B7"/>
    <w:rsid w:val="00B87CA7"/>
    <w:rsid w:val="00BA193F"/>
    <w:rsid w:val="00BA1CA2"/>
    <w:rsid w:val="00BA1CB1"/>
    <w:rsid w:val="00BA4178"/>
    <w:rsid w:val="00BA482D"/>
    <w:rsid w:val="00BA5D52"/>
    <w:rsid w:val="00BB1755"/>
    <w:rsid w:val="00BB23F4"/>
    <w:rsid w:val="00BB2C60"/>
    <w:rsid w:val="00BB770D"/>
    <w:rsid w:val="00BB7716"/>
    <w:rsid w:val="00BC16EF"/>
    <w:rsid w:val="00BC33F7"/>
    <w:rsid w:val="00BC5075"/>
    <w:rsid w:val="00BC5419"/>
    <w:rsid w:val="00BC629B"/>
    <w:rsid w:val="00BC76AD"/>
    <w:rsid w:val="00BD2D51"/>
    <w:rsid w:val="00BD3954"/>
    <w:rsid w:val="00BD3B0F"/>
    <w:rsid w:val="00BD3E19"/>
    <w:rsid w:val="00BE40EE"/>
    <w:rsid w:val="00BE5889"/>
    <w:rsid w:val="00BF1D4C"/>
    <w:rsid w:val="00BF3F0A"/>
    <w:rsid w:val="00C05BFB"/>
    <w:rsid w:val="00C07511"/>
    <w:rsid w:val="00C12130"/>
    <w:rsid w:val="00C143C3"/>
    <w:rsid w:val="00C162F8"/>
    <w:rsid w:val="00C16671"/>
    <w:rsid w:val="00C16AAC"/>
    <w:rsid w:val="00C1739B"/>
    <w:rsid w:val="00C21ADE"/>
    <w:rsid w:val="00C2405D"/>
    <w:rsid w:val="00C26067"/>
    <w:rsid w:val="00C26E9E"/>
    <w:rsid w:val="00C2777F"/>
    <w:rsid w:val="00C2786F"/>
    <w:rsid w:val="00C27D9C"/>
    <w:rsid w:val="00C30A29"/>
    <w:rsid w:val="00C317DC"/>
    <w:rsid w:val="00C32D7E"/>
    <w:rsid w:val="00C3407E"/>
    <w:rsid w:val="00C40D09"/>
    <w:rsid w:val="00C427E8"/>
    <w:rsid w:val="00C44749"/>
    <w:rsid w:val="00C51ED8"/>
    <w:rsid w:val="00C521B7"/>
    <w:rsid w:val="00C55DD0"/>
    <w:rsid w:val="00C57067"/>
    <w:rsid w:val="00C57304"/>
    <w:rsid w:val="00C578E9"/>
    <w:rsid w:val="00C70626"/>
    <w:rsid w:val="00C72860"/>
    <w:rsid w:val="00C72C72"/>
    <w:rsid w:val="00C73582"/>
    <w:rsid w:val="00C73B90"/>
    <w:rsid w:val="00C742EC"/>
    <w:rsid w:val="00C7576A"/>
    <w:rsid w:val="00C808CD"/>
    <w:rsid w:val="00C8109C"/>
    <w:rsid w:val="00C90867"/>
    <w:rsid w:val="00C9114A"/>
    <w:rsid w:val="00C940D3"/>
    <w:rsid w:val="00C959F4"/>
    <w:rsid w:val="00C960C2"/>
    <w:rsid w:val="00C96AF3"/>
    <w:rsid w:val="00C97CCC"/>
    <w:rsid w:val="00CA0274"/>
    <w:rsid w:val="00CA139A"/>
    <w:rsid w:val="00CA48C3"/>
    <w:rsid w:val="00CB221B"/>
    <w:rsid w:val="00CB6C33"/>
    <w:rsid w:val="00CB746F"/>
    <w:rsid w:val="00CC451E"/>
    <w:rsid w:val="00CC611D"/>
    <w:rsid w:val="00CC6B28"/>
    <w:rsid w:val="00CC78CA"/>
    <w:rsid w:val="00CD163D"/>
    <w:rsid w:val="00CD2E18"/>
    <w:rsid w:val="00CD4E9D"/>
    <w:rsid w:val="00CD4F4D"/>
    <w:rsid w:val="00CE1EF4"/>
    <w:rsid w:val="00CE2A36"/>
    <w:rsid w:val="00CE599E"/>
    <w:rsid w:val="00CE7D19"/>
    <w:rsid w:val="00CF0CF5"/>
    <w:rsid w:val="00CF2B3E"/>
    <w:rsid w:val="00CF3240"/>
    <w:rsid w:val="00CF6DAE"/>
    <w:rsid w:val="00CF7C21"/>
    <w:rsid w:val="00D0201F"/>
    <w:rsid w:val="00D03685"/>
    <w:rsid w:val="00D074AD"/>
    <w:rsid w:val="00D07D4E"/>
    <w:rsid w:val="00D10AF4"/>
    <w:rsid w:val="00D115AA"/>
    <w:rsid w:val="00D145BE"/>
    <w:rsid w:val="00D1478A"/>
    <w:rsid w:val="00D2009B"/>
    <w:rsid w:val="00D2035A"/>
    <w:rsid w:val="00D20C57"/>
    <w:rsid w:val="00D21E38"/>
    <w:rsid w:val="00D25D16"/>
    <w:rsid w:val="00D26716"/>
    <w:rsid w:val="00D300AA"/>
    <w:rsid w:val="00D32124"/>
    <w:rsid w:val="00D32A6D"/>
    <w:rsid w:val="00D34439"/>
    <w:rsid w:val="00D35988"/>
    <w:rsid w:val="00D367CB"/>
    <w:rsid w:val="00D43150"/>
    <w:rsid w:val="00D45FCB"/>
    <w:rsid w:val="00D514B3"/>
    <w:rsid w:val="00D52D58"/>
    <w:rsid w:val="00D54C76"/>
    <w:rsid w:val="00D5777B"/>
    <w:rsid w:val="00D632BB"/>
    <w:rsid w:val="00D65749"/>
    <w:rsid w:val="00D663A6"/>
    <w:rsid w:val="00D71E43"/>
    <w:rsid w:val="00D725BF"/>
    <w:rsid w:val="00D727F3"/>
    <w:rsid w:val="00D72EF6"/>
    <w:rsid w:val="00D732E2"/>
    <w:rsid w:val="00D73695"/>
    <w:rsid w:val="00D7656E"/>
    <w:rsid w:val="00D77B70"/>
    <w:rsid w:val="00D80FE5"/>
    <w:rsid w:val="00D810DE"/>
    <w:rsid w:val="00D8189A"/>
    <w:rsid w:val="00D87D32"/>
    <w:rsid w:val="00D91188"/>
    <w:rsid w:val="00D92C83"/>
    <w:rsid w:val="00D950F0"/>
    <w:rsid w:val="00DA0A81"/>
    <w:rsid w:val="00DA3C10"/>
    <w:rsid w:val="00DA3EF9"/>
    <w:rsid w:val="00DA4D04"/>
    <w:rsid w:val="00DA53B5"/>
    <w:rsid w:val="00DB2DB5"/>
    <w:rsid w:val="00DB6BFE"/>
    <w:rsid w:val="00DC1D69"/>
    <w:rsid w:val="00DC5A3A"/>
    <w:rsid w:val="00DC69A7"/>
    <w:rsid w:val="00DC7EED"/>
    <w:rsid w:val="00DD0726"/>
    <w:rsid w:val="00DD7AA1"/>
    <w:rsid w:val="00DE1ABA"/>
    <w:rsid w:val="00DE590A"/>
    <w:rsid w:val="00DF31B9"/>
    <w:rsid w:val="00DF336D"/>
    <w:rsid w:val="00DF3912"/>
    <w:rsid w:val="00DF5129"/>
    <w:rsid w:val="00DF752E"/>
    <w:rsid w:val="00E03223"/>
    <w:rsid w:val="00E03AE0"/>
    <w:rsid w:val="00E03BE2"/>
    <w:rsid w:val="00E179E2"/>
    <w:rsid w:val="00E22F1B"/>
    <w:rsid w:val="00E2344F"/>
    <w:rsid w:val="00E238E6"/>
    <w:rsid w:val="00E30336"/>
    <w:rsid w:val="00E3341E"/>
    <w:rsid w:val="00E34CD8"/>
    <w:rsid w:val="00E35064"/>
    <w:rsid w:val="00E3681D"/>
    <w:rsid w:val="00E40225"/>
    <w:rsid w:val="00E45DB3"/>
    <w:rsid w:val="00E501F0"/>
    <w:rsid w:val="00E51FDD"/>
    <w:rsid w:val="00E52E85"/>
    <w:rsid w:val="00E56CC1"/>
    <w:rsid w:val="00E56EA7"/>
    <w:rsid w:val="00E6166D"/>
    <w:rsid w:val="00E630EB"/>
    <w:rsid w:val="00E67648"/>
    <w:rsid w:val="00E71522"/>
    <w:rsid w:val="00E80766"/>
    <w:rsid w:val="00E91BFF"/>
    <w:rsid w:val="00E91D92"/>
    <w:rsid w:val="00E92933"/>
    <w:rsid w:val="00E94FAD"/>
    <w:rsid w:val="00EA0D08"/>
    <w:rsid w:val="00EB0AA4"/>
    <w:rsid w:val="00EB5C88"/>
    <w:rsid w:val="00EB746D"/>
    <w:rsid w:val="00EB7574"/>
    <w:rsid w:val="00EC0469"/>
    <w:rsid w:val="00EC0C3E"/>
    <w:rsid w:val="00EC10E7"/>
    <w:rsid w:val="00ED423E"/>
    <w:rsid w:val="00EE0FB3"/>
    <w:rsid w:val="00EE3833"/>
    <w:rsid w:val="00EF01F8"/>
    <w:rsid w:val="00EF3268"/>
    <w:rsid w:val="00EF40EF"/>
    <w:rsid w:val="00EF47FE"/>
    <w:rsid w:val="00EF76CC"/>
    <w:rsid w:val="00F069BD"/>
    <w:rsid w:val="00F07800"/>
    <w:rsid w:val="00F1480E"/>
    <w:rsid w:val="00F1497D"/>
    <w:rsid w:val="00F150A3"/>
    <w:rsid w:val="00F15B15"/>
    <w:rsid w:val="00F16AAC"/>
    <w:rsid w:val="00F24FAC"/>
    <w:rsid w:val="00F255F8"/>
    <w:rsid w:val="00F27716"/>
    <w:rsid w:val="00F305B4"/>
    <w:rsid w:val="00F30C7D"/>
    <w:rsid w:val="00F32CC6"/>
    <w:rsid w:val="00F33FF2"/>
    <w:rsid w:val="00F34E2F"/>
    <w:rsid w:val="00F41127"/>
    <w:rsid w:val="00F41D1C"/>
    <w:rsid w:val="00F438FC"/>
    <w:rsid w:val="00F43B23"/>
    <w:rsid w:val="00F5616F"/>
    <w:rsid w:val="00F56451"/>
    <w:rsid w:val="00F56827"/>
    <w:rsid w:val="00F56C7C"/>
    <w:rsid w:val="00F62866"/>
    <w:rsid w:val="00F65EF0"/>
    <w:rsid w:val="00F66558"/>
    <w:rsid w:val="00F71651"/>
    <w:rsid w:val="00F72745"/>
    <w:rsid w:val="00F72931"/>
    <w:rsid w:val="00F76191"/>
    <w:rsid w:val="00F76CC6"/>
    <w:rsid w:val="00F80225"/>
    <w:rsid w:val="00F820F2"/>
    <w:rsid w:val="00F83D7C"/>
    <w:rsid w:val="00F84B45"/>
    <w:rsid w:val="00F87D02"/>
    <w:rsid w:val="00F93AE5"/>
    <w:rsid w:val="00F96F8B"/>
    <w:rsid w:val="00FA27EB"/>
    <w:rsid w:val="00FA2DA9"/>
    <w:rsid w:val="00FA5961"/>
    <w:rsid w:val="00FB232E"/>
    <w:rsid w:val="00FB2953"/>
    <w:rsid w:val="00FB3714"/>
    <w:rsid w:val="00FB57C6"/>
    <w:rsid w:val="00FC4A3F"/>
    <w:rsid w:val="00FC7295"/>
    <w:rsid w:val="00FD108A"/>
    <w:rsid w:val="00FD2CD2"/>
    <w:rsid w:val="00FD557D"/>
    <w:rsid w:val="00FD735F"/>
    <w:rsid w:val="00FE0282"/>
    <w:rsid w:val="00FE124D"/>
    <w:rsid w:val="00FE792C"/>
    <w:rsid w:val="00FE7E65"/>
    <w:rsid w:val="00FF43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9A63F6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A24939"/>
    <w:pPr>
      <w:ind w:left="720"/>
      <w:contextualSpacing/>
    </w:pPr>
  </w:style>
  <w:style w:type="paragraph" w:styleId="Revision">
    <w:name w:val="Revision"/>
    <w:hidden/>
    <w:uiPriority w:val="99"/>
    <w:semiHidden/>
    <w:rsid w:val="009E129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03E82-F1A7-4A03-AA9D-AE4AF48AE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F6D6CF-6BF1-4402-B6EA-913BAAAA2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6</Pages>
  <Words>2142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14327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527</cp:revision>
  <cp:lastPrinted>2016-05-27T05:21:00Z</cp:lastPrinted>
  <dcterms:created xsi:type="dcterms:W3CDTF">2020-08-25T01:48:00Z</dcterms:created>
  <dcterms:modified xsi:type="dcterms:W3CDTF">2021-09-09T03:08:00Z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