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DE205C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41A1A">
              <w:t xml:space="preserve"> 1</w:t>
            </w:r>
          </w:p>
        </w:tc>
        <w:tc>
          <w:tcPr>
            <w:tcW w:w="6939" w:type="dxa"/>
          </w:tcPr>
          <w:p w14:paraId="6A1EE5D7" w14:textId="557C3061" w:rsidR="00F1480E" w:rsidRPr="000754EC" w:rsidRDefault="00F1480E" w:rsidP="00341A1A">
            <w:pPr>
              <w:pStyle w:val="SIText"/>
            </w:pPr>
            <w:r w:rsidRPr="00CC451E">
              <w:t xml:space="preserve">This version released with </w:t>
            </w:r>
            <w:r w:rsidR="00341A1A">
              <w:t>Racing and Breeding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41A1A">
              <w:t>3</w:t>
            </w:r>
            <w:r w:rsidR="00337E82" w:rsidRPr="000754EC">
              <w:t>.</w:t>
            </w:r>
            <w:r w:rsidR="00341A1A">
              <w:t>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24554E">
        <w:trPr>
          <w:tblHeader/>
        </w:trPr>
        <w:tc>
          <w:tcPr>
            <w:tcW w:w="1396" w:type="pct"/>
            <w:shd w:val="clear" w:color="auto" w:fill="auto"/>
          </w:tcPr>
          <w:p w14:paraId="0FF11F45" w14:textId="1408E70A" w:rsidR="00F1480E" w:rsidRPr="000754EC" w:rsidRDefault="00931EF1" w:rsidP="00931EF1">
            <w:pPr>
              <w:pStyle w:val="SIUNITCODE"/>
            </w:pPr>
            <w:r w:rsidRPr="00341A1A">
              <w:t>RGRPSG</w:t>
            </w:r>
            <w:r>
              <w:t>403</w:t>
            </w:r>
          </w:p>
        </w:tc>
        <w:tc>
          <w:tcPr>
            <w:tcW w:w="3604" w:type="pct"/>
            <w:shd w:val="clear" w:color="auto" w:fill="auto"/>
          </w:tcPr>
          <w:p w14:paraId="30494620" w14:textId="13B5E8F9" w:rsidR="00F1480E" w:rsidRPr="000754EC" w:rsidRDefault="00B300DF" w:rsidP="00341A1A">
            <w:pPr>
              <w:pStyle w:val="SIUnittitle"/>
            </w:pPr>
            <w:r w:rsidRPr="00B300DF">
              <w:t>Develop and implement greyhound transition to pet plan</w:t>
            </w:r>
          </w:p>
        </w:tc>
      </w:tr>
      <w:tr w:rsidR="00F1480E" w:rsidRPr="00963A46" w14:paraId="723E5CBF" w14:textId="77777777" w:rsidTr="0024554E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377E1290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B300DF">
              <w:t>prepare</w:t>
            </w:r>
            <w:r w:rsidR="00B300DF" w:rsidRPr="00B300DF">
              <w:t xml:space="preserve"> and implement </w:t>
            </w:r>
            <w:r w:rsidR="00B300DF">
              <w:t xml:space="preserve">individual </w:t>
            </w:r>
            <w:r w:rsidR="00B300DF" w:rsidRPr="00B300DF">
              <w:t>greyhound transition to pet plan</w:t>
            </w:r>
            <w:r w:rsidR="00B300DF">
              <w:t>s</w:t>
            </w:r>
            <w:r w:rsidR="00EE5A83">
              <w:t>.</w:t>
            </w:r>
          </w:p>
          <w:p w14:paraId="6C28CCCE" w14:textId="77777777" w:rsidR="00B300DF" w:rsidRDefault="00B300DF" w:rsidP="000754EC">
            <w:pPr>
              <w:pStyle w:val="SIText"/>
            </w:pPr>
          </w:p>
          <w:p w14:paraId="790C40A5" w14:textId="518F1C2A" w:rsidR="00F1480E" w:rsidRDefault="00F1480E" w:rsidP="00EE5A83">
            <w:pPr>
              <w:pStyle w:val="SIText"/>
            </w:pPr>
            <w:r w:rsidRPr="00EE5A83">
              <w:t>The unit applies to individuals who</w:t>
            </w:r>
            <w:r w:rsidR="00EE5A83" w:rsidRPr="00EE5A83">
              <w:t xml:space="preserve"> </w:t>
            </w:r>
            <w:r w:rsidR="00E50B8A">
              <w:t xml:space="preserve">work </w:t>
            </w:r>
            <w:r w:rsidR="00EE5A83" w:rsidRPr="00EE5A83">
              <w:t>under broad direction and take responsibility for their own work. They complete routine activities</w:t>
            </w:r>
            <w:r w:rsidR="00E947B6">
              <w:t xml:space="preserve"> dealing with predictable and unpredictable problems</w:t>
            </w:r>
            <w:r w:rsidR="00EE5A83" w:rsidRPr="00EE5A83">
              <w:t xml:space="preserve"> </w:t>
            </w:r>
            <w:r w:rsidR="00B300DF">
              <w:t xml:space="preserve">and </w:t>
            </w:r>
            <w:r w:rsidR="00097FE8">
              <w:t xml:space="preserve">the </w:t>
            </w:r>
            <w:r w:rsidR="00B300DF">
              <w:t xml:space="preserve">application of </w:t>
            </w:r>
            <w:r w:rsidR="00B300DF" w:rsidRPr="00B300DF">
              <w:t xml:space="preserve">knowledge of greyhound behaviour </w:t>
            </w:r>
            <w:r w:rsidR="00097FE8" w:rsidRPr="00097FE8">
              <w:t>relating to their work in the greyhound racing sector</w:t>
            </w:r>
            <w:r w:rsidR="00097FE8">
              <w:t>.</w:t>
            </w:r>
          </w:p>
          <w:p w14:paraId="6D528334" w14:textId="77777777" w:rsidR="00E947B6" w:rsidRPr="00EE5A83" w:rsidRDefault="00E947B6" w:rsidP="00EE5A83">
            <w:pPr>
              <w:pStyle w:val="SIText"/>
            </w:pPr>
          </w:p>
          <w:p w14:paraId="4EEC53A0" w14:textId="5434AAFB" w:rsidR="00A3639E" w:rsidRPr="00EE5A83" w:rsidRDefault="00BB1755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</w:t>
            </w:r>
            <w:r w:rsidR="00D2035A" w:rsidRPr="00EE5A83">
              <w:rPr>
                <w:rStyle w:val="SITemporaryText"/>
                <w:color w:val="auto"/>
                <w:sz w:val="20"/>
              </w:rPr>
              <w:t>according to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  <w:r w:rsidR="00D2035A" w:rsidRPr="00EE5A83">
              <w:rPr>
                <w:rStyle w:val="SITemporaryText"/>
                <w:color w:val="auto"/>
                <w:sz w:val="20"/>
              </w:rPr>
              <w:t>state/t</w:t>
            </w:r>
            <w:r w:rsidRPr="00EE5A83">
              <w:rPr>
                <w:rStyle w:val="SITemporaryText"/>
                <w:color w:val="auto"/>
                <w:sz w:val="20"/>
              </w:rPr>
              <w:t xml:space="preserve">erritory </w:t>
            </w:r>
            <w:r w:rsidR="00EE5A83" w:rsidRPr="00EE5A83">
              <w:rPr>
                <w:rStyle w:val="SITemporaryText"/>
                <w:color w:val="auto"/>
                <w:sz w:val="20"/>
              </w:rPr>
              <w:t xml:space="preserve">animal welfare and </w:t>
            </w:r>
            <w:r w:rsidRPr="00EE5A83">
              <w:rPr>
                <w:rStyle w:val="SITemporaryText"/>
                <w:color w:val="auto"/>
                <w:sz w:val="20"/>
              </w:rPr>
              <w:t xml:space="preserve">health and safety regulations, legislation and standards that apply to the workplace. </w:t>
            </w:r>
          </w:p>
          <w:p w14:paraId="0390519A" w14:textId="77777777" w:rsidR="00EE5A83" w:rsidRPr="00EE5A83" w:rsidRDefault="00EE5A83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3FFC25E" w14:textId="77777777" w:rsidR="00373436" w:rsidRPr="00EE5A83" w:rsidRDefault="00373436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 w:rsidRPr="00EE5A83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0546F4A" w14:textId="01855AF9" w:rsidR="00341A1A" w:rsidRPr="000754EC" w:rsidRDefault="00341A1A" w:rsidP="00341A1A">
            <w:pPr>
              <w:pStyle w:val="SIText"/>
            </w:pPr>
          </w:p>
        </w:tc>
      </w:tr>
      <w:tr w:rsidR="00F1480E" w:rsidRPr="00963A46" w14:paraId="6FA203B2" w14:textId="77777777" w:rsidTr="0024554E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BD440A5" w14:textId="77777777" w:rsidR="0001237E" w:rsidRDefault="0001237E" w:rsidP="0001237E">
            <w:r w:rsidRPr="0001237E">
              <w:t>The prerequisite unit of competency for this unit is:</w:t>
            </w:r>
          </w:p>
          <w:p w14:paraId="39FF414F" w14:textId="1C8CEACD" w:rsidR="009C456E" w:rsidRPr="008A48AD" w:rsidRDefault="000A4E0A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780131">
              <w:rPr>
                <w:rStyle w:val="SITemporaryText"/>
                <w:color w:val="auto"/>
                <w:sz w:val="20"/>
              </w:rPr>
              <w:t>RGRPS</w:t>
            </w:r>
            <w:r w:rsidRPr="00931EF1">
              <w:rPr>
                <w:rStyle w:val="SITemporaryText"/>
                <w:color w:val="auto"/>
                <w:sz w:val="20"/>
              </w:rPr>
              <w:t>G</w:t>
            </w:r>
            <w:r w:rsidRPr="008A48AD">
              <w:rPr>
                <w:rStyle w:val="SITemporaryText"/>
                <w:color w:val="auto"/>
                <w:sz w:val="20"/>
              </w:rPr>
              <w:t>402</w:t>
            </w:r>
            <w:r w:rsidRPr="00780131">
              <w:t xml:space="preserve"> </w:t>
            </w:r>
            <w:r w:rsidR="00780131" w:rsidRPr="00780131">
              <w:t>Assess greyhounds for suitability</w:t>
            </w:r>
            <w:r w:rsidR="00780131" w:rsidRPr="00341A1A">
              <w:t xml:space="preserve"> to transition to </w:t>
            </w:r>
            <w:r w:rsidR="00780131" w:rsidRPr="00780131">
              <w:t xml:space="preserve">a </w:t>
            </w:r>
            <w:r w:rsidR="00780131" w:rsidRPr="00DA74A3">
              <w:t>pet</w:t>
            </w:r>
            <w:r w:rsidR="009C456E" w:rsidRPr="008A48AD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35E4166B" w14:textId="77777777" w:rsidR="00DA74A3" w:rsidRPr="008A48AD" w:rsidRDefault="00DA74A3" w:rsidP="008A48AD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7A3858D" w14:textId="77777777" w:rsidR="00DA74A3" w:rsidRDefault="00DA74A3" w:rsidP="00DA74A3">
            <w:pPr>
              <w:pStyle w:val="SIText"/>
            </w:pPr>
            <w:r w:rsidRPr="00DA74A3">
              <w:t>Note the following chain of prerequisites that also applies to this unit.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30"/>
              <w:gridCol w:w="3556"/>
            </w:tblGrid>
            <w:tr w:rsidR="00DA74A3" w:rsidRPr="00DA74A3" w14:paraId="74E714E3" w14:textId="77777777" w:rsidTr="008A48AD">
              <w:tc>
                <w:tcPr>
                  <w:tcW w:w="29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7B80BB9" w14:textId="77777777" w:rsidR="00DA74A3" w:rsidRPr="00DA74A3" w:rsidRDefault="00DA74A3" w:rsidP="00DA74A3">
                  <w:pPr>
                    <w:pStyle w:val="SIText-Bold"/>
                  </w:pPr>
                  <w:r w:rsidRPr="00DA74A3">
                    <w:t>Unit of competency</w:t>
                  </w:r>
                </w:p>
              </w:tc>
              <w:tc>
                <w:tcPr>
                  <w:tcW w:w="355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AA69D23" w14:textId="77777777" w:rsidR="00DA74A3" w:rsidRPr="00DA74A3" w:rsidRDefault="00DA74A3" w:rsidP="00DA74A3">
                  <w:pPr>
                    <w:pStyle w:val="SIText-Bold"/>
                  </w:pPr>
                  <w:r w:rsidRPr="00DA74A3">
                    <w:t>Prerequisite requirement</w:t>
                  </w:r>
                </w:p>
              </w:tc>
            </w:tr>
            <w:tr w:rsidR="00DA74A3" w:rsidRPr="00DA74A3" w14:paraId="5393C0FA" w14:textId="77777777" w:rsidTr="008A48AD">
              <w:trPr>
                <w:trHeight w:val="695"/>
              </w:trPr>
              <w:tc>
                <w:tcPr>
                  <w:tcW w:w="29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0194C1D" w14:textId="77777777" w:rsidR="00DA74A3" w:rsidRPr="00DA74A3" w:rsidRDefault="00DA74A3">
                  <w:pPr>
                    <w:pStyle w:val="SIText"/>
                  </w:pPr>
                  <w:r w:rsidRPr="008A48AD">
                    <w:rPr>
                      <w:rStyle w:val="SITemporaryText"/>
                      <w:color w:val="auto"/>
                      <w:sz w:val="20"/>
                    </w:rPr>
                    <w:t>RGRPSG402</w:t>
                  </w:r>
                  <w:r w:rsidRPr="00DA74A3">
                    <w:t xml:space="preserve"> Assess greyhounds for suitability to transition to a pet</w:t>
                  </w:r>
                </w:p>
              </w:tc>
              <w:tc>
                <w:tcPr>
                  <w:tcW w:w="35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589D3EB" w14:textId="77777777" w:rsidR="00DA74A3" w:rsidRPr="00DA74A3" w:rsidRDefault="00DA74A3">
                  <w:pPr>
                    <w:pStyle w:val="SIText"/>
                  </w:pPr>
                  <w:r w:rsidRPr="008A48AD">
                    <w:rPr>
                      <w:rStyle w:val="SITemporaryText"/>
                      <w:color w:val="auto"/>
                      <w:sz w:val="20"/>
                    </w:rPr>
                    <w:t>RGRPSG411</w:t>
                  </w:r>
                  <w:r w:rsidRPr="00DA74A3">
                    <w:t xml:space="preserve"> Interpret and manage greyhound behaviour</w:t>
                  </w:r>
                </w:p>
              </w:tc>
            </w:tr>
          </w:tbl>
          <w:p w14:paraId="0A6BF68A" w14:textId="77777777" w:rsidR="00DA74A3" w:rsidRPr="00DA74A3" w:rsidRDefault="00DA74A3" w:rsidP="00DA74A3">
            <w:pPr>
              <w:pStyle w:val="SIText"/>
            </w:pPr>
          </w:p>
          <w:p w14:paraId="049F558F" w14:textId="6F40C0B6" w:rsidR="00931EF1" w:rsidRPr="00710F58" w:rsidRDefault="00931EF1" w:rsidP="008A48AD">
            <w:pPr>
              <w:pStyle w:val="SIBulletList1"/>
              <w:numPr>
                <w:ilvl w:val="0"/>
                <w:numId w:val="0"/>
              </w:numPr>
              <w:rPr>
                <w:rStyle w:val="SITemporaryText"/>
                <w:szCs w:val="22"/>
              </w:rPr>
            </w:pPr>
          </w:p>
        </w:tc>
      </w:tr>
      <w:tr w:rsidR="00F1480E" w:rsidRPr="00963A46" w14:paraId="6A27A30B" w14:textId="77777777" w:rsidTr="0024554E">
        <w:tc>
          <w:tcPr>
            <w:tcW w:w="1396" w:type="pct"/>
            <w:shd w:val="clear" w:color="auto" w:fill="auto"/>
          </w:tcPr>
          <w:p w14:paraId="3574BF12" w14:textId="6020E294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50A2CF5F" w:rsidR="00F1480E" w:rsidRPr="000754EC" w:rsidRDefault="00341A1A" w:rsidP="009C456E">
            <w:pPr>
              <w:pStyle w:val="SIText"/>
            </w:pPr>
            <w:r w:rsidRPr="00341A1A">
              <w:t>Performance services greyhounds</w:t>
            </w:r>
            <w:r w:rsidR="00F1480E" w:rsidRPr="000754EC">
              <w:t xml:space="preserve"> (</w:t>
            </w:r>
            <w:r w:rsidR="009C456E">
              <w:t>PSG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24554E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24554E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88D3012" w14:textId="77777777" w:rsidTr="0024554E">
        <w:trPr>
          <w:cantSplit/>
        </w:trPr>
        <w:tc>
          <w:tcPr>
            <w:tcW w:w="1396" w:type="pct"/>
            <w:shd w:val="clear" w:color="auto" w:fill="auto"/>
          </w:tcPr>
          <w:p w14:paraId="629230BC" w14:textId="6859D592" w:rsidR="00F1480E" w:rsidRPr="000754EC" w:rsidRDefault="00097FE8" w:rsidP="00097FE8">
            <w:pPr>
              <w:pStyle w:val="SIText"/>
            </w:pPr>
            <w:r>
              <w:t xml:space="preserve">1. </w:t>
            </w:r>
            <w:r w:rsidRPr="00097FE8">
              <w:t xml:space="preserve">Develop a </w:t>
            </w:r>
            <w:r>
              <w:t xml:space="preserve">transition to pet </w:t>
            </w:r>
            <w:r w:rsidRPr="00097FE8">
              <w:t xml:space="preserve">plan </w:t>
            </w:r>
            <w:r>
              <w:t>for</w:t>
            </w:r>
            <w:r w:rsidRPr="00097FE8">
              <w:t xml:space="preserve"> individual greyhounds</w:t>
            </w:r>
          </w:p>
        </w:tc>
        <w:tc>
          <w:tcPr>
            <w:tcW w:w="3604" w:type="pct"/>
            <w:shd w:val="clear" w:color="auto" w:fill="auto"/>
          </w:tcPr>
          <w:p w14:paraId="14925E4D" w14:textId="59632757" w:rsidR="00097FE8" w:rsidRPr="00097FE8" w:rsidRDefault="00097FE8" w:rsidP="00097FE8">
            <w:r>
              <w:t xml:space="preserve">1.1 </w:t>
            </w:r>
            <w:r w:rsidRPr="00097FE8">
              <w:t>Analyse outcomes of suitability assessment to determine behaviours that need addressing</w:t>
            </w:r>
          </w:p>
          <w:p w14:paraId="4E3861E0" w14:textId="7FC46191" w:rsidR="00097FE8" w:rsidRPr="00097FE8" w:rsidRDefault="00097FE8" w:rsidP="00097FE8">
            <w:r>
              <w:t xml:space="preserve">1.2 </w:t>
            </w:r>
            <w:r w:rsidRPr="00097FE8">
              <w:t xml:space="preserve">Source and interpret information on greyhound breed specific behaviour and learning theory to address individual greyhound </w:t>
            </w:r>
            <w:r>
              <w:t>transition to pet</w:t>
            </w:r>
            <w:r w:rsidRPr="00097FE8">
              <w:t xml:space="preserve"> needs </w:t>
            </w:r>
          </w:p>
          <w:p w14:paraId="32BE45EC" w14:textId="0087311D" w:rsidR="00F1480E" w:rsidRPr="000754EC" w:rsidRDefault="00097FE8" w:rsidP="00FC6849">
            <w:r>
              <w:t xml:space="preserve">1.3 </w:t>
            </w:r>
            <w:r w:rsidRPr="00097FE8">
              <w:t xml:space="preserve">Document key stages of </w:t>
            </w:r>
            <w:r w:rsidR="00E50B8A">
              <w:t xml:space="preserve">a </w:t>
            </w:r>
            <w:r>
              <w:t>transition to pet</w:t>
            </w:r>
            <w:r w:rsidRPr="00097FE8">
              <w:t xml:space="preserve"> plan and success criteria</w:t>
            </w:r>
            <w:r w:rsidR="00E50B8A">
              <w:t xml:space="preserve"> for </w:t>
            </w:r>
            <w:r w:rsidR="00FC6849">
              <w:t>individual</w:t>
            </w:r>
            <w:r w:rsidR="00E50B8A">
              <w:t xml:space="preserve"> greyhound </w:t>
            </w:r>
          </w:p>
        </w:tc>
      </w:tr>
      <w:tr w:rsidR="00F1480E" w:rsidRPr="00963A46" w14:paraId="524B7678" w14:textId="77777777" w:rsidTr="0024554E">
        <w:trPr>
          <w:cantSplit/>
        </w:trPr>
        <w:tc>
          <w:tcPr>
            <w:tcW w:w="1396" w:type="pct"/>
            <w:shd w:val="clear" w:color="auto" w:fill="auto"/>
          </w:tcPr>
          <w:p w14:paraId="6B7A0B5D" w14:textId="47AA4DDE" w:rsidR="00F1480E" w:rsidRPr="000754EC" w:rsidRDefault="00097FE8" w:rsidP="00C56216">
            <w:r>
              <w:t xml:space="preserve">2. </w:t>
            </w:r>
            <w:r w:rsidRPr="00097FE8">
              <w:t>Implement greyhound transition to pe</w:t>
            </w:r>
            <w:r>
              <w:t xml:space="preserve">t </w:t>
            </w:r>
            <w:r w:rsidRPr="00097FE8">
              <w:t>plan</w:t>
            </w:r>
          </w:p>
        </w:tc>
        <w:tc>
          <w:tcPr>
            <w:tcW w:w="3604" w:type="pct"/>
            <w:shd w:val="clear" w:color="auto" w:fill="auto"/>
          </w:tcPr>
          <w:p w14:paraId="533570CF" w14:textId="293F7AE6" w:rsidR="00097FE8" w:rsidRDefault="00097FE8" w:rsidP="00097FE8">
            <w:r>
              <w:t xml:space="preserve">2.1 </w:t>
            </w:r>
            <w:r w:rsidRPr="00097FE8">
              <w:t xml:space="preserve">Assess safety risks and welfare requirements associated with </w:t>
            </w:r>
            <w:r>
              <w:t xml:space="preserve">transition to pet program for </w:t>
            </w:r>
            <w:r w:rsidRPr="00097FE8">
              <w:t>individual greyhounds</w:t>
            </w:r>
          </w:p>
          <w:p w14:paraId="43F16B94" w14:textId="7704B67C" w:rsidR="00C56216" w:rsidRPr="00097FE8" w:rsidRDefault="00C56216" w:rsidP="00097FE8">
            <w:r>
              <w:t>2.2 Determine whether volunteer</w:t>
            </w:r>
            <w:r w:rsidR="009755AD">
              <w:t xml:space="preserve">, specialist or organisational </w:t>
            </w:r>
            <w:r>
              <w:t>resources will be used to implement greyhound transition to pet plan</w:t>
            </w:r>
          </w:p>
          <w:p w14:paraId="4435927C" w14:textId="035A960F" w:rsidR="00097FE8" w:rsidRPr="00097FE8" w:rsidRDefault="00097FE8" w:rsidP="00097FE8">
            <w:r>
              <w:t xml:space="preserve">2.2 </w:t>
            </w:r>
            <w:r w:rsidRPr="00097FE8">
              <w:t>Introduce greyhound to activities and situations to address specific needs according to sequence and timeframes outlined in plan</w:t>
            </w:r>
          </w:p>
          <w:p w14:paraId="56417E5B" w14:textId="57295363" w:rsidR="00097FE8" w:rsidRPr="00097FE8" w:rsidRDefault="00097FE8" w:rsidP="00097FE8">
            <w:r>
              <w:t xml:space="preserve">2.3 </w:t>
            </w:r>
            <w:r w:rsidRPr="00097FE8">
              <w:t xml:space="preserve">Use organisation approved </w:t>
            </w:r>
            <w:r w:rsidR="00E97C0D">
              <w:t xml:space="preserve">greyhound </w:t>
            </w:r>
            <w:r w:rsidR="008E64C2">
              <w:t xml:space="preserve">learning and behavioural </w:t>
            </w:r>
            <w:r w:rsidR="00FC6849">
              <w:t xml:space="preserve">management </w:t>
            </w:r>
            <w:r w:rsidRPr="00097FE8">
              <w:t>techniques comply</w:t>
            </w:r>
            <w:r w:rsidR="00FC6849">
              <w:t>ing</w:t>
            </w:r>
            <w:r w:rsidRPr="00097FE8">
              <w:t xml:space="preserve"> with </w:t>
            </w:r>
            <w:r w:rsidR="00780131">
              <w:t>relevant state regulations and i</w:t>
            </w:r>
            <w:r w:rsidRPr="00097FE8">
              <w:t xml:space="preserve">ndustry codes of practice </w:t>
            </w:r>
          </w:p>
          <w:p w14:paraId="605259CA" w14:textId="272C46EF" w:rsidR="00F1480E" w:rsidRPr="000754EC" w:rsidRDefault="00E50B8A" w:rsidP="009755AD">
            <w:r>
              <w:t xml:space="preserve">2.4 </w:t>
            </w:r>
            <w:r w:rsidR="00097FE8" w:rsidRPr="00097FE8">
              <w:t xml:space="preserve">Observe and record </w:t>
            </w:r>
            <w:r w:rsidRPr="00E50B8A">
              <w:t xml:space="preserve">behaviour </w:t>
            </w:r>
            <w:r>
              <w:t>for</w:t>
            </w:r>
            <w:r w:rsidR="00097FE8" w:rsidRPr="00097FE8">
              <w:t xml:space="preserve"> individual greyhound using organisation criteria </w:t>
            </w:r>
          </w:p>
        </w:tc>
      </w:tr>
      <w:tr w:rsidR="00F1480E" w:rsidRPr="00963A46" w14:paraId="6A4A40F7" w14:textId="77777777" w:rsidTr="0024554E">
        <w:trPr>
          <w:cantSplit/>
        </w:trPr>
        <w:tc>
          <w:tcPr>
            <w:tcW w:w="1396" w:type="pct"/>
            <w:shd w:val="clear" w:color="auto" w:fill="auto"/>
          </w:tcPr>
          <w:p w14:paraId="340CBC80" w14:textId="756BE7D8" w:rsidR="00F1480E" w:rsidRPr="000754EC" w:rsidRDefault="00C56216" w:rsidP="00C56216">
            <w:r>
              <w:lastRenderedPageBreak/>
              <w:t xml:space="preserve">3. </w:t>
            </w:r>
            <w:r w:rsidR="00097FE8" w:rsidRPr="00097FE8">
              <w:t>Review greyhound transition to pe</w:t>
            </w:r>
            <w:r w:rsidR="00097FE8">
              <w:t>t plan</w:t>
            </w:r>
          </w:p>
        </w:tc>
        <w:tc>
          <w:tcPr>
            <w:tcW w:w="3604" w:type="pct"/>
            <w:shd w:val="clear" w:color="auto" w:fill="auto"/>
          </w:tcPr>
          <w:p w14:paraId="5FD98A80" w14:textId="77777777" w:rsidR="009755AD" w:rsidRPr="009755AD" w:rsidRDefault="009755AD" w:rsidP="009755AD">
            <w:r w:rsidRPr="009755AD">
              <w:t>3.1 Assess individual greyhound progress against success criteria in plan and report to relevant personnel</w:t>
            </w:r>
          </w:p>
          <w:p w14:paraId="68AA033B" w14:textId="4ABB4BCE" w:rsidR="009755AD" w:rsidRDefault="009755AD" w:rsidP="009755AD">
            <w:r>
              <w:t>3.2 Review and modify</w:t>
            </w:r>
            <w:r w:rsidRPr="009755AD">
              <w:t xml:space="preserve"> the individual greyhound </w:t>
            </w:r>
            <w:r>
              <w:t xml:space="preserve">transition to pet </w:t>
            </w:r>
            <w:r w:rsidRPr="009755AD">
              <w:t xml:space="preserve">plan to meet objectives </w:t>
            </w:r>
          </w:p>
          <w:p w14:paraId="6E2A5D4D" w14:textId="6C5550F1" w:rsidR="00F1480E" w:rsidRPr="000754EC" w:rsidRDefault="00E50B8A" w:rsidP="00FC6849">
            <w:r>
              <w:t>3</w:t>
            </w:r>
            <w:r w:rsidR="009755AD">
              <w:t>.3</w:t>
            </w:r>
            <w:r>
              <w:t xml:space="preserve"> </w:t>
            </w:r>
            <w:r w:rsidR="00097FE8" w:rsidRPr="00097FE8">
              <w:t>Evaluate greyhound readiness to be rehomed</w:t>
            </w:r>
            <w:r w:rsidR="009755AD">
              <w:t xml:space="preserve"> or </w:t>
            </w:r>
            <w:r w:rsidR="00097FE8" w:rsidRPr="00097FE8">
              <w:t>adopted according to organisational procedures</w:t>
            </w:r>
          </w:p>
        </w:tc>
      </w:tr>
      <w:tr w:rsidR="00097FE8" w:rsidRPr="00963A46" w14:paraId="65B24495" w14:textId="77777777" w:rsidTr="0024554E">
        <w:trPr>
          <w:cantSplit/>
        </w:trPr>
        <w:tc>
          <w:tcPr>
            <w:tcW w:w="1396" w:type="pct"/>
            <w:shd w:val="clear" w:color="auto" w:fill="auto"/>
          </w:tcPr>
          <w:p w14:paraId="54880C50" w14:textId="04B2BC10" w:rsidR="00097FE8" w:rsidRPr="00097FE8" w:rsidRDefault="009755AD" w:rsidP="00097FE8">
            <w:r>
              <w:t>4. Maintain records of transition to pet plans</w:t>
            </w:r>
          </w:p>
        </w:tc>
        <w:tc>
          <w:tcPr>
            <w:tcW w:w="3604" w:type="pct"/>
            <w:shd w:val="clear" w:color="auto" w:fill="auto"/>
          </w:tcPr>
          <w:p w14:paraId="57E5765F" w14:textId="029BC163" w:rsidR="009755AD" w:rsidRDefault="00E50B8A" w:rsidP="00097FE8">
            <w:r>
              <w:t xml:space="preserve">4.1 </w:t>
            </w:r>
            <w:r w:rsidR="009755AD">
              <w:t>Record information relating to transition to pet plan for individual greyhounds accurately and regularly according to organisational procedures</w:t>
            </w:r>
          </w:p>
          <w:p w14:paraId="41CF73FD" w14:textId="6FA5050B" w:rsidR="00097FE8" w:rsidRPr="00097FE8" w:rsidRDefault="009755AD" w:rsidP="00097FE8">
            <w:r>
              <w:t xml:space="preserve">4.2 </w:t>
            </w:r>
            <w:r w:rsidR="00097FE8" w:rsidRPr="00097FE8">
              <w:t>Document individual greyhound characteristics to assist in matching the greyhound to the most suitable physical and human environment</w:t>
            </w:r>
          </w:p>
          <w:p w14:paraId="024D2C89" w14:textId="6770DE72" w:rsidR="00097FE8" w:rsidRPr="00097FE8" w:rsidRDefault="00E50B8A" w:rsidP="00E97C0D">
            <w:r>
              <w:t xml:space="preserve">4.2 </w:t>
            </w:r>
            <w:r w:rsidR="00097FE8" w:rsidRPr="00097FE8">
              <w:t>Prepare a</w:t>
            </w:r>
            <w:r w:rsidR="00780131">
              <w:t>n adoption</w:t>
            </w:r>
            <w:r w:rsidR="00097FE8" w:rsidRPr="00097FE8">
              <w:t xml:space="preserve"> profile of the greyhound </w:t>
            </w:r>
            <w:r w:rsidR="00FC6849">
              <w:t>according to organisation formats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24554E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24554E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5A83" w:rsidRPr="00336FCA" w:rsidDel="00423CB2" w14:paraId="7E89E6AA" w14:textId="77777777" w:rsidTr="0024554E">
        <w:tc>
          <w:tcPr>
            <w:tcW w:w="1396" w:type="pct"/>
          </w:tcPr>
          <w:p w14:paraId="7F7FBEA7" w14:textId="0EB0D019" w:rsidR="00EE5A83" w:rsidRPr="00EE5A83" w:rsidRDefault="00EE5A83" w:rsidP="00EE5A83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A2F2ACD" w14:textId="685443F3" w:rsidR="00EE5A83" w:rsidRPr="00EE5A83" w:rsidRDefault="00EE5A83" w:rsidP="00FC6849">
            <w:pPr>
              <w:pStyle w:val="SIBulletList1"/>
            </w:pPr>
            <w:r w:rsidRPr="00EE5A83">
              <w:t xml:space="preserve">Interpret </w:t>
            </w:r>
            <w:r>
              <w:t>organisational</w:t>
            </w:r>
            <w:r w:rsidRPr="00EE5A83">
              <w:t xml:space="preserve"> </w:t>
            </w:r>
            <w:r>
              <w:t>procedures</w:t>
            </w:r>
            <w:r w:rsidR="009755AD">
              <w:t xml:space="preserve"> to carry</w:t>
            </w:r>
            <w:r w:rsidR="00FC6849">
              <w:t xml:space="preserve"> </w:t>
            </w:r>
            <w:r w:rsidR="009755AD">
              <w:t>out transition to pet plan for individual</w:t>
            </w:r>
            <w:r w:rsidR="009755AD" w:rsidRPr="009755AD">
              <w:t xml:space="preserve"> </w:t>
            </w:r>
            <w:r>
              <w:t>greyhound</w:t>
            </w:r>
            <w:r w:rsidR="009755AD">
              <w:t xml:space="preserve">s </w:t>
            </w:r>
            <w:r>
              <w:t xml:space="preserve"> </w:t>
            </w:r>
          </w:p>
        </w:tc>
      </w:tr>
      <w:tr w:rsidR="00780131" w:rsidRPr="00336FCA" w:rsidDel="00423CB2" w14:paraId="0A4F4780" w14:textId="77777777" w:rsidTr="0024554E">
        <w:tc>
          <w:tcPr>
            <w:tcW w:w="1396" w:type="pct"/>
          </w:tcPr>
          <w:p w14:paraId="0DA3B853" w14:textId="4B4993CF" w:rsidR="00780131" w:rsidRDefault="00780131" w:rsidP="00EE5A83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CE2F7F5" w14:textId="14AFEF0C" w:rsidR="00780131" w:rsidRPr="00EE5A83" w:rsidRDefault="00780131">
            <w:pPr>
              <w:pStyle w:val="SIBulletList1"/>
            </w:pPr>
            <w:r>
              <w:t>Prepare accurate and logically sequenced text in workplace documentation applying organisational formats and styles</w:t>
            </w:r>
          </w:p>
        </w:tc>
      </w:tr>
      <w:tr w:rsidR="00EE5A83" w:rsidRPr="00336FCA" w:rsidDel="00423CB2" w14:paraId="26EB2619" w14:textId="77777777" w:rsidTr="0024554E">
        <w:tc>
          <w:tcPr>
            <w:tcW w:w="1396" w:type="pct"/>
          </w:tcPr>
          <w:p w14:paraId="26705B17" w14:textId="1923CC83" w:rsidR="00EE5A83" w:rsidRPr="00EE5A83" w:rsidRDefault="00EE5A83" w:rsidP="00EE5A83">
            <w:pPr>
              <w:pStyle w:val="SIText"/>
            </w:pPr>
            <w:r>
              <w:t>N</w:t>
            </w:r>
            <w:r w:rsidRPr="00EE5A83">
              <w:t xml:space="preserve">avigate the world of work </w:t>
            </w:r>
          </w:p>
        </w:tc>
        <w:tc>
          <w:tcPr>
            <w:tcW w:w="3604" w:type="pct"/>
          </w:tcPr>
          <w:p w14:paraId="60C2A970" w14:textId="732B45EE" w:rsidR="00EE5A83" w:rsidRPr="00EE5A83" w:rsidRDefault="00EE5A83" w:rsidP="00FC6849">
            <w:pPr>
              <w:pStyle w:val="SIBulletList1"/>
              <w:rPr>
                <w:rFonts w:eastAsia="Calibri"/>
              </w:rPr>
            </w:pPr>
            <w:r w:rsidRPr="00EE5A83">
              <w:t xml:space="preserve">Take responsibility for following </w:t>
            </w:r>
            <w:r w:rsidR="00FC6849">
              <w:t>organisation</w:t>
            </w:r>
            <w:r w:rsidRPr="00EE5A83">
              <w:t xml:space="preserve"> procedures </w:t>
            </w:r>
            <w:r w:rsidR="00FC6849">
              <w:t xml:space="preserve">and regulatory requirements </w:t>
            </w:r>
            <w:r w:rsidRPr="00EE5A83">
              <w:t xml:space="preserve">for own role and area of work </w:t>
            </w:r>
          </w:p>
        </w:tc>
      </w:tr>
      <w:tr w:rsidR="009755AD" w:rsidRPr="00336FCA" w:rsidDel="00423CB2" w14:paraId="5E28F06F" w14:textId="77777777" w:rsidTr="0024554E">
        <w:tc>
          <w:tcPr>
            <w:tcW w:w="1396" w:type="pct"/>
          </w:tcPr>
          <w:p w14:paraId="1D685622" w14:textId="77777777" w:rsidR="009755AD" w:rsidRPr="009755AD" w:rsidRDefault="009755AD" w:rsidP="009755AD">
            <w:pPr>
              <w:pStyle w:val="SIText"/>
            </w:pPr>
            <w:r w:rsidRPr="009755AD">
              <w:t>Interact with others</w:t>
            </w:r>
          </w:p>
        </w:tc>
        <w:tc>
          <w:tcPr>
            <w:tcW w:w="3604" w:type="pct"/>
          </w:tcPr>
          <w:p w14:paraId="46BD1059" w14:textId="3E1B6C00" w:rsidR="009755AD" w:rsidRPr="0066475F" w:rsidRDefault="0066475F" w:rsidP="0066475F">
            <w:pPr>
              <w:pStyle w:val="SIBulletList1"/>
            </w:pPr>
            <w:r w:rsidRPr="0066475F">
              <w:t xml:space="preserve">Work cooperatively </w:t>
            </w:r>
            <w:r>
              <w:t>with others</w:t>
            </w:r>
            <w:r w:rsidRPr="0066475F">
              <w:t>, using clear communication techniques and positive approaches to teamwork</w:t>
            </w:r>
            <w:r>
              <w:t>, to achieve objectives</w:t>
            </w:r>
          </w:p>
        </w:tc>
      </w:tr>
      <w:tr w:rsidR="007A6606" w:rsidRPr="00336FCA" w:rsidDel="00423CB2" w14:paraId="3C0E6D6D" w14:textId="77777777" w:rsidTr="0024554E">
        <w:tc>
          <w:tcPr>
            <w:tcW w:w="1396" w:type="pct"/>
          </w:tcPr>
          <w:p w14:paraId="05D8DE5D" w14:textId="681F1BDA" w:rsidR="007A6606" w:rsidRDefault="00EE5A83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4EC9FC6B" w14:textId="77777777" w:rsidR="007A6606" w:rsidRPr="00FC6849" w:rsidRDefault="00EE5A83" w:rsidP="00EE5A83">
            <w:pPr>
              <w:pStyle w:val="SIBulletList1"/>
              <w:rPr>
                <w:rFonts w:eastAsia="Calibri"/>
              </w:rPr>
            </w:pPr>
            <w:r w:rsidRPr="00EE5A83">
              <w:t xml:space="preserve">Plan, sequence and prioritise activities to achieve work outcomes </w:t>
            </w:r>
          </w:p>
          <w:p w14:paraId="7012A150" w14:textId="77777777" w:rsidR="00FC6849" w:rsidRPr="001B7287" w:rsidRDefault="00FC6849" w:rsidP="00EE5A83">
            <w:pPr>
              <w:pStyle w:val="SIBulletList1"/>
              <w:rPr>
                <w:rFonts w:eastAsia="Calibri"/>
              </w:rPr>
            </w:pPr>
            <w:r>
              <w:t>Seek clarification and assistance in decision making to ensure accurate suitability assessments</w:t>
            </w:r>
          </w:p>
          <w:p w14:paraId="6BD74211" w14:textId="4C629A45" w:rsidR="00780131" w:rsidRPr="000754EC" w:rsidRDefault="00780131">
            <w:pPr>
              <w:pStyle w:val="SIBulletList1"/>
              <w:rPr>
                <w:rFonts w:eastAsia="Calibri"/>
              </w:rPr>
            </w:pPr>
            <w:r>
              <w:t xml:space="preserve">Use workplace technology and systems to complete records and reports 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68607051" w:rsidR="00041E59" w:rsidRPr="000754EC" w:rsidRDefault="000A4E0A" w:rsidP="000A4E0A">
            <w:pPr>
              <w:pStyle w:val="SIText"/>
            </w:pPr>
            <w:r w:rsidRPr="00DA0330">
              <w:t>RGRPSG</w:t>
            </w:r>
            <w:r>
              <w:t>403</w:t>
            </w:r>
            <w:r w:rsidRPr="00DA0330">
              <w:t xml:space="preserve"> </w:t>
            </w:r>
            <w:r w:rsidR="0066475F" w:rsidRPr="0066475F">
              <w:t>Develop and implement greyhound transition to pet plan</w:t>
            </w:r>
          </w:p>
        </w:tc>
        <w:tc>
          <w:tcPr>
            <w:tcW w:w="1105" w:type="pct"/>
          </w:tcPr>
          <w:p w14:paraId="050696DA" w14:textId="7BEBB187" w:rsidR="00041E59" w:rsidRPr="000754EC" w:rsidRDefault="00DA0330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0FFC22BF" w:rsidR="00041E59" w:rsidRPr="000754EC" w:rsidRDefault="00DA0330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7D7B3FFC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24554E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703FA9F8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24554E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7244BD36" w:rsidR="00556C4C" w:rsidRPr="000754EC" w:rsidRDefault="00556C4C" w:rsidP="000A4E0A">
            <w:pPr>
              <w:pStyle w:val="SIUnittitle"/>
            </w:pPr>
            <w:r w:rsidRPr="00F56827">
              <w:t xml:space="preserve">Assessment requirements for </w:t>
            </w:r>
            <w:r w:rsidR="000A4E0A" w:rsidRPr="00341A1A">
              <w:t>RGRPSG</w:t>
            </w:r>
            <w:r w:rsidR="000A4E0A">
              <w:t>403</w:t>
            </w:r>
            <w:r w:rsidR="000A4E0A" w:rsidRPr="00341A1A">
              <w:t xml:space="preserve"> </w:t>
            </w:r>
            <w:r w:rsidR="00B300DF" w:rsidRPr="00B300DF">
              <w:t>Develop and implement greyhound transition to pet plan</w:t>
            </w:r>
          </w:p>
        </w:tc>
      </w:tr>
      <w:tr w:rsidR="00556C4C" w:rsidRPr="00A55106" w14:paraId="7E8892DD" w14:textId="77777777" w:rsidTr="0024554E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24554E">
        <w:tc>
          <w:tcPr>
            <w:tcW w:w="5000" w:type="pct"/>
            <w:gridSpan w:val="2"/>
            <w:shd w:val="clear" w:color="auto" w:fill="auto"/>
          </w:tcPr>
          <w:p w14:paraId="00CB76F6" w14:textId="36B7C280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9903DBC" w14:textId="77777777" w:rsidR="0001237E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01237E">
              <w:t>:</w:t>
            </w:r>
          </w:p>
          <w:p w14:paraId="50ED3284" w14:textId="543860F3" w:rsidR="00E97C0D" w:rsidRDefault="00E50B8A" w:rsidP="00E50B8A">
            <w:pPr>
              <w:pStyle w:val="SIBulletList1"/>
            </w:pPr>
            <w:r>
              <w:t xml:space="preserve">prepared </w:t>
            </w:r>
            <w:r w:rsidR="00E97C0D">
              <w:t xml:space="preserve">and completed organisational documentation for </w:t>
            </w:r>
            <w:r w:rsidR="006479BB">
              <w:t xml:space="preserve">four </w:t>
            </w:r>
            <w:r w:rsidR="00E97C0D" w:rsidRPr="00E97C0D">
              <w:t xml:space="preserve">transition to pet </w:t>
            </w:r>
            <w:r w:rsidR="00E97C0D">
              <w:t>plans, covering:</w:t>
            </w:r>
          </w:p>
          <w:p w14:paraId="2F38B222" w14:textId="6D76364F" w:rsidR="007A300D" w:rsidRDefault="00E97C0D" w:rsidP="00E97C0D">
            <w:pPr>
              <w:pStyle w:val="SIBulletList2"/>
            </w:pPr>
            <w:r>
              <w:t>one</w:t>
            </w:r>
            <w:r w:rsidR="00E50B8A">
              <w:t xml:space="preserve"> greyhound</w:t>
            </w:r>
            <w:r>
              <w:t xml:space="preserve"> assessed as not having specific behavioural issues (basic plan)</w:t>
            </w:r>
          </w:p>
          <w:p w14:paraId="3DE967D2" w14:textId="11EC1E46" w:rsidR="00E50B8A" w:rsidRDefault="00E97C0D" w:rsidP="00E97C0D">
            <w:pPr>
              <w:pStyle w:val="SIBulletList2"/>
            </w:pPr>
            <w:r>
              <w:t xml:space="preserve">one greyhound exhibiting </w:t>
            </w:r>
            <w:r w:rsidRPr="00E97C0D">
              <w:t xml:space="preserve">behavioural </w:t>
            </w:r>
            <w:r w:rsidR="008E64C2">
              <w:t>issues</w:t>
            </w:r>
            <w:r w:rsidR="00E50B8A">
              <w:t xml:space="preserve"> </w:t>
            </w:r>
            <w:r>
              <w:t xml:space="preserve">relating to </w:t>
            </w:r>
            <w:r w:rsidR="008E30FB">
              <w:t>fearfulness linked to a specific trigger</w:t>
            </w:r>
          </w:p>
          <w:p w14:paraId="53046615" w14:textId="6C589232" w:rsidR="006479BB" w:rsidRDefault="00E97C0D" w:rsidP="001B7287">
            <w:pPr>
              <w:pStyle w:val="SIBulletList2"/>
            </w:pPr>
            <w:r w:rsidRPr="00E97C0D">
              <w:t xml:space="preserve">one greyhound exhibiting </w:t>
            </w:r>
            <w:r>
              <w:t>behavioural</w:t>
            </w:r>
            <w:r w:rsidRPr="00E97C0D">
              <w:t xml:space="preserve"> issues </w:t>
            </w:r>
            <w:r>
              <w:t xml:space="preserve">relating </w:t>
            </w:r>
            <w:r w:rsidR="006479BB">
              <w:t xml:space="preserve">to inter-specific </w:t>
            </w:r>
            <w:r w:rsidR="008A7E7B">
              <w:t xml:space="preserve">(dog-human) </w:t>
            </w:r>
            <w:r w:rsidR="006479BB">
              <w:t>aggression (e.g. fear-based leash reactivity)</w:t>
            </w:r>
          </w:p>
          <w:p w14:paraId="1ECE61F8" w14:textId="521BC47D" w:rsidR="0001237E" w:rsidRPr="000754EC" w:rsidRDefault="006479BB" w:rsidP="008A7E7B">
            <w:pPr>
              <w:pStyle w:val="SIBulletList2"/>
            </w:pPr>
            <w:r w:rsidRPr="00E97C0D">
              <w:t>one greyhound exhibiting</w:t>
            </w:r>
            <w:r w:rsidRPr="006479BB">
              <w:t xml:space="preserve"> </w:t>
            </w:r>
            <w:r>
              <w:t>behavioural issues relating to resource guarding of food, bed or other household items</w:t>
            </w:r>
            <w:r w:rsidR="00E97C0D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24554E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24554E">
        <w:tc>
          <w:tcPr>
            <w:tcW w:w="5000" w:type="pct"/>
            <w:shd w:val="clear" w:color="auto" w:fill="auto"/>
          </w:tcPr>
          <w:p w14:paraId="44415D66" w14:textId="1A73E163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435C6B5" w14:textId="22643E69" w:rsidR="0024554E" w:rsidRDefault="0024554E" w:rsidP="0066475F">
            <w:pPr>
              <w:pStyle w:val="SIBulletList1"/>
            </w:pPr>
            <w:r>
              <w:t xml:space="preserve">sources of industry accepted and evidence based information on </w:t>
            </w:r>
            <w:r w:rsidR="006479BB">
              <w:t xml:space="preserve">canine </w:t>
            </w:r>
            <w:r>
              <w:t>behaviour and education</w:t>
            </w:r>
          </w:p>
          <w:p w14:paraId="509EE349" w14:textId="5786AF46" w:rsidR="006479BB" w:rsidRPr="006479BB" w:rsidRDefault="006479BB" w:rsidP="006479BB">
            <w:pPr>
              <w:pStyle w:val="SIBulletList1"/>
            </w:pPr>
            <w:r>
              <w:t>general t</w:t>
            </w:r>
            <w:r w:rsidRPr="006479BB">
              <w:t>echniques for managing and modifying canine behaviour including:</w:t>
            </w:r>
          </w:p>
          <w:p w14:paraId="7A823BBC" w14:textId="2B3B2B94" w:rsidR="006479BB" w:rsidRPr="006479BB" w:rsidRDefault="006479BB" w:rsidP="001B7287">
            <w:pPr>
              <w:pStyle w:val="SIBulletList2"/>
            </w:pPr>
            <w:r>
              <w:t>socialisation</w:t>
            </w:r>
            <w:r w:rsidRPr="006479BB">
              <w:t xml:space="preserve"> techniques with other breeds of dogs in kennel and home environments</w:t>
            </w:r>
            <w:r>
              <w:t>, including</w:t>
            </w:r>
            <w:r w:rsidRPr="006479BB">
              <w:t xml:space="preserve"> on leash greetings, parallel walking, play groups </w:t>
            </w:r>
          </w:p>
          <w:p w14:paraId="713AA1CA" w14:textId="5E4C634A" w:rsidR="006479BB" w:rsidRPr="006479BB" w:rsidRDefault="006479BB" w:rsidP="001B7287">
            <w:pPr>
              <w:pStyle w:val="SIBulletList2"/>
            </w:pPr>
            <w:r>
              <w:t xml:space="preserve">environmental and feeding enrichments used in kennel and home </w:t>
            </w:r>
            <w:r w:rsidRPr="006479BB">
              <w:t>environments</w:t>
            </w:r>
          </w:p>
          <w:p w14:paraId="715DC461" w14:textId="50B30607" w:rsidR="006479BB" w:rsidRPr="006479BB" w:rsidRDefault="006479BB" w:rsidP="001B7287">
            <w:pPr>
              <w:pStyle w:val="SIBulletList2"/>
            </w:pPr>
            <w:r>
              <w:t xml:space="preserve">basic training and exposure to new environments using rewards-based methods </w:t>
            </w:r>
          </w:p>
          <w:p w14:paraId="3543C323" w14:textId="02AE353E" w:rsidR="006479BB" w:rsidRPr="006479BB" w:rsidRDefault="006479BB" w:rsidP="001B7287">
            <w:pPr>
              <w:pStyle w:val="SIBulletList2"/>
            </w:pPr>
            <w:r>
              <w:t>application of basic desensitisation and counter-conditioning techniques</w:t>
            </w:r>
          </w:p>
          <w:p w14:paraId="754E4810" w14:textId="1DDE0AD9" w:rsidR="006479BB" w:rsidRDefault="006479BB" w:rsidP="001B7287">
            <w:pPr>
              <w:pStyle w:val="SIBulletList1"/>
            </w:pPr>
            <w:r>
              <w:t>behaviour modification activities for common behavioural problems encountered in greyhounds transitioning to pets, including:</w:t>
            </w:r>
          </w:p>
          <w:p w14:paraId="572F8326" w14:textId="2EF45D3F" w:rsidR="006479BB" w:rsidRDefault="006479BB" w:rsidP="001B7287">
            <w:pPr>
              <w:pStyle w:val="SIBulletList2"/>
            </w:pPr>
            <w:r>
              <w:t>general handling, husbandry, and leash behaviours</w:t>
            </w:r>
          </w:p>
          <w:p w14:paraId="54C73407" w14:textId="6849F760" w:rsidR="006479BB" w:rsidRDefault="006479BB" w:rsidP="001B7287">
            <w:pPr>
              <w:pStyle w:val="SIBulletList2"/>
            </w:pPr>
            <w:r>
              <w:t>sociability towards people, dogs and other animals (familiar and unfamiliar)</w:t>
            </w:r>
          </w:p>
          <w:p w14:paraId="7923C79B" w14:textId="78CA3785" w:rsidR="006479BB" w:rsidRDefault="006479BB" w:rsidP="001B7287">
            <w:pPr>
              <w:pStyle w:val="SIBulletList2"/>
            </w:pPr>
            <w:r>
              <w:t>problematic behaviours in the home, including inappropriate toileting, resource guarding</w:t>
            </w:r>
          </w:p>
          <w:p w14:paraId="45AE73D7" w14:textId="619B8751" w:rsidR="006479BB" w:rsidRDefault="006479BB" w:rsidP="001B7287">
            <w:pPr>
              <w:pStyle w:val="SIBulletList2"/>
            </w:pPr>
            <w:r>
              <w:t>fear-or anxiety-based behaviours, including isolation distress, fear of novel environments</w:t>
            </w:r>
          </w:p>
          <w:p w14:paraId="2D63DCFD" w14:textId="77777777" w:rsidR="00C56216" w:rsidRPr="00C56216" w:rsidRDefault="00C56216" w:rsidP="0066475F">
            <w:pPr>
              <w:pStyle w:val="SIBulletList1"/>
            </w:pPr>
            <w:r w:rsidRPr="00C56216">
              <w:t>developmental milestones for greyhounds</w:t>
            </w:r>
          </w:p>
          <w:p w14:paraId="7CA0B134" w14:textId="7CAB5231" w:rsidR="006479BB" w:rsidRDefault="006479BB" w:rsidP="001B7287">
            <w:pPr>
              <w:pStyle w:val="SIBulletList1"/>
            </w:pPr>
            <w:r>
              <w:t>evidence-based assessment of behavioural indicators of increased risk of aggression or anxiety post-adoption, including:</w:t>
            </w:r>
          </w:p>
          <w:p w14:paraId="3BBB0ECD" w14:textId="78420705" w:rsidR="006479BB" w:rsidRDefault="006479BB" w:rsidP="001B7287">
            <w:pPr>
              <w:pStyle w:val="SIBulletList2"/>
            </w:pPr>
            <w:r>
              <w:t>human-directed aggression</w:t>
            </w:r>
          </w:p>
          <w:p w14:paraId="1233B281" w14:textId="21CBC0CD" w:rsidR="006479BB" w:rsidRDefault="006479BB" w:rsidP="001B7287">
            <w:pPr>
              <w:pStyle w:val="SIBulletList2"/>
            </w:pPr>
            <w:r>
              <w:t>inter-specific predation</w:t>
            </w:r>
          </w:p>
          <w:p w14:paraId="6453C525" w14:textId="5BED806F" w:rsidR="006479BB" w:rsidRDefault="006479BB" w:rsidP="001B7287">
            <w:pPr>
              <w:pStyle w:val="SIBulletList2"/>
            </w:pPr>
            <w:r>
              <w:t>inter-specific aggression</w:t>
            </w:r>
          </w:p>
          <w:p w14:paraId="7CBF04D0" w14:textId="691B99A7" w:rsidR="006479BB" w:rsidRDefault="006479BB" w:rsidP="001B7287">
            <w:pPr>
              <w:pStyle w:val="SIBulletList2"/>
            </w:pPr>
            <w:r>
              <w:t>anxiety and fear-related problems impacting quality of life post-adoption</w:t>
            </w:r>
          </w:p>
          <w:p w14:paraId="308E3439" w14:textId="77777777" w:rsidR="00F1480E" w:rsidRDefault="0066475F" w:rsidP="0066475F">
            <w:pPr>
              <w:pStyle w:val="SIBulletList1"/>
            </w:pPr>
            <w:r>
              <w:t>strategies for managing transition from racing to domestic situations, including:</w:t>
            </w:r>
          </w:p>
          <w:p w14:paraId="5F63E6EF" w14:textId="6C465AA3" w:rsidR="0066475F" w:rsidRDefault="00FC6849" w:rsidP="00C56216">
            <w:pPr>
              <w:pStyle w:val="SIBulletList2"/>
            </w:pPr>
            <w:r>
              <w:t>wind down from training and racing</w:t>
            </w:r>
            <w:r w:rsidRPr="00FC6849">
              <w:t xml:space="preserve"> </w:t>
            </w:r>
          </w:p>
          <w:p w14:paraId="071C1B7F" w14:textId="7B412D93" w:rsidR="00FC6849" w:rsidRDefault="00E97C0D" w:rsidP="00C56216">
            <w:pPr>
              <w:pStyle w:val="SIBulletList2"/>
            </w:pPr>
            <w:r>
              <w:t xml:space="preserve">adapting </w:t>
            </w:r>
            <w:r w:rsidR="0066475F">
              <w:t>daily routines</w:t>
            </w:r>
            <w:r w:rsidR="0024554E">
              <w:t xml:space="preserve"> </w:t>
            </w:r>
          </w:p>
          <w:p w14:paraId="649376DC" w14:textId="2733A646" w:rsidR="0066475F" w:rsidRDefault="00FC6849" w:rsidP="00C56216">
            <w:pPr>
              <w:pStyle w:val="SIBulletList2"/>
            </w:pPr>
            <w:r>
              <w:t>diet and feeding</w:t>
            </w:r>
            <w:r w:rsidRPr="00FC6849">
              <w:t xml:space="preserve"> </w:t>
            </w:r>
          </w:p>
          <w:p w14:paraId="0843B84E" w14:textId="77777777" w:rsidR="0024554E" w:rsidRDefault="0024554E" w:rsidP="0024554E">
            <w:pPr>
              <w:pStyle w:val="SIBulletList1"/>
            </w:pPr>
            <w:r>
              <w:t>techniques for assessing welfare and signs of stress, including:</w:t>
            </w:r>
          </w:p>
          <w:p w14:paraId="5894AB84" w14:textId="77777777" w:rsidR="0024554E" w:rsidRDefault="0024554E" w:rsidP="00C56216">
            <w:pPr>
              <w:pStyle w:val="SIBulletList2"/>
            </w:pPr>
            <w:r>
              <w:t>in kennel</w:t>
            </w:r>
          </w:p>
          <w:p w14:paraId="30CE29F7" w14:textId="77777777" w:rsidR="0024554E" w:rsidRDefault="0024554E" w:rsidP="00C56216">
            <w:pPr>
              <w:pStyle w:val="SIBulletList2"/>
            </w:pPr>
            <w:r>
              <w:t>in home environments</w:t>
            </w:r>
          </w:p>
          <w:p w14:paraId="5B02A910" w14:textId="7CCA33E5" w:rsidR="0024554E" w:rsidRPr="000754EC" w:rsidRDefault="0024554E" w:rsidP="00C56216">
            <w:pPr>
              <w:pStyle w:val="SIBulletList2"/>
            </w:pPr>
            <w:r>
              <w:t>during activities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24554E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24554E">
        <w:tc>
          <w:tcPr>
            <w:tcW w:w="5000" w:type="pct"/>
            <w:shd w:val="clear" w:color="auto" w:fill="auto"/>
          </w:tcPr>
          <w:p w14:paraId="796492B2" w14:textId="7B03276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1B3A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FF60577" w14:textId="037EA5DF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="00FC6849">
              <w:t>:</w:t>
            </w:r>
          </w:p>
          <w:p w14:paraId="377ACCFB" w14:textId="77777777" w:rsidR="00605D48" w:rsidRPr="00605D48" w:rsidRDefault="00605D48" w:rsidP="00605D48">
            <w:pPr>
              <w:pStyle w:val="SIBulletList2"/>
            </w:pPr>
            <w:r w:rsidRPr="00605D48">
              <w:t xml:space="preserve">a workplace or an environment that accurately represents workplace conditions </w:t>
            </w:r>
          </w:p>
          <w:p w14:paraId="1C13A726" w14:textId="2CAE18B5" w:rsidR="00233143" w:rsidRPr="000754EC" w:rsidRDefault="00366805" w:rsidP="00605D48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B9EEA17" w14:textId="0E4DE3A1" w:rsidR="00366805" w:rsidRPr="000754EC" w:rsidRDefault="00E61003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assessment documentation for </w:t>
            </w:r>
            <w:r w:rsidR="00605D48">
              <w:rPr>
                <w:rFonts w:eastAsia="Calibri"/>
              </w:rPr>
              <w:t>various greyhounds</w:t>
            </w:r>
            <w:r w:rsidR="00027868">
              <w:rPr>
                <w:rFonts w:eastAsia="Calibri"/>
              </w:rPr>
              <w:t xml:space="preserve"> </w:t>
            </w:r>
            <w:r w:rsidR="004670A8">
              <w:rPr>
                <w:rFonts w:eastAsia="Calibri"/>
              </w:rPr>
              <w:t xml:space="preserve">to </w:t>
            </w:r>
            <w:r>
              <w:rPr>
                <w:rFonts w:eastAsia="Calibri"/>
              </w:rPr>
              <w:t xml:space="preserve">prepare </w:t>
            </w:r>
            <w:r w:rsidR="004670A8">
              <w:rPr>
                <w:rFonts w:eastAsia="Calibri"/>
              </w:rPr>
              <w:t>transition to pet plan</w:t>
            </w:r>
          </w:p>
          <w:p w14:paraId="19FD1DEB" w14:textId="68F102BC" w:rsidR="00F83D7C" w:rsidRPr="000754EC" w:rsidRDefault="00605D48" w:rsidP="000754EC">
            <w:pPr>
              <w:pStyle w:val="SIBulletList2"/>
              <w:rPr>
                <w:rFonts w:eastAsia="Calibri"/>
              </w:rPr>
            </w:pPr>
            <w:r>
              <w:t xml:space="preserve">equipment required for </w:t>
            </w:r>
            <w:r w:rsidR="004670A8">
              <w:t>transition to pet plan</w:t>
            </w:r>
          </w:p>
          <w:p w14:paraId="05F10ADB" w14:textId="6833FBBA" w:rsidR="00F83D7C" w:rsidRPr="000754EC" w:rsidRDefault="00605D48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</w:t>
            </w:r>
          </w:p>
          <w:p w14:paraId="27134AF4" w14:textId="4C1CA489" w:rsidR="00F83D7C" w:rsidRPr="000754EC" w:rsidRDefault="00605D4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organisational</w:t>
            </w:r>
            <w:r w:rsidR="00F83D7C" w:rsidRPr="000754EC">
              <w:rPr>
                <w:rFonts w:eastAsia="Calibri"/>
              </w:rPr>
              <w:t xml:space="preserve"> procedures, forms</w:t>
            </w:r>
            <w:r>
              <w:rPr>
                <w:rFonts w:eastAsia="Calibri"/>
              </w:rPr>
              <w:t xml:space="preserve"> and assessment criteria</w:t>
            </w:r>
            <w:r w:rsidR="00027868">
              <w:rPr>
                <w:rFonts w:eastAsia="Calibri"/>
              </w:rPr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01E0FF6E" w:rsidR="007B393B" w:rsidRPr="000754EC" w:rsidRDefault="007134FE" w:rsidP="0002786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3E6AD725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B37141" w14:textId="77777777" w:rsidR="00EA1484" w:rsidRDefault="00EA1484" w:rsidP="00BF3F0A">
      <w:r>
        <w:separator/>
      </w:r>
    </w:p>
    <w:p w14:paraId="470CC100" w14:textId="77777777" w:rsidR="00EA1484" w:rsidRDefault="00EA1484"/>
  </w:endnote>
  <w:endnote w:type="continuationSeparator" w:id="0">
    <w:p w14:paraId="0982E84C" w14:textId="77777777" w:rsidR="00EA1484" w:rsidRDefault="00EA1484" w:rsidP="00BF3F0A">
      <w:r>
        <w:continuationSeparator/>
      </w:r>
    </w:p>
    <w:p w14:paraId="7E166F1E" w14:textId="77777777" w:rsidR="00EA1484" w:rsidRDefault="00EA14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1957B1C7" w:rsidR="0024554E" w:rsidRPr="000754EC" w:rsidRDefault="0024554E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A1484">
          <w:rPr>
            <w:noProof/>
          </w:rPr>
          <w:t>1</w:t>
        </w:r>
        <w:r w:rsidRPr="000754EC">
          <w:fldChar w:fldCharType="end"/>
        </w:r>
      </w:p>
      <w:p w14:paraId="19EF64C9" w14:textId="29A8CB35" w:rsidR="0024554E" w:rsidRDefault="0024554E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75C36973" w14:textId="77777777" w:rsidR="0024554E" w:rsidRDefault="002455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2828D" w14:textId="77777777" w:rsidR="00EA1484" w:rsidRDefault="00EA1484" w:rsidP="00BF3F0A">
      <w:r>
        <w:separator/>
      </w:r>
    </w:p>
    <w:p w14:paraId="7CE74997" w14:textId="77777777" w:rsidR="00EA1484" w:rsidRDefault="00EA1484"/>
  </w:footnote>
  <w:footnote w:type="continuationSeparator" w:id="0">
    <w:p w14:paraId="07D75C7B" w14:textId="77777777" w:rsidR="00EA1484" w:rsidRDefault="00EA1484" w:rsidP="00BF3F0A">
      <w:r>
        <w:continuationSeparator/>
      </w:r>
    </w:p>
    <w:p w14:paraId="6C039C78" w14:textId="77777777" w:rsidR="00EA1484" w:rsidRDefault="00EA14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5D224066" w:rsidR="0024554E" w:rsidRPr="000754EC" w:rsidRDefault="000A4E0A" w:rsidP="00146EEC">
    <w:pPr>
      <w:pStyle w:val="SIText"/>
    </w:pPr>
    <w:r>
      <w:t xml:space="preserve">RGRPSG403 </w:t>
    </w:r>
    <w:r w:rsidR="0024554E">
      <w:t>Develop and implement greyhound transition to pet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3F63FBA"/>
    <w:multiLevelType w:val="hybridMultilevel"/>
    <w:tmpl w:val="F54AA6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07052F8"/>
    <w:multiLevelType w:val="hybridMultilevel"/>
    <w:tmpl w:val="50E4BB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742105"/>
    <w:multiLevelType w:val="hybridMultilevel"/>
    <w:tmpl w:val="F9F6DA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6"/>
  </w:num>
  <w:num w:numId="10">
    <w:abstractNumId w:val="12"/>
  </w:num>
  <w:num w:numId="11">
    <w:abstractNumId w:val="14"/>
  </w:num>
  <w:num w:numId="12">
    <w:abstractNumId w:val="13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1"/>
  </w:num>
  <w:num w:numId="18">
    <w:abstractNumId w:val="1"/>
  </w:num>
  <w:num w:numId="19">
    <w:abstractNumId w:val="8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16B0"/>
    <w:rsid w:val="00005A15"/>
    <w:rsid w:val="00007421"/>
    <w:rsid w:val="00007A02"/>
    <w:rsid w:val="0001108F"/>
    <w:rsid w:val="000115E2"/>
    <w:rsid w:val="0001237E"/>
    <w:rsid w:val="000126D0"/>
    <w:rsid w:val="0001296A"/>
    <w:rsid w:val="00016803"/>
    <w:rsid w:val="00023992"/>
    <w:rsid w:val="000275AE"/>
    <w:rsid w:val="00027868"/>
    <w:rsid w:val="00041E59"/>
    <w:rsid w:val="00064BFE"/>
    <w:rsid w:val="00070B3E"/>
    <w:rsid w:val="00071F95"/>
    <w:rsid w:val="000737BB"/>
    <w:rsid w:val="00074E47"/>
    <w:rsid w:val="000754EC"/>
    <w:rsid w:val="0009093B"/>
    <w:rsid w:val="00097FE8"/>
    <w:rsid w:val="000A4E0A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76B5"/>
    <w:rsid w:val="001A6A3E"/>
    <w:rsid w:val="001A7B6D"/>
    <w:rsid w:val="001B34D5"/>
    <w:rsid w:val="001B513A"/>
    <w:rsid w:val="001B7287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554E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1A1A"/>
    <w:rsid w:val="00346FDC"/>
    <w:rsid w:val="00350BB1"/>
    <w:rsid w:val="00352C83"/>
    <w:rsid w:val="00366805"/>
    <w:rsid w:val="0037067D"/>
    <w:rsid w:val="00373436"/>
    <w:rsid w:val="00385F2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0A8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6D99"/>
    <w:rsid w:val="005A1D70"/>
    <w:rsid w:val="005A3AA5"/>
    <w:rsid w:val="005A6C9C"/>
    <w:rsid w:val="005A74DC"/>
    <w:rsid w:val="005B5146"/>
    <w:rsid w:val="005C044D"/>
    <w:rsid w:val="005D1AFD"/>
    <w:rsid w:val="005E51E6"/>
    <w:rsid w:val="005F027A"/>
    <w:rsid w:val="005F33CC"/>
    <w:rsid w:val="005F771F"/>
    <w:rsid w:val="00605D48"/>
    <w:rsid w:val="006121D4"/>
    <w:rsid w:val="00613B49"/>
    <w:rsid w:val="00616845"/>
    <w:rsid w:val="00620E8E"/>
    <w:rsid w:val="00633CFE"/>
    <w:rsid w:val="00634FCA"/>
    <w:rsid w:val="00643D1B"/>
    <w:rsid w:val="006452B8"/>
    <w:rsid w:val="006479BB"/>
    <w:rsid w:val="00652E62"/>
    <w:rsid w:val="0066475F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F58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0131"/>
    <w:rsid w:val="00781D77"/>
    <w:rsid w:val="00783549"/>
    <w:rsid w:val="007860B7"/>
    <w:rsid w:val="00786DC8"/>
    <w:rsid w:val="007A300D"/>
    <w:rsid w:val="007A6606"/>
    <w:rsid w:val="007B393B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2DE1"/>
    <w:rsid w:val="008A12ED"/>
    <w:rsid w:val="008A39D3"/>
    <w:rsid w:val="008A48AD"/>
    <w:rsid w:val="008A7E7B"/>
    <w:rsid w:val="008B2C77"/>
    <w:rsid w:val="008B4AD2"/>
    <w:rsid w:val="008B7138"/>
    <w:rsid w:val="008C21F1"/>
    <w:rsid w:val="008E260C"/>
    <w:rsid w:val="008E30FB"/>
    <w:rsid w:val="008E39BE"/>
    <w:rsid w:val="008E62EC"/>
    <w:rsid w:val="008E64C2"/>
    <w:rsid w:val="008F32F6"/>
    <w:rsid w:val="00900748"/>
    <w:rsid w:val="00902D98"/>
    <w:rsid w:val="00916CD7"/>
    <w:rsid w:val="00920927"/>
    <w:rsid w:val="00921B38"/>
    <w:rsid w:val="00923720"/>
    <w:rsid w:val="009278C9"/>
    <w:rsid w:val="00931EF1"/>
    <w:rsid w:val="00932CD7"/>
    <w:rsid w:val="00944C09"/>
    <w:rsid w:val="009527CB"/>
    <w:rsid w:val="00953835"/>
    <w:rsid w:val="00960F6C"/>
    <w:rsid w:val="00970747"/>
    <w:rsid w:val="009755AD"/>
    <w:rsid w:val="00987297"/>
    <w:rsid w:val="00997BFC"/>
    <w:rsid w:val="009A5900"/>
    <w:rsid w:val="009A6E6C"/>
    <w:rsid w:val="009A6F3F"/>
    <w:rsid w:val="009B331A"/>
    <w:rsid w:val="009C2650"/>
    <w:rsid w:val="009C456E"/>
    <w:rsid w:val="009D15E2"/>
    <w:rsid w:val="009D15FE"/>
    <w:rsid w:val="009D5D2C"/>
    <w:rsid w:val="009E47B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00DF"/>
    <w:rsid w:val="00B3508F"/>
    <w:rsid w:val="00B443EE"/>
    <w:rsid w:val="00B560C8"/>
    <w:rsid w:val="00B61150"/>
    <w:rsid w:val="00B63631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4971"/>
    <w:rsid w:val="00C26067"/>
    <w:rsid w:val="00C30A29"/>
    <w:rsid w:val="00C317DC"/>
    <w:rsid w:val="00C56216"/>
    <w:rsid w:val="00C578E9"/>
    <w:rsid w:val="00C70626"/>
    <w:rsid w:val="00C72860"/>
    <w:rsid w:val="00C73582"/>
    <w:rsid w:val="00C73B90"/>
    <w:rsid w:val="00C742EC"/>
    <w:rsid w:val="00C743C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5775"/>
    <w:rsid w:val="00D71E43"/>
    <w:rsid w:val="00D727F3"/>
    <w:rsid w:val="00D73695"/>
    <w:rsid w:val="00D810DE"/>
    <w:rsid w:val="00D87D32"/>
    <w:rsid w:val="00D91188"/>
    <w:rsid w:val="00D92C83"/>
    <w:rsid w:val="00DA0330"/>
    <w:rsid w:val="00DA0A81"/>
    <w:rsid w:val="00DA3C10"/>
    <w:rsid w:val="00DA53B5"/>
    <w:rsid w:val="00DA74A3"/>
    <w:rsid w:val="00DC1D69"/>
    <w:rsid w:val="00DC5A3A"/>
    <w:rsid w:val="00DD0726"/>
    <w:rsid w:val="00E238E6"/>
    <w:rsid w:val="00E35064"/>
    <w:rsid w:val="00E3681D"/>
    <w:rsid w:val="00E40225"/>
    <w:rsid w:val="00E501F0"/>
    <w:rsid w:val="00E50B8A"/>
    <w:rsid w:val="00E61003"/>
    <w:rsid w:val="00E6166D"/>
    <w:rsid w:val="00E91BFF"/>
    <w:rsid w:val="00E92933"/>
    <w:rsid w:val="00E947B6"/>
    <w:rsid w:val="00E94FAD"/>
    <w:rsid w:val="00E97C0D"/>
    <w:rsid w:val="00EA1484"/>
    <w:rsid w:val="00EB0AA4"/>
    <w:rsid w:val="00EB5C88"/>
    <w:rsid w:val="00EB6061"/>
    <w:rsid w:val="00EC0469"/>
    <w:rsid w:val="00EE5A83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136F"/>
    <w:rsid w:val="00F62866"/>
    <w:rsid w:val="00F65EF0"/>
    <w:rsid w:val="00F71651"/>
    <w:rsid w:val="00F76191"/>
    <w:rsid w:val="00F76CC6"/>
    <w:rsid w:val="00F83D7C"/>
    <w:rsid w:val="00F84050"/>
    <w:rsid w:val="00FB232E"/>
    <w:rsid w:val="00FC684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30F91FA3-3E06-4FCE-8BFD-5EDCB43C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341A1A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locked/>
    <w:rsid w:val="00C743C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43C8"/>
    <w:rPr>
      <w:rFonts w:ascii="Arial" w:eastAsia="Times New Roman" w:hAnsi="Arial" w:cs="Times New Roman"/>
      <w:i/>
      <w:iCs/>
      <w:color w:val="4F81BD" w:themeColor="accent1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A033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9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6B9130B402804D82F0B3FFB6EECDD6" ma:contentTypeVersion="" ma:contentTypeDescription="Create a new document." ma:contentTypeScope="" ma:versionID="70b16cc7ae41ea908eb32995d200bde1">
  <xsd:schema xmlns:xsd="http://www.w3.org/2001/XMLSchema" xmlns:xs="http://www.w3.org/2001/XMLSchema" xmlns:p="http://schemas.microsoft.com/office/2006/metadata/properties" xmlns:ns2="4d074fc5-4881-4904-900d-cdf408c29254" xmlns:ns3="da4ab2a6-67bb-46df-8ac0-c3763fd44b74" targetNamespace="http://schemas.microsoft.com/office/2006/metadata/properties" ma:root="true" ma:fieldsID="7fe73b8745b671e363cbb3bac9a12bac" ns2:_="" ns3:_="">
    <xsd:import namespace="4d074fc5-4881-4904-900d-cdf408c29254"/>
    <xsd:import namespace="da4ab2a6-67bb-46df-8ac0-c3763fd44b7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ab2a6-67bb-46df-8ac0-c3763fd44b7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  <Project xmlns="da4ab2a6-67bb-46df-8ac0-c3763fd44b74">Ex-racing animals</Project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37619-316B-41CE-8033-82CC142853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da4ab2a6-67bb-46df-8ac0-c3763fd44b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da4ab2a6-67bb-46df-8ac0-c3763fd44b7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A5749F-C6DA-4C58-86A5-C35B7F3F1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1218</Words>
  <Characters>6948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2</cp:revision>
  <cp:lastPrinted>2016-05-27T05:21:00Z</cp:lastPrinted>
  <dcterms:created xsi:type="dcterms:W3CDTF">2019-02-12T01:53:00Z</dcterms:created>
  <dcterms:modified xsi:type="dcterms:W3CDTF">2019-02-12T01:53:00Z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0x010100366B9130B402804D82F0B3FFB6EECDD6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