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D3061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5AC8F34" w14:textId="77777777" w:rsidTr="00146EEC">
        <w:tc>
          <w:tcPr>
            <w:tcW w:w="2689" w:type="dxa"/>
          </w:tcPr>
          <w:p w14:paraId="659CAE9D" w14:textId="77777777" w:rsidR="00F1480E" w:rsidRPr="000754EC" w:rsidRDefault="00830267" w:rsidP="000754EC">
            <w:pPr>
              <w:pStyle w:val="SIText-Bold"/>
            </w:pPr>
            <w:r w:rsidRPr="00A326C2">
              <w:t>Release</w:t>
            </w:r>
          </w:p>
        </w:tc>
        <w:tc>
          <w:tcPr>
            <w:tcW w:w="6939" w:type="dxa"/>
          </w:tcPr>
          <w:p w14:paraId="46E3A137" w14:textId="77777777" w:rsidR="00F1480E" w:rsidRPr="000754EC" w:rsidRDefault="00830267" w:rsidP="000754EC">
            <w:pPr>
              <w:pStyle w:val="SIText-Bold"/>
            </w:pPr>
            <w:r w:rsidRPr="00A326C2">
              <w:t>Comments</w:t>
            </w:r>
          </w:p>
        </w:tc>
      </w:tr>
      <w:tr w:rsidR="00E918B8" w14:paraId="708AB47E" w14:textId="77777777" w:rsidTr="00146EEC">
        <w:tc>
          <w:tcPr>
            <w:tcW w:w="2689" w:type="dxa"/>
          </w:tcPr>
          <w:p w14:paraId="67FE77A9" w14:textId="77777777" w:rsidR="00E918B8" w:rsidRPr="00E918B8" w:rsidRDefault="00E918B8" w:rsidP="00E918B8">
            <w:pPr>
              <w:pStyle w:val="SIText"/>
            </w:pPr>
            <w:r w:rsidRPr="00CC451E">
              <w:t>Release</w:t>
            </w:r>
            <w:r w:rsidRPr="00E918B8">
              <w:t xml:space="preserve"> 1</w:t>
            </w:r>
          </w:p>
        </w:tc>
        <w:tc>
          <w:tcPr>
            <w:tcW w:w="6939" w:type="dxa"/>
          </w:tcPr>
          <w:p w14:paraId="284169F5" w14:textId="77777777" w:rsidR="00E918B8" w:rsidRPr="00E918B8" w:rsidRDefault="00E918B8" w:rsidP="003353A9">
            <w:pPr>
              <w:pStyle w:val="SIText"/>
            </w:pPr>
            <w:r w:rsidRPr="007C778A">
              <w:t xml:space="preserve">This version released with </w:t>
            </w:r>
            <w:r w:rsidR="003353A9">
              <w:t xml:space="preserve">ACM </w:t>
            </w:r>
            <w:r w:rsidR="000F0678" w:rsidRPr="000F0678">
              <w:t xml:space="preserve">Animal Care and Management </w:t>
            </w:r>
            <w:r w:rsidRPr="007C778A">
              <w:t>Training Package Version 1.0.</w:t>
            </w:r>
          </w:p>
        </w:tc>
      </w:tr>
    </w:tbl>
    <w:p w14:paraId="143B337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06D8766" w14:textId="77777777" w:rsidTr="00CA2922">
        <w:trPr>
          <w:tblHeader/>
        </w:trPr>
        <w:tc>
          <w:tcPr>
            <w:tcW w:w="1396" w:type="pct"/>
            <w:shd w:val="clear" w:color="auto" w:fill="auto"/>
          </w:tcPr>
          <w:p w14:paraId="3E325970" w14:textId="77777777" w:rsidR="00F1480E" w:rsidRPr="000754EC" w:rsidRDefault="00A14B7A" w:rsidP="00D53361">
            <w:pPr>
              <w:pStyle w:val="SIUNITCODE"/>
            </w:pPr>
            <w:r>
              <w:t>ACMACR</w:t>
            </w:r>
            <w:r w:rsidR="000F0678">
              <w:t>404</w:t>
            </w:r>
          </w:p>
        </w:tc>
        <w:tc>
          <w:tcPr>
            <w:tcW w:w="3604" w:type="pct"/>
            <w:shd w:val="clear" w:color="auto" w:fill="auto"/>
          </w:tcPr>
          <w:p w14:paraId="2C9DE52C" w14:textId="77777777" w:rsidR="00F1480E" w:rsidRPr="000754EC" w:rsidRDefault="000F0678" w:rsidP="000754EC">
            <w:pPr>
              <w:pStyle w:val="SIUnittitle"/>
            </w:pPr>
            <w:r w:rsidRPr="000F0678">
              <w:t>Manage conflict situations in an animal control and regulation environment</w:t>
            </w:r>
          </w:p>
        </w:tc>
      </w:tr>
      <w:tr w:rsidR="00F1480E" w:rsidRPr="00963A46" w14:paraId="47EAA91E" w14:textId="77777777" w:rsidTr="00CA2922">
        <w:tc>
          <w:tcPr>
            <w:tcW w:w="1396" w:type="pct"/>
            <w:shd w:val="clear" w:color="auto" w:fill="auto"/>
          </w:tcPr>
          <w:p w14:paraId="44F039A8" w14:textId="77777777" w:rsidR="00F1480E" w:rsidRPr="000754EC" w:rsidRDefault="00FD557D" w:rsidP="000754EC">
            <w:pPr>
              <w:pStyle w:val="SIHeading2"/>
            </w:pPr>
            <w:r w:rsidRPr="00FD557D">
              <w:t>Application</w:t>
            </w:r>
          </w:p>
          <w:p w14:paraId="4EE0C78F" w14:textId="77777777" w:rsidR="00FD557D" w:rsidRPr="00923720" w:rsidRDefault="00FD557D" w:rsidP="000754EC">
            <w:pPr>
              <w:pStyle w:val="SIHeading2"/>
            </w:pPr>
          </w:p>
        </w:tc>
        <w:tc>
          <w:tcPr>
            <w:tcW w:w="3604" w:type="pct"/>
            <w:shd w:val="clear" w:color="auto" w:fill="auto"/>
          </w:tcPr>
          <w:p w14:paraId="20549783" w14:textId="77777777" w:rsidR="000F0678" w:rsidRPr="000F0678" w:rsidRDefault="000F0678" w:rsidP="000F0678">
            <w:pPr>
              <w:pStyle w:val="SIText"/>
            </w:pPr>
            <w:r w:rsidRPr="000F0678">
              <w:t>This unit describes the skills and knowledge required to resolve disputes and conflict situations that may arise when working in animal control.</w:t>
            </w:r>
          </w:p>
          <w:p w14:paraId="684538E8" w14:textId="77777777" w:rsidR="000F0678" w:rsidRPr="000F0678" w:rsidRDefault="000F0678" w:rsidP="000F0678">
            <w:pPr>
              <w:pStyle w:val="SIText"/>
            </w:pPr>
          </w:p>
          <w:p w14:paraId="42A4FE96" w14:textId="77777777" w:rsidR="000F0678" w:rsidRPr="000F0678" w:rsidRDefault="000F0678" w:rsidP="000F0678">
            <w:pPr>
              <w:pStyle w:val="SIText"/>
            </w:pPr>
            <w:r w:rsidRPr="000F0678">
              <w:t>This unit applies to individuals who are required to manage conflict and seek resolution in their day-to-day work in the animal control and regulation sector.</w:t>
            </w:r>
          </w:p>
          <w:p w14:paraId="4EC7A652" w14:textId="77777777" w:rsidR="000F0678" w:rsidRPr="000F0678" w:rsidRDefault="000F0678" w:rsidP="000F0678">
            <w:pPr>
              <w:pStyle w:val="SIText"/>
            </w:pPr>
          </w:p>
          <w:p w14:paraId="5C446BDB" w14:textId="77777777" w:rsidR="00373436" w:rsidRPr="000754EC" w:rsidRDefault="000F0678" w:rsidP="000F0678">
            <w:pPr>
              <w:pStyle w:val="SIText"/>
            </w:pPr>
            <w:r w:rsidRPr="000F0678">
              <w:t>No occupational licensing, legislative or certification requirements apply to this unit at the time of publication.</w:t>
            </w:r>
          </w:p>
        </w:tc>
      </w:tr>
      <w:tr w:rsidR="00F1480E" w:rsidRPr="00963A46" w14:paraId="1C2C12BB" w14:textId="77777777" w:rsidTr="00CA2922">
        <w:tc>
          <w:tcPr>
            <w:tcW w:w="1396" w:type="pct"/>
            <w:shd w:val="clear" w:color="auto" w:fill="auto"/>
          </w:tcPr>
          <w:p w14:paraId="1066C7B5" w14:textId="77777777" w:rsidR="00F1480E" w:rsidRPr="000754EC" w:rsidRDefault="00FD557D" w:rsidP="000754EC">
            <w:pPr>
              <w:pStyle w:val="SIHeading2"/>
            </w:pPr>
            <w:r w:rsidRPr="00923720">
              <w:t>Prerequisite Unit</w:t>
            </w:r>
          </w:p>
        </w:tc>
        <w:tc>
          <w:tcPr>
            <w:tcW w:w="3604" w:type="pct"/>
            <w:shd w:val="clear" w:color="auto" w:fill="auto"/>
          </w:tcPr>
          <w:p w14:paraId="52081C22" w14:textId="77777777" w:rsidR="00F1480E" w:rsidRPr="000754EC" w:rsidRDefault="00F1480E" w:rsidP="002F4BEC">
            <w:pPr>
              <w:pStyle w:val="SIText"/>
            </w:pPr>
            <w:r w:rsidRPr="008908DE">
              <w:t>Ni</w:t>
            </w:r>
            <w:r w:rsidR="007A300D" w:rsidRPr="000754EC">
              <w:t xml:space="preserve">l </w:t>
            </w:r>
          </w:p>
        </w:tc>
      </w:tr>
      <w:tr w:rsidR="00F1480E" w:rsidRPr="00963A46" w14:paraId="10672B8A" w14:textId="77777777" w:rsidTr="00CA2922">
        <w:tc>
          <w:tcPr>
            <w:tcW w:w="1396" w:type="pct"/>
            <w:shd w:val="clear" w:color="auto" w:fill="auto"/>
          </w:tcPr>
          <w:p w14:paraId="61D74342" w14:textId="77777777" w:rsidR="00F1480E" w:rsidRPr="000754EC" w:rsidRDefault="00FD557D" w:rsidP="000754EC">
            <w:pPr>
              <w:pStyle w:val="SIHeading2"/>
            </w:pPr>
            <w:r w:rsidRPr="00923720">
              <w:t>Unit Sector</w:t>
            </w:r>
          </w:p>
        </w:tc>
        <w:tc>
          <w:tcPr>
            <w:tcW w:w="3604" w:type="pct"/>
            <w:shd w:val="clear" w:color="auto" w:fill="auto"/>
          </w:tcPr>
          <w:p w14:paraId="1A3C2514" w14:textId="77777777" w:rsidR="00F1480E" w:rsidRPr="000754EC" w:rsidRDefault="00A14B7A" w:rsidP="00CF795F">
            <w:pPr>
              <w:pStyle w:val="SIText"/>
            </w:pPr>
            <w:r w:rsidRPr="00A14B7A">
              <w:t>Animal Control and Regulation (ACR)</w:t>
            </w:r>
          </w:p>
        </w:tc>
      </w:tr>
    </w:tbl>
    <w:p w14:paraId="60FDF43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C016D30" w14:textId="77777777" w:rsidTr="00CA2922">
        <w:trPr>
          <w:cantSplit/>
          <w:tblHeader/>
        </w:trPr>
        <w:tc>
          <w:tcPr>
            <w:tcW w:w="1396" w:type="pct"/>
            <w:tcBorders>
              <w:bottom w:val="single" w:sz="4" w:space="0" w:color="C0C0C0"/>
            </w:tcBorders>
            <w:shd w:val="clear" w:color="auto" w:fill="auto"/>
          </w:tcPr>
          <w:p w14:paraId="098FE7B0"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0B7F365" w14:textId="77777777" w:rsidR="00F1480E" w:rsidRPr="000754EC" w:rsidRDefault="00FD557D" w:rsidP="000754EC">
            <w:pPr>
              <w:pStyle w:val="SIHeading2"/>
            </w:pPr>
            <w:r w:rsidRPr="00923720">
              <w:t>Performance Criteria</w:t>
            </w:r>
          </w:p>
        </w:tc>
      </w:tr>
      <w:tr w:rsidR="00F1480E" w:rsidRPr="00963A46" w14:paraId="401267E3" w14:textId="77777777" w:rsidTr="00CA2922">
        <w:trPr>
          <w:cantSplit/>
          <w:tblHeader/>
        </w:trPr>
        <w:tc>
          <w:tcPr>
            <w:tcW w:w="1396" w:type="pct"/>
            <w:tcBorders>
              <w:top w:val="single" w:sz="4" w:space="0" w:color="C0C0C0"/>
            </w:tcBorders>
            <w:shd w:val="clear" w:color="auto" w:fill="auto"/>
          </w:tcPr>
          <w:p w14:paraId="3DC6C240"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D16D5B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F0678" w:rsidRPr="00963A46" w14:paraId="4C6F3A6B" w14:textId="77777777" w:rsidTr="00CA2922">
        <w:trPr>
          <w:cantSplit/>
        </w:trPr>
        <w:tc>
          <w:tcPr>
            <w:tcW w:w="1396" w:type="pct"/>
            <w:shd w:val="clear" w:color="auto" w:fill="auto"/>
          </w:tcPr>
          <w:p w14:paraId="1D283A19" w14:textId="77777777" w:rsidR="000F0678" w:rsidRPr="000F0678" w:rsidRDefault="000F0678" w:rsidP="000F0678">
            <w:pPr>
              <w:pStyle w:val="SIText"/>
            </w:pPr>
            <w:r w:rsidRPr="000F0678">
              <w:t>1. Identify the conflict situation</w:t>
            </w:r>
          </w:p>
        </w:tc>
        <w:tc>
          <w:tcPr>
            <w:tcW w:w="3604" w:type="pct"/>
            <w:shd w:val="clear" w:color="auto" w:fill="auto"/>
          </w:tcPr>
          <w:p w14:paraId="2B498143" w14:textId="77777777" w:rsidR="000F0678" w:rsidRPr="000F0678" w:rsidRDefault="000F0678" w:rsidP="000F0678">
            <w:pPr>
              <w:pStyle w:val="SIText"/>
            </w:pPr>
            <w:r w:rsidRPr="000F0678">
              <w:t>1.1 Identify and define the conflict, and record details according to workplace policies and procedures</w:t>
            </w:r>
          </w:p>
          <w:p w14:paraId="3DF0B950" w14:textId="77777777" w:rsidR="000F0678" w:rsidRPr="000F0678" w:rsidRDefault="000F0678" w:rsidP="000F0678">
            <w:pPr>
              <w:pStyle w:val="SIText"/>
            </w:pPr>
            <w:r w:rsidRPr="000F0678">
              <w:t xml:space="preserve">1.2 Anticipate causes of a dispute or conflict and harmful behaviour, and implement appropriate responses to prevent escalation </w:t>
            </w:r>
          </w:p>
          <w:p w14:paraId="570200F6" w14:textId="77777777" w:rsidR="000F0678" w:rsidRPr="000F0678" w:rsidRDefault="000F0678" w:rsidP="000F0678">
            <w:pPr>
              <w:pStyle w:val="SIText"/>
            </w:pPr>
            <w:r w:rsidRPr="000F0678">
              <w:t xml:space="preserve">1.3 Identify parties involved in the conflict </w:t>
            </w:r>
          </w:p>
          <w:p w14:paraId="02EBC17A" w14:textId="77777777" w:rsidR="000F0678" w:rsidRPr="000F0678" w:rsidRDefault="000F0678" w:rsidP="000F0678">
            <w:pPr>
              <w:pStyle w:val="SIText"/>
            </w:pPr>
            <w:r w:rsidRPr="000F0678">
              <w:t xml:space="preserve">1.4 Identify and analyse the issues of the conflict </w:t>
            </w:r>
          </w:p>
          <w:p w14:paraId="296A0C36" w14:textId="77777777" w:rsidR="000F0678" w:rsidRPr="000F0678" w:rsidRDefault="000F0678" w:rsidP="000F0678">
            <w:pPr>
              <w:pStyle w:val="SIText"/>
            </w:pPr>
            <w:r w:rsidRPr="000F0678">
              <w:t>1.5 Instigate proceedings to settle the dispute or conflict with minimal delay according to legislative requirements and workplace procedures</w:t>
            </w:r>
          </w:p>
          <w:p w14:paraId="64633182" w14:textId="77777777" w:rsidR="000F0678" w:rsidRPr="000F0678" w:rsidRDefault="000F0678" w:rsidP="000F0678">
            <w:pPr>
              <w:pStyle w:val="SIText"/>
            </w:pPr>
            <w:r w:rsidRPr="000F0678">
              <w:t>1.6 Identify situations requiring assistance and request support promptly</w:t>
            </w:r>
          </w:p>
        </w:tc>
      </w:tr>
      <w:tr w:rsidR="000F0678" w:rsidRPr="00963A46" w14:paraId="1986457D" w14:textId="77777777" w:rsidTr="00CA2922">
        <w:trPr>
          <w:cantSplit/>
        </w:trPr>
        <w:tc>
          <w:tcPr>
            <w:tcW w:w="1396" w:type="pct"/>
            <w:shd w:val="clear" w:color="auto" w:fill="auto"/>
          </w:tcPr>
          <w:p w14:paraId="6220EDD1" w14:textId="77777777" w:rsidR="000F0678" w:rsidRPr="000F0678" w:rsidRDefault="000F0678" w:rsidP="000F0678">
            <w:pPr>
              <w:pStyle w:val="SIText"/>
            </w:pPr>
            <w:r w:rsidRPr="000F0678">
              <w:t>2. Negotiate resolution</w:t>
            </w:r>
          </w:p>
        </w:tc>
        <w:tc>
          <w:tcPr>
            <w:tcW w:w="3604" w:type="pct"/>
            <w:shd w:val="clear" w:color="auto" w:fill="auto"/>
          </w:tcPr>
          <w:p w14:paraId="245047B0" w14:textId="77777777" w:rsidR="000F0678" w:rsidRPr="000F0678" w:rsidRDefault="000F0678" w:rsidP="000F0678">
            <w:pPr>
              <w:pStyle w:val="SIText"/>
            </w:pPr>
            <w:r w:rsidRPr="000F0678">
              <w:t>2.1 Address conflict constructively and resolve using appropriate strategies according to workplace procedures</w:t>
            </w:r>
          </w:p>
          <w:p w14:paraId="36DAFFD5" w14:textId="77777777" w:rsidR="000F0678" w:rsidRPr="000F0678" w:rsidRDefault="000F0678" w:rsidP="000F0678">
            <w:pPr>
              <w:pStyle w:val="SIText"/>
            </w:pPr>
            <w:r w:rsidRPr="000F0678">
              <w:t>2.2 Use negotiation techniques to maintain positive interaction and to divert and minimise aggressive behaviour</w:t>
            </w:r>
          </w:p>
          <w:p w14:paraId="0A956081" w14:textId="77777777" w:rsidR="000F0678" w:rsidRPr="000F0678" w:rsidRDefault="000F0678" w:rsidP="000F0678">
            <w:pPr>
              <w:pStyle w:val="SIText"/>
            </w:pPr>
            <w:r w:rsidRPr="000F0678">
              <w:t>2.3 Use effective communication techniques to ensure third parties understand the information received</w:t>
            </w:r>
          </w:p>
          <w:p w14:paraId="1FA3EB57" w14:textId="77777777" w:rsidR="000F0678" w:rsidRPr="000F0678" w:rsidRDefault="000F0678" w:rsidP="000F0678">
            <w:pPr>
              <w:pStyle w:val="SIText"/>
            </w:pPr>
            <w:r w:rsidRPr="000F0678">
              <w:t>2.4 Recognise social and cultural differences and take into account when choosing a negotiation approach</w:t>
            </w:r>
          </w:p>
          <w:p w14:paraId="6E881E1A" w14:textId="77777777" w:rsidR="000F0678" w:rsidRPr="000F0678" w:rsidRDefault="000F0678" w:rsidP="000F0678">
            <w:pPr>
              <w:pStyle w:val="SIText"/>
            </w:pPr>
            <w:r w:rsidRPr="000F0678">
              <w:t>2.5 Request assistance, as required, for situations that cannot be resolved through negotiation or mutual resolution</w:t>
            </w:r>
          </w:p>
          <w:p w14:paraId="76F7BFCE" w14:textId="77777777" w:rsidR="000F0678" w:rsidRPr="000F0678" w:rsidRDefault="000F0678" w:rsidP="000F0678">
            <w:pPr>
              <w:pStyle w:val="SIText"/>
            </w:pPr>
            <w:r w:rsidRPr="000F0678">
              <w:t>2.6 Keep an accurate, complete and accessible record of the resolution</w:t>
            </w:r>
          </w:p>
        </w:tc>
      </w:tr>
      <w:tr w:rsidR="000F0678" w:rsidRPr="00963A46" w14:paraId="65F54209" w14:textId="77777777" w:rsidTr="00CA2922">
        <w:trPr>
          <w:cantSplit/>
        </w:trPr>
        <w:tc>
          <w:tcPr>
            <w:tcW w:w="1396" w:type="pct"/>
            <w:shd w:val="clear" w:color="auto" w:fill="auto"/>
          </w:tcPr>
          <w:p w14:paraId="4F24856E" w14:textId="77777777" w:rsidR="000F0678" w:rsidRPr="000F0678" w:rsidRDefault="000F0678" w:rsidP="000F0678">
            <w:pPr>
              <w:pStyle w:val="SIText"/>
            </w:pPr>
            <w:r w:rsidRPr="000F0678">
              <w:t>3. Evaluate response</w:t>
            </w:r>
          </w:p>
        </w:tc>
        <w:tc>
          <w:tcPr>
            <w:tcW w:w="3604" w:type="pct"/>
            <w:shd w:val="clear" w:color="auto" w:fill="auto"/>
          </w:tcPr>
          <w:p w14:paraId="471FAF91" w14:textId="77777777" w:rsidR="000F0678" w:rsidRPr="000F0678" w:rsidRDefault="000F0678" w:rsidP="000F0678">
            <w:pPr>
              <w:pStyle w:val="SIText"/>
            </w:pPr>
            <w:r w:rsidRPr="000F0678">
              <w:t>3.1 Evaluate the effectiveness of the response and review</w:t>
            </w:r>
          </w:p>
          <w:p w14:paraId="259F2904" w14:textId="77777777" w:rsidR="000F0678" w:rsidRPr="000F0678" w:rsidRDefault="000F0678" w:rsidP="000F0678">
            <w:pPr>
              <w:pStyle w:val="SIText"/>
            </w:pPr>
            <w:r w:rsidRPr="000F0678">
              <w:t>3.2 Use appropriate systems, records and reporting procedures to document the evaluation according to workplace procedures</w:t>
            </w:r>
          </w:p>
        </w:tc>
      </w:tr>
    </w:tbl>
    <w:p w14:paraId="0CF34D55" w14:textId="77777777" w:rsidR="005F771F" w:rsidRDefault="005F771F" w:rsidP="005F771F">
      <w:pPr>
        <w:pStyle w:val="SIText"/>
      </w:pPr>
    </w:p>
    <w:p w14:paraId="6CEA653B" w14:textId="77777777" w:rsidR="005F771F" w:rsidRPr="000754EC" w:rsidRDefault="005F771F" w:rsidP="000754EC">
      <w:r>
        <w:br w:type="page"/>
      </w:r>
    </w:p>
    <w:p w14:paraId="773A80D7"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EB2F375" w14:textId="77777777" w:rsidTr="00CA2922">
        <w:trPr>
          <w:tblHeader/>
        </w:trPr>
        <w:tc>
          <w:tcPr>
            <w:tcW w:w="5000" w:type="pct"/>
            <w:gridSpan w:val="2"/>
          </w:tcPr>
          <w:p w14:paraId="1A6DB46A" w14:textId="77777777" w:rsidR="00F1480E" w:rsidRPr="000754EC" w:rsidRDefault="00FD557D" w:rsidP="000754EC">
            <w:pPr>
              <w:pStyle w:val="SIHeading2"/>
            </w:pPr>
            <w:r w:rsidRPr="00041E59">
              <w:t>F</w:t>
            </w:r>
            <w:r w:rsidRPr="000754EC">
              <w:t>oundation Skills</w:t>
            </w:r>
          </w:p>
          <w:p w14:paraId="7DAF072B"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B63AE4E" w14:textId="77777777" w:rsidTr="00CA2922">
        <w:trPr>
          <w:tblHeader/>
        </w:trPr>
        <w:tc>
          <w:tcPr>
            <w:tcW w:w="1396" w:type="pct"/>
          </w:tcPr>
          <w:p w14:paraId="7232ACA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D15E0F4"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0F0678" w:rsidRPr="00336FCA" w:rsidDel="00423CB2" w14:paraId="34A13B81" w14:textId="77777777" w:rsidTr="00CA2922">
        <w:tc>
          <w:tcPr>
            <w:tcW w:w="1396" w:type="pct"/>
          </w:tcPr>
          <w:p w14:paraId="6A22D2FB" w14:textId="77777777" w:rsidR="000F0678" w:rsidRPr="000F0678" w:rsidRDefault="000F0678" w:rsidP="000F0678">
            <w:pPr>
              <w:pStyle w:val="SIText"/>
            </w:pPr>
            <w:r w:rsidRPr="000F0678">
              <w:t>Reading</w:t>
            </w:r>
          </w:p>
        </w:tc>
        <w:tc>
          <w:tcPr>
            <w:tcW w:w="3604" w:type="pct"/>
          </w:tcPr>
          <w:p w14:paraId="5504CFB5" w14:textId="77777777" w:rsidR="000F0678" w:rsidRPr="000F0678" w:rsidRDefault="000F0678" w:rsidP="000F0678">
            <w:pPr>
              <w:pStyle w:val="SIBulletList1"/>
              <w:rPr>
                <w:rFonts w:eastAsia="Calibri"/>
              </w:rPr>
            </w:pPr>
            <w:r w:rsidRPr="000F0678">
              <w:rPr>
                <w:rFonts w:eastAsia="Calibri"/>
              </w:rPr>
              <w:t>Gather, interpret and analyse information to measure the success of conflict-resolution strategies</w:t>
            </w:r>
          </w:p>
        </w:tc>
      </w:tr>
      <w:tr w:rsidR="000F0678" w:rsidRPr="00336FCA" w:rsidDel="00423CB2" w14:paraId="39C432EC" w14:textId="77777777" w:rsidTr="00CA2922">
        <w:tc>
          <w:tcPr>
            <w:tcW w:w="1396" w:type="pct"/>
          </w:tcPr>
          <w:p w14:paraId="28749B28" w14:textId="77777777" w:rsidR="000F0678" w:rsidRPr="000F0678" w:rsidRDefault="000F0678" w:rsidP="000F0678">
            <w:pPr>
              <w:pStyle w:val="SIText"/>
            </w:pPr>
            <w:r w:rsidRPr="000F0678">
              <w:t>Oral communication</w:t>
            </w:r>
          </w:p>
        </w:tc>
        <w:tc>
          <w:tcPr>
            <w:tcW w:w="3604" w:type="pct"/>
          </w:tcPr>
          <w:p w14:paraId="1C711876" w14:textId="77777777" w:rsidR="000F0678" w:rsidRPr="000F0678" w:rsidRDefault="000F0678" w:rsidP="000F0678">
            <w:pPr>
              <w:pStyle w:val="SIBulletList1"/>
              <w:rPr>
                <w:rFonts w:eastAsia="Calibri"/>
              </w:rPr>
            </w:pPr>
            <w:r w:rsidRPr="000F0678">
              <w:rPr>
                <w:rFonts w:eastAsia="Calibri"/>
              </w:rPr>
              <w:t xml:space="preserve">Use active questioning and listening techniques to confirm understanding </w:t>
            </w:r>
          </w:p>
        </w:tc>
      </w:tr>
    </w:tbl>
    <w:p w14:paraId="36E24939" w14:textId="77777777" w:rsidR="00916CD7" w:rsidRDefault="00916CD7" w:rsidP="005F771F">
      <w:pPr>
        <w:pStyle w:val="SIText"/>
      </w:pPr>
    </w:p>
    <w:p w14:paraId="221FE01B" w14:textId="5438A374" w:rsidR="00916CD7" w:rsidDel="002F5EF3" w:rsidRDefault="00916CD7" w:rsidP="00DD0726">
      <w:pPr>
        <w:pStyle w:val="SIText"/>
        <w:rPr>
          <w:del w:id="0" w:author="Sue Hamilton" w:date="2019-01-17T14:50:00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2F5EF3" w14:paraId="5E16B1C9" w14:textId="587A6349" w:rsidTr="00CA2922">
        <w:trPr>
          <w:tblHeader/>
          <w:del w:id="1" w:author="Sue Hamilton" w:date="2019-01-17T14:50:00Z"/>
        </w:trPr>
        <w:tc>
          <w:tcPr>
            <w:tcW w:w="5000" w:type="pct"/>
            <w:gridSpan w:val="2"/>
          </w:tcPr>
          <w:p w14:paraId="3BE541D4" w14:textId="577DFE60" w:rsidR="00F1480E" w:rsidRPr="000754EC" w:rsidDel="002F5EF3" w:rsidRDefault="00FD557D" w:rsidP="000754EC">
            <w:pPr>
              <w:pStyle w:val="SIHeading2"/>
              <w:rPr>
                <w:del w:id="2" w:author="Sue Hamilton" w:date="2019-01-17T14:50:00Z"/>
                <w:rStyle w:val="SITemporaryText"/>
              </w:rPr>
            </w:pPr>
            <w:del w:id="3" w:author="Sue Hamilton" w:date="2019-01-17T14:50:00Z">
              <w:r w:rsidRPr="00041E59" w:rsidDel="002F5EF3">
                <w:delText>R</w:delText>
              </w:r>
              <w:r w:rsidRPr="000754EC" w:rsidDel="002F5EF3">
                <w:delText>ange Of Conditions</w:delText>
              </w:r>
            </w:del>
          </w:p>
          <w:p w14:paraId="651B2992" w14:textId="4C50F2AB" w:rsidR="00634FCA" w:rsidRPr="000754EC" w:rsidDel="002F5EF3" w:rsidRDefault="00634FCA" w:rsidP="000754EC">
            <w:pPr>
              <w:rPr>
                <w:del w:id="4" w:author="Sue Hamilton" w:date="2019-01-17T14:50:00Z"/>
                <w:rStyle w:val="SIText-Italic"/>
                <w:rFonts w:eastAsiaTheme="majorEastAsia"/>
              </w:rPr>
            </w:pPr>
            <w:del w:id="5" w:author="Sue Hamilton" w:date="2019-01-17T14:50:00Z">
              <w:r w:rsidRPr="00634FCA" w:rsidDel="002F5EF3">
                <w:rPr>
                  <w:rStyle w:val="SIText-Italic"/>
                </w:rPr>
                <w:delText xml:space="preserve">This section specifies different work environments and conditions that may affect performance. Essential operating conditions that may be present (depending on the work </w:delText>
              </w:r>
              <w:r w:rsidRPr="000754EC" w:rsidDel="002F5EF3">
                <w:rPr>
                  <w:rStyle w:val="SIText-Italic"/>
                </w:rPr>
                <w:delText>situation, needs of the candidate, accessibility of the item, and local industry and regional contexts) are included.</w:delText>
              </w:r>
            </w:del>
          </w:p>
        </w:tc>
      </w:tr>
      <w:tr w:rsidR="00F1480E" w:rsidRPr="00336FCA" w:rsidDel="002F5EF3" w14:paraId="40380375" w14:textId="7CBC8D94" w:rsidTr="00CA2922">
        <w:trPr>
          <w:del w:id="6" w:author="Sue Hamilton" w:date="2019-01-17T14:50:00Z"/>
        </w:trPr>
        <w:tc>
          <w:tcPr>
            <w:tcW w:w="1396" w:type="pct"/>
          </w:tcPr>
          <w:p w14:paraId="27AF4D81" w14:textId="6A3FC733" w:rsidR="00F1480E" w:rsidRPr="000754EC" w:rsidDel="002F5EF3" w:rsidRDefault="00F1480E" w:rsidP="000754EC">
            <w:pPr>
              <w:pStyle w:val="SIText"/>
              <w:rPr>
                <w:del w:id="7" w:author="Sue Hamilton" w:date="2019-01-17T14:50:00Z"/>
              </w:rPr>
            </w:pPr>
          </w:p>
        </w:tc>
        <w:tc>
          <w:tcPr>
            <w:tcW w:w="3604" w:type="pct"/>
          </w:tcPr>
          <w:p w14:paraId="0B3D0D68" w14:textId="2BC9EE02" w:rsidR="00041E59" w:rsidRPr="000754EC" w:rsidDel="002F5EF3" w:rsidRDefault="00041E59" w:rsidP="000754EC">
            <w:pPr>
              <w:pStyle w:val="SIBulletList1"/>
              <w:rPr>
                <w:del w:id="8" w:author="Sue Hamilton" w:date="2019-01-17T14:50:00Z"/>
              </w:rPr>
            </w:pPr>
          </w:p>
        </w:tc>
      </w:tr>
      <w:tr w:rsidR="00F1480E" w:rsidRPr="00336FCA" w:rsidDel="002F5EF3" w14:paraId="0233DA23" w14:textId="6417A99E" w:rsidTr="00CA2922">
        <w:trPr>
          <w:del w:id="9" w:author="Sue Hamilton" w:date="2019-01-17T14:50:00Z"/>
        </w:trPr>
        <w:tc>
          <w:tcPr>
            <w:tcW w:w="1396" w:type="pct"/>
          </w:tcPr>
          <w:p w14:paraId="3FE96D94" w14:textId="68905236" w:rsidR="00F1480E" w:rsidRPr="000754EC" w:rsidDel="002F5EF3" w:rsidRDefault="00F1480E" w:rsidP="00D2035A">
            <w:pPr>
              <w:pStyle w:val="SIText"/>
              <w:rPr>
                <w:del w:id="10" w:author="Sue Hamilton" w:date="2019-01-17T14:50:00Z"/>
              </w:rPr>
            </w:pPr>
          </w:p>
        </w:tc>
        <w:tc>
          <w:tcPr>
            <w:tcW w:w="3604" w:type="pct"/>
          </w:tcPr>
          <w:p w14:paraId="791DAAF1" w14:textId="03AECDBE" w:rsidR="00F1480E" w:rsidRPr="000754EC" w:rsidDel="002F5EF3" w:rsidRDefault="00F1480E" w:rsidP="000754EC">
            <w:pPr>
              <w:pStyle w:val="SIBulletList2"/>
              <w:rPr>
                <w:del w:id="11" w:author="Sue Hamilton" w:date="2019-01-17T14:50:00Z"/>
                <w:rFonts w:eastAsia="Calibri"/>
              </w:rPr>
            </w:pPr>
          </w:p>
        </w:tc>
      </w:tr>
      <w:tr w:rsidR="00F1480E" w:rsidRPr="00336FCA" w:rsidDel="002F5EF3" w14:paraId="68B6FA2A" w14:textId="61D4B240" w:rsidTr="00CA2922">
        <w:trPr>
          <w:del w:id="12" w:author="Sue Hamilton" w:date="2019-01-17T14:50:00Z"/>
        </w:trPr>
        <w:tc>
          <w:tcPr>
            <w:tcW w:w="1396" w:type="pct"/>
          </w:tcPr>
          <w:p w14:paraId="1A442A7D" w14:textId="7AD30A0E" w:rsidR="00F1480E" w:rsidRPr="000754EC" w:rsidDel="002F5EF3" w:rsidRDefault="00F1480E" w:rsidP="000754EC">
            <w:pPr>
              <w:pStyle w:val="SIText"/>
              <w:rPr>
                <w:del w:id="13" w:author="Sue Hamilton" w:date="2019-01-17T14:50:00Z"/>
              </w:rPr>
            </w:pPr>
          </w:p>
        </w:tc>
        <w:tc>
          <w:tcPr>
            <w:tcW w:w="3604" w:type="pct"/>
          </w:tcPr>
          <w:p w14:paraId="441EB29D" w14:textId="0D35BE5D" w:rsidR="00F1480E" w:rsidRPr="000754EC" w:rsidDel="002F5EF3" w:rsidRDefault="00F1480E" w:rsidP="000754EC">
            <w:pPr>
              <w:pStyle w:val="SIBulletList1"/>
              <w:rPr>
                <w:del w:id="14" w:author="Sue Hamilton" w:date="2019-01-17T14:50:00Z"/>
                <w:rFonts w:eastAsia="Calibri"/>
              </w:rPr>
            </w:pPr>
          </w:p>
        </w:tc>
      </w:tr>
    </w:tbl>
    <w:p w14:paraId="4EA801E3" w14:textId="37C7317E" w:rsidR="00F1480E" w:rsidDel="002F5EF3" w:rsidRDefault="00F1480E" w:rsidP="005F771F">
      <w:pPr>
        <w:pStyle w:val="SIText"/>
        <w:rPr>
          <w:del w:id="15" w:author="Sue Hamilton" w:date="2019-01-17T14:50:00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96594C1" w14:textId="77777777" w:rsidTr="00F33FF2">
        <w:tc>
          <w:tcPr>
            <w:tcW w:w="5000" w:type="pct"/>
            <w:gridSpan w:val="4"/>
          </w:tcPr>
          <w:p w14:paraId="1E5D3922" w14:textId="77777777" w:rsidR="00F1480E" w:rsidRPr="000754EC" w:rsidRDefault="00FD557D" w:rsidP="000754EC">
            <w:pPr>
              <w:pStyle w:val="SIHeading2"/>
            </w:pPr>
            <w:bookmarkStart w:id="16" w:name="_GoBack"/>
            <w:bookmarkEnd w:id="16"/>
            <w:r w:rsidRPr="00923720">
              <w:t>U</w:t>
            </w:r>
            <w:r w:rsidRPr="000754EC">
              <w:t>nit Mapping Information</w:t>
            </w:r>
          </w:p>
        </w:tc>
      </w:tr>
      <w:tr w:rsidR="00F1480E" w14:paraId="694F2E1F" w14:textId="77777777" w:rsidTr="00F33FF2">
        <w:tc>
          <w:tcPr>
            <w:tcW w:w="1028" w:type="pct"/>
          </w:tcPr>
          <w:p w14:paraId="4908B449" w14:textId="77777777" w:rsidR="00F1480E" w:rsidRPr="000754EC" w:rsidRDefault="00F1480E" w:rsidP="000754EC">
            <w:pPr>
              <w:pStyle w:val="SIText-Bold"/>
            </w:pPr>
            <w:r w:rsidRPr="00923720">
              <w:t>Code and title current version</w:t>
            </w:r>
          </w:p>
        </w:tc>
        <w:tc>
          <w:tcPr>
            <w:tcW w:w="1105" w:type="pct"/>
          </w:tcPr>
          <w:p w14:paraId="6DF93E3E"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DD5B5AE" w14:textId="77777777" w:rsidR="00F1480E" w:rsidRPr="000754EC" w:rsidRDefault="00F1480E" w:rsidP="000754EC">
            <w:pPr>
              <w:pStyle w:val="SIText-Bold"/>
            </w:pPr>
            <w:r w:rsidRPr="00923720">
              <w:t>Comments</w:t>
            </w:r>
          </w:p>
        </w:tc>
        <w:tc>
          <w:tcPr>
            <w:tcW w:w="1616" w:type="pct"/>
          </w:tcPr>
          <w:p w14:paraId="5AA79014" w14:textId="77777777" w:rsidR="00F1480E" w:rsidRPr="000754EC" w:rsidRDefault="00F1480E" w:rsidP="000754EC">
            <w:pPr>
              <w:pStyle w:val="SIText-Bold"/>
            </w:pPr>
            <w:r w:rsidRPr="00923720">
              <w:t>Equivalence status</w:t>
            </w:r>
          </w:p>
        </w:tc>
      </w:tr>
      <w:tr w:rsidR="000F0678" w14:paraId="5B69463B" w14:textId="77777777" w:rsidTr="00F33FF2">
        <w:tc>
          <w:tcPr>
            <w:tcW w:w="1028" w:type="pct"/>
          </w:tcPr>
          <w:p w14:paraId="1DA959D1" w14:textId="77777777" w:rsidR="000F0678" w:rsidRPr="000F0678" w:rsidRDefault="000F0678" w:rsidP="000F0678">
            <w:pPr>
              <w:pStyle w:val="SIText"/>
            </w:pPr>
            <w:r w:rsidRPr="000F0678">
              <w:t>ACMACR404 Manage conflict situations in an animal control and regulation environment</w:t>
            </w:r>
          </w:p>
        </w:tc>
        <w:tc>
          <w:tcPr>
            <w:tcW w:w="1105" w:type="pct"/>
          </w:tcPr>
          <w:p w14:paraId="04E778C0" w14:textId="77777777" w:rsidR="000F0678" w:rsidRPr="000F0678" w:rsidRDefault="000F0678" w:rsidP="000F0678">
            <w:pPr>
              <w:pStyle w:val="SIText"/>
            </w:pPr>
            <w:r w:rsidRPr="000F0678">
              <w:t>ACMACR404A Manage conflict situations in an animal control and regulation environment</w:t>
            </w:r>
          </w:p>
        </w:tc>
        <w:tc>
          <w:tcPr>
            <w:tcW w:w="1251" w:type="pct"/>
          </w:tcPr>
          <w:p w14:paraId="3F101EB7" w14:textId="77777777" w:rsidR="000F0678" w:rsidRPr="000F0678" w:rsidRDefault="000F0678" w:rsidP="000F0678">
            <w:pPr>
              <w:pStyle w:val="SIText"/>
            </w:pPr>
            <w:r w:rsidRPr="000F0678">
              <w:t>Updated to meet Standards for Training Packages</w:t>
            </w:r>
          </w:p>
        </w:tc>
        <w:tc>
          <w:tcPr>
            <w:tcW w:w="1616" w:type="pct"/>
          </w:tcPr>
          <w:p w14:paraId="68771876" w14:textId="77777777" w:rsidR="000F0678" w:rsidRPr="000F0678" w:rsidRDefault="000F0678" w:rsidP="000F0678">
            <w:pPr>
              <w:pStyle w:val="SIText"/>
            </w:pPr>
            <w:r w:rsidRPr="000F0678">
              <w:t xml:space="preserve">Equivalent unit </w:t>
            </w:r>
          </w:p>
          <w:p w14:paraId="3BF259BC" w14:textId="77777777" w:rsidR="000F0678" w:rsidRPr="000F0678" w:rsidRDefault="000F0678" w:rsidP="000F0678">
            <w:pPr>
              <w:pStyle w:val="SIText"/>
            </w:pPr>
          </w:p>
        </w:tc>
      </w:tr>
    </w:tbl>
    <w:p w14:paraId="70B8237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99DD311" w14:textId="77777777" w:rsidTr="00CA2922">
        <w:tc>
          <w:tcPr>
            <w:tcW w:w="1396" w:type="pct"/>
            <w:shd w:val="clear" w:color="auto" w:fill="auto"/>
          </w:tcPr>
          <w:p w14:paraId="63358ADC" w14:textId="77777777" w:rsidR="00F1480E" w:rsidRPr="000754EC" w:rsidRDefault="00FD557D" w:rsidP="000754EC">
            <w:pPr>
              <w:pStyle w:val="SIHeading2"/>
            </w:pPr>
            <w:r w:rsidRPr="00CC451E">
              <w:t>L</w:t>
            </w:r>
            <w:r w:rsidRPr="000754EC">
              <w:t>inks</w:t>
            </w:r>
          </w:p>
        </w:tc>
        <w:tc>
          <w:tcPr>
            <w:tcW w:w="3604" w:type="pct"/>
            <w:shd w:val="clear" w:color="auto" w:fill="auto"/>
          </w:tcPr>
          <w:p w14:paraId="181CF2DD" w14:textId="77777777" w:rsidR="00F1480E" w:rsidRPr="000754EC" w:rsidRDefault="00520E9A" w:rsidP="003353A9">
            <w:pPr>
              <w:pStyle w:val="SIText"/>
            </w:pPr>
            <w:r>
              <w:t xml:space="preserve">Companion Volumes, including Implementation </w:t>
            </w:r>
            <w:r w:rsidR="00346FDC">
              <w:t xml:space="preserve">Guides, are available at VETNet: </w:t>
            </w:r>
            <w:hyperlink r:id="rId11" w:history="1">
              <w:r w:rsidR="00D84C96" w:rsidRPr="00D84C96">
                <w:t>https://vetnet.education.gov.au/Pages/TrainingDocs.aspx?q=b75f4b23-54c9-4cc9-a5db-d3502d154103</w:t>
              </w:r>
            </w:hyperlink>
          </w:p>
        </w:tc>
      </w:tr>
    </w:tbl>
    <w:p w14:paraId="26B6F14B" w14:textId="77777777" w:rsidR="00F1480E" w:rsidRDefault="00F1480E" w:rsidP="005F771F">
      <w:pPr>
        <w:pStyle w:val="SIText"/>
      </w:pPr>
    </w:p>
    <w:p w14:paraId="535393FA"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00B446F" w14:textId="77777777" w:rsidTr="00113678">
        <w:trPr>
          <w:tblHeader/>
        </w:trPr>
        <w:tc>
          <w:tcPr>
            <w:tcW w:w="1478" w:type="pct"/>
            <w:shd w:val="clear" w:color="auto" w:fill="auto"/>
          </w:tcPr>
          <w:p w14:paraId="4860AD7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FEBB1A8" w14:textId="77777777" w:rsidR="00556C4C" w:rsidRPr="000754EC" w:rsidRDefault="00556C4C" w:rsidP="00B123FE">
            <w:pPr>
              <w:pStyle w:val="SIUnittitle"/>
            </w:pPr>
            <w:r w:rsidRPr="00F56827">
              <w:t xml:space="preserve">Assessment requirements for </w:t>
            </w:r>
            <w:r w:rsidR="000F0678" w:rsidRPr="000F0678">
              <w:t>ACMACR404 Manage conflict situations in an animal control and regulation environment</w:t>
            </w:r>
          </w:p>
        </w:tc>
      </w:tr>
      <w:tr w:rsidR="00556C4C" w:rsidRPr="00A55106" w14:paraId="3D5CD47D" w14:textId="77777777" w:rsidTr="00113678">
        <w:trPr>
          <w:tblHeader/>
        </w:trPr>
        <w:tc>
          <w:tcPr>
            <w:tcW w:w="5000" w:type="pct"/>
            <w:gridSpan w:val="2"/>
            <w:shd w:val="clear" w:color="auto" w:fill="auto"/>
          </w:tcPr>
          <w:p w14:paraId="5B4D3E53" w14:textId="77777777" w:rsidR="00556C4C" w:rsidRPr="000754EC" w:rsidRDefault="00D71E43" w:rsidP="000754EC">
            <w:pPr>
              <w:pStyle w:val="SIHeading2"/>
            </w:pPr>
            <w:r>
              <w:t>Performance E</w:t>
            </w:r>
            <w:r w:rsidRPr="000754EC">
              <w:t>vidence</w:t>
            </w:r>
          </w:p>
        </w:tc>
      </w:tr>
      <w:tr w:rsidR="00556C4C" w:rsidRPr="00067E1C" w14:paraId="62B4C177" w14:textId="77777777" w:rsidTr="00113678">
        <w:tc>
          <w:tcPr>
            <w:tcW w:w="5000" w:type="pct"/>
            <w:gridSpan w:val="2"/>
            <w:shd w:val="clear" w:color="auto" w:fill="auto"/>
          </w:tcPr>
          <w:p w14:paraId="2D508D30" w14:textId="77777777" w:rsidR="000F0678" w:rsidRPr="000F0678" w:rsidRDefault="000F0678" w:rsidP="000F0678">
            <w:pPr>
              <w:pStyle w:val="SIText"/>
            </w:pPr>
            <w:r w:rsidRPr="000F0678">
              <w:t xml:space="preserve">An individual demonstrating competency must satisfy all of the elements and performance criteria in this unit. </w:t>
            </w:r>
          </w:p>
          <w:p w14:paraId="064532BF" w14:textId="77777777" w:rsidR="000F0678" w:rsidRPr="000F0678" w:rsidRDefault="000F0678" w:rsidP="000F0678">
            <w:pPr>
              <w:pStyle w:val="SIText"/>
            </w:pPr>
          </w:p>
          <w:p w14:paraId="27B887BB" w14:textId="77777777" w:rsidR="000F0678" w:rsidRPr="000F0678" w:rsidRDefault="000F0678" w:rsidP="000F0678">
            <w:pPr>
              <w:pStyle w:val="SIText"/>
            </w:pPr>
            <w:r w:rsidRPr="000F0678">
              <w:t xml:space="preserve">There must be evidence that the individual has identified a dispute or conflict situation relating to the control and regulation of an animal, its cause and the parties involved on at least two occasions. For each occasion the individual must show they have: </w:t>
            </w:r>
          </w:p>
          <w:p w14:paraId="6D3BC934" w14:textId="77777777" w:rsidR="000F0678" w:rsidRPr="000F0678" w:rsidRDefault="000F0678" w:rsidP="000F0678">
            <w:pPr>
              <w:pStyle w:val="SIBulletList1"/>
            </w:pPr>
            <w:r w:rsidRPr="000F0678">
              <w:t>analysed the situation and acted to resolve it using negotiation and mediation skills</w:t>
            </w:r>
          </w:p>
          <w:p w14:paraId="29A2B98B" w14:textId="77777777" w:rsidR="00556C4C" w:rsidRPr="000754EC" w:rsidRDefault="000F0678" w:rsidP="000F0678">
            <w:pPr>
              <w:pStyle w:val="SIBulletList1"/>
            </w:pPr>
            <w:proofErr w:type="gramStart"/>
            <w:r w:rsidRPr="000F0678">
              <w:t>used</w:t>
            </w:r>
            <w:proofErr w:type="gramEnd"/>
            <w:r w:rsidRPr="000F0678">
              <w:t xml:space="preserve"> verbal and non-verbal techniques to communicate effectively with parties involved in the dispute or conflict.</w:t>
            </w:r>
          </w:p>
        </w:tc>
      </w:tr>
    </w:tbl>
    <w:p w14:paraId="4B6EE65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A7540A2" w14:textId="77777777" w:rsidTr="00CA2922">
        <w:trPr>
          <w:tblHeader/>
        </w:trPr>
        <w:tc>
          <w:tcPr>
            <w:tcW w:w="5000" w:type="pct"/>
            <w:shd w:val="clear" w:color="auto" w:fill="auto"/>
          </w:tcPr>
          <w:p w14:paraId="788892D0" w14:textId="77777777" w:rsidR="00F1480E" w:rsidRPr="000754EC" w:rsidRDefault="00D71E43" w:rsidP="000754EC">
            <w:pPr>
              <w:pStyle w:val="SIHeading2"/>
            </w:pPr>
            <w:r w:rsidRPr="002C55E9">
              <w:t>K</w:t>
            </w:r>
            <w:r w:rsidRPr="000754EC">
              <w:t>nowledge Evidence</w:t>
            </w:r>
          </w:p>
        </w:tc>
      </w:tr>
      <w:tr w:rsidR="00F1480E" w:rsidRPr="00067E1C" w14:paraId="5B5427F6" w14:textId="77777777" w:rsidTr="00CA2922">
        <w:tc>
          <w:tcPr>
            <w:tcW w:w="5000" w:type="pct"/>
            <w:shd w:val="clear" w:color="auto" w:fill="auto"/>
          </w:tcPr>
          <w:p w14:paraId="6F3D3F1F" w14:textId="77777777" w:rsidR="000F0678" w:rsidRPr="000F0678" w:rsidRDefault="000F0678" w:rsidP="000F0678">
            <w:pPr>
              <w:pStyle w:val="SIText"/>
            </w:pPr>
            <w:r w:rsidRPr="000F0678">
              <w:t>An individual must be able to demonstrate the knowledge required to perform the tasks outlined in the elements and performance criteria of this unit. This includes knowledge of:</w:t>
            </w:r>
          </w:p>
          <w:p w14:paraId="1BAB71EA" w14:textId="77777777" w:rsidR="000F0678" w:rsidRPr="000F0678" w:rsidRDefault="000F0678" w:rsidP="000F0678">
            <w:pPr>
              <w:pStyle w:val="SIBulletList1"/>
              <w:rPr>
                <w:rFonts w:eastAsia="Calibri"/>
              </w:rPr>
            </w:pPr>
            <w:r w:rsidRPr="000F0678">
              <w:rPr>
                <w:rFonts w:eastAsia="Calibri"/>
              </w:rPr>
              <w:t>conflict or dispute resolution techniques and procedures</w:t>
            </w:r>
          </w:p>
          <w:p w14:paraId="1B3DD5FB" w14:textId="77777777" w:rsidR="000F0678" w:rsidRPr="000F0678" w:rsidRDefault="000F0678" w:rsidP="000F0678">
            <w:pPr>
              <w:pStyle w:val="SIBulletList1"/>
              <w:rPr>
                <w:rFonts w:eastAsia="Calibri"/>
              </w:rPr>
            </w:pPr>
            <w:r w:rsidRPr="000F0678">
              <w:rPr>
                <w:rFonts w:eastAsia="Calibri"/>
              </w:rPr>
              <w:t>consultation methods, techniques and protocols</w:t>
            </w:r>
          </w:p>
          <w:p w14:paraId="2E46CBF6" w14:textId="77777777" w:rsidR="000F0678" w:rsidRPr="000F0678" w:rsidRDefault="000F0678" w:rsidP="000F0678">
            <w:pPr>
              <w:pStyle w:val="SIBulletList1"/>
              <w:rPr>
                <w:rFonts w:eastAsia="Calibri"/>
              </w:rPr>
            </w:pPr>
            <w:r w:rsidRPr="000F0678">
              <w:rPr>
                <w:rFonts w:eastAsia="Calibri"/>
              </w:rPr>
              <w:t>ethical practices and relevant codes of conduct</w:t>
            </w:r>
          </w:p>
          <w:p w14:paraId="6D0B64AC" w14:textId="77777777" w:rsidR="000F0678" w:rsidRPr="000F0678" w:rsidRDefault="000F0678" w:rsidP="000F0678">
            <w:pPr>
              <w:pStyle w:val="SIBulletList1"/>
              <w:rPr>
                <w:rFonts w:eastAsia="Calibri"/>
              </w:rPr>
            </w:pPr>
            <w:r w:rsidRPr="000F0678">
              <w:rPr>
                <w:rFonts w:eastAsia="Calibri"/>
              </w:rPr>
              <w:t>negotiation techniques and strategies</w:t>
            </w:r>
          </w:p>
          <w:p w14:paraId="6921FF30" w14:textId="77777777" w:rsidR="000F0678" w:rsidRPr="000F0678" w:rsidRDefault="000F0678" w:rsidP="000F0678">
            <w:pPr>
              <w:pStyle w:val="SIBulletList1"/>
              <w:rPr>
                <w:rFonts w:eastAsia="Calibri"/>
              </w:rPr>
            </w:pPr>
            <w:r w:rsidRPr="000F0678">
              <w:rPr>
                <w:rFonts w:eastAsia="Calibri"/>
              </w:rPr>
              <w:t>human behaviour and body language</w:t>
            </w:r>
          </w:p>
          <w:p w14:paraId="5847B312" w14:textId="77777777" w:rsidR="000F0678" w:rsidRPr="000F0678" w:rsidRDefault="000F0678" w:rsidP="000F0678">
            <w:pPr>
              <w:pStyle w:val="SIBulletList1"/>
              <w:rPr>
                <w:rFonts w:eastAsia="Calibri"/>
              </w:rPr>
            </w:pPr>
            <w:r w:rsidRPr="000F0678">
              <w:rPr>
                <w:rFonts w:eastAsia="Calibri"/>
              </w:rPr>
              <w:t>evaluation techniques to be applied to assess appropriate responses to conflict or disputes and assess effectiveness of resolution processes</w:t>
            </w:r>
          </w:p>
          <w:p w14:paraId="51ADA330" w14:textId="77777777" w:rsidR="000F0678" w:rsidRPr="000F0678" w:rsidRDefault="000F0678" w:rsidP="000F0678">
            <w:pPr>
              <w:pStyle w:val="SIBulletList1"/>
              <w:rPr>
                <w:rFonts w:eastAsia="Calibri"/>
              </w:rPr>
            </w:pPr>
            <w:r w:rsidRPr="000F0678">
              <w:rPr>
                <w:rFonts w:eastAsia="Calibri"/>
              </w:rPr>
              <w:t>ways in which own personal style can be adapted to suit conflict or dispute situation, consult and negotiate in a culturally sensitive and appropriate manner, and relate to people from a range of social, cultural and ethnic backgrounds and varying physical and mental abilities</w:t>
            </w:r>
          </w:p>
          <w:p w14:paraId="0D5A46A0" w14:textId="77777777" w:rsidR="00F1480E" w:rsidRPr="000754EC" w:rsidRDefault="000F0678" w:rsidP="000F0678">
            <w:pPr>
              <w:pStyle w:val="SIBulletList1"/>
            </w:pPr>
            <w:proofErr w:type="gramStart"/>
            <w:r w:rsidRPr="000F0678">
              <w:rPr>
                <w:rFonts w:eastAsia="Calibri"/>
              </w:rPr>
              <w:t>key</w:t>
            </w:r>
            <w:proofErr w:type="gramEnd"/>
            <w:r w:rsidRPr="000F0678">
              <w:rPr>
                <w:rFonts w:eastAsia="Calibri"/>
              </w:rPr>
              <w:t xml:space="preserve"> requirements of relevant legislation, regulations, standards and codes of practice relevant to conflict and dispute resolution in an animal control and regulation environment</w:t>
            </w:r>
            <w:r w:rsidRPr="000F0678">
              <w:t>.</w:t>
            </w:r>
          </w:p>
        </w:tc>
      </w:tr>
    </w:tbl>
    <w:p w14:paraId="468DFF4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C7FC710" w14:textId="77777777" w:rsidTr="00CA2922">
        <w:trPr>
          <w:tblHeader/>
        </w:trPr>
        <w:tc>
          <w:tcPr>
            <w:tcW w:w="5000" w:type="pct"/>
            <w:shd w:val="clear" w:color="auto" w:fill="auto"/>
          </w:tcPr>
          <w:p w14:paraId="50872ABF" w14:textId="77777777" w:rsidR="00F1480E" w:rsidRPr="000754EC" w:rsidRDefault="00D71E43" w:rsidP="000754EC">
            <w:pPr>
              <w:pStyle w:val="SIHeading2"/>
            </w:pPr>
            <w:r w:rsidRPr="002C55E9">
              <w:t>A</w:t>
            </w:r>
            <w:r w:rsidRPr="000754EC">
              <w:t>ssessment Conditions</w:t>
            </w:r>
          </w:p>
        </w:tc>
      </w:tr>
      <w:tr w:rsidR="00F1480E" w:rsidRPr="00A55106" w14:paraId="38F57F43" w14:textId="77777777" w:rsidTr="00CA2922">
        <w:tc>
          <w:tcPr>
            <w:tcW w:w="5000" w:type="pct"/>
            <w:shd w:val="clear" w:color="auto" w:fill="auto"/>
          </w:tcPr>
          <w:p w14:paraId="7D049D4E" w14:textId="77777777" w:rsidR="000F0678" w:rsidRPr="000F0678" w:rsidRDefault="000F0678" w:rsidP="000F0678">
            <w:pPr>
              <w:pStyle w:val="SIText"/>
            </w:pPr>
            <w:r w:rsidRPr="000F0678">
              <w:t>Assessment of skills must take place under the following conditions:</w:t>
            </w:r>
          </w:p>
          <w:p w14:paraId="3513BA23" w14:textId="77777777" w:rsidR="000F0678" w:rsidRPr="000F0678" w:rsidRDefault="000F0678" w:rsidP="000F0678">
            <w:pPr>
              <w:pStyle w:val="SIBulletList1"/>
            </w:pPr>
            <w:r w:rsidRPr="000F0678">
              <w:t>physical conditions:</w:t>
            </w:r>
          </w:p>
          <w:p w14:paraId="50D8B3D8" w14:textId="77777777" w:rsidR="000F0678" w:rsidRPr="000F0678" w:rsidRDefault="000F0678" w:rsidP="000F0678">
            <w:pPr>
              <w:pStyle w:val="SIBulletList2"/>
            </w:pPr>
            <w:r w:rsidRPr="000F0678">
              <w:t>a workplace or simulated environment that accurately reflects work undertaken in a real workplace setting</w:t>
            </w:r>
          </w:p>
          <w:p w14:paraId="24784B39" w14:textId="77777777" w:rsidR="000F0678" w:rsidRPr="000F0678" w:rsidRDefault="000F0678" w:rsidP="000F0678">
            <w:pPr>
              <w:pStyle w:val="SIBulletList1"/>
            </w:pPr>
            <w:r w:rsidRPr="000F0678">
              <w:t>resources, equipment and materials:</w:t>
            </w:r>
          </w:p>
          <w:p w14:paraId="35EA96CF" w14:textId="77777777" w:rsidR="000F0678" w:rsidRPr="000F0678" w:rsidRDefault="000F0678" w:rsidP="000F0678">
            <w:pPr>
              <w:pStyle w:val="SIBulletList2"/>
              <w:rPr>
                <w:rFonts w:eastAsia="Calibri"/>
              </w:rPr>
            </w:pPr>
            <w:r w:rsidRPr="000F0678">
              <w:rPr>
                <w:rFonts w:eastAsia="Calibri"/>
              </w:rPr>
              <w:t>recordkeeping and storage systems and programs</w:t>
            </w:r>
          </w:p>
          <w:p w14:paraId="03A85985" w14:textId="77777777" w:rsidR="000F0678" w:rsidRPr="000F0678" w:rsidRDefault="000F0678" w:rsidP="000F0678">
            <w:pPr>
              <w:pStyle w:val="SIBulletList1"/>
              <w:rPr>
                <w:rFonts w:eastAsia="Calibri"/>
              </w:rPr>
            </w:pPr>
            <w:r w:rsidRPr="000F0678">
              <w:rPr>
                <w:rFonts w:eastAsia="Calibri"/>
              </w:rPr>
              <w:t>specifications:</w:t>
            </w:r>
          </w:p>
          <w:p w14:paraId="6C7F0061" w14:textId="77777777" w:rsidR="000F0678" w:rsidRPr="000F0678" w:rsidRDefault="000F0678" w:rsidP="000F0678">
            <w:pPr>
              <w:pStyle w:val="SIBulletList2"/>
            </w:pPr>
            <w:proofErr w:type="gramStart"/>
            <w:r w:rsidRPr="000F0678">
              <w:rPr>
                <w:rFonts w:eastAsia="Calibri"/>
              </w:rPr>
              <w:t>organisational</w:t>
            </w:r>
            <w:proofErr w:type="gramEnd"/>
            <w:r w:rsidRPr="000F0678">
              <w:rPr>
                <w:rFonts w:eastAsia="Calibri"/>
              </w:rPr>
              <w:t xml:space="preserve"> policies and procedures, legislation, regulations, standards and codes of practice. </w:t>
            </w:r>
          </w:p>
          <w:p w14:paraId="5F3E8ADD" w14:textId="77777777" w:rsidR="000F0678" w:rsidRPr="000F0678" w:rsidRDefault="000F0678" w:rsidP="000F0678">
            <w:pPr>
              <w:pStyle w:val="SIText"/>
            </w:pPr>
          </w:p>
          <w:p w14:paraId="7D622369" w14:textId="77777777" w:rsidR="00F1480E" w:rsidRPr="000754EC" w:rsidRDefault="000F0678" w:rsidP="000F0678">
            <w:pPr>
              <w:pStyle w:val="SIText"/>
              <w:rPr>
                <w:rFonts w:eastAsia="Calibri"/>
              </w:rPr>
            </w:pPr>
            <w:r w:rsidRPr="000F0678">
              <w:t>Assessors of this unit must satisfy the requirements for assessors in applicable vocational education and training legislation, frameworks and/or standards.</w:t>
            </w:r>
          </w:p>
        </w:tc>
      </w:tr>
    </w:tbl>
    <w:p w14:paraId="3D1FFA9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D905742" w14:textId="77777777" w:rsidTr="004679E3">
        <w:tc>
          <w:tcPr>
            <w:tcW w:w="990" w:type="pct"/>
            <w:shd w:val="clear" w:color="auto" w:fill="auto"/>
          </w:tcPr>
          <w:p w14:paraId="0EDD571D" w14:textId="77777777" w:rsidR="00F1480E" w:rsidRPr="000754EC" w:rsidRDefault="00D71E43" w:rsidP="000754EC">
            <w:pPr>
              <w:pStyle w:val="SIHeading2"/>
            </w:pPr>
            <w:r w:rsidRPr="002C55E9">
              <w:t>L</w:t>
            </w:r>
            <w:r w:rsidRPr="000754EC">
              <w:t>inks</w:t>
            </w:r>
          </w:p>
        </w:tc>
        <w:tc>
          <w:tcPr>
            <w:tcW w:w="4010" w:type="pct"/>
            <w:shd w:val="clear" w:color="auto" w:fill="auto"/>
          </w:tcPr>
          <w:p w14:paraId="5C63A85C" w14:textId="77777777" w:rsidR="002970C3" w:rsidRPr="000754EC" w:rsidRDefault="002970C3" w:rsidP="000754EC">
            <w:pPr>
              <w:pStyle w:val="SIText"/>
            </w:pPr>
            <w:r>
              <w:t xml:space="preserve">Companion Volumes, including Implementation </w:t>
            </w:r>
            <w:r w:rsidR="00346FDC">
              <w:t>Guides, are available at VETNet:</w:t>
            </w:r>
            <w:r w:rsidR="00D84C96">
              <w:t xml:space="preserve"> </w:t>
            </w:r>
            <w:hyperlink r:id="rId12" w:history="1">
              <w:r w:rsidR="00D84C96" w:rsidRPr="00D84C96">
                <w:t>https://vetnet.education.gov.au/Pages/TrainingDocs.aspx?q=b75f4b23-54c9-4cc9-a5db-d3502d154103</w:t>
              </w:r>
            </w:hyperlink>
          </w:p>
          <w:p w14:paraId="763EAD6E" w14:textId="77777777" w:rsidR="00F1480E" w:rsidRPr="000754EC" w:rsidRDefault="00F1480E" w:rsidP="000754EC">
            <w:pPr>
              <w:pStyle w:val="SIText"/>
            </w:pPr>
          </w:p>
        </w:tc>
      </w:tr>
    </w:tbl>
    <w:p w14:paraId="05707A63"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4D6DC1" w14:textId="77777777" w:rsidR="007E0162" w:rsidRDefault="007E0162" w:rsidP="00BF3F0A">
      <w:r>
        <w:separator/>
      </w:r>
    </w:p>
    <w:p w14:paraId="7D786817" w14:textId="77777777" w:rsidR="007E0162" w:rsidRDefault="007E0162"/>
  </w:endnote>
  <w:endnote w:type="continuationSeparator" w:id="0">
    <w:p w14:paraId="0F3E388A" w14:textId="77777777" w:rsidR="007E0162" w:rsidRDefault="007E0162" w:rsidP="00BF3F0A">
      <w:r>
        <w:continuationSeparator/>
      </w:r>
    </w:p>
    <w:p w14:paraId="610BB51C" w14:textId="77777777" w:rsidR="007E0162" w:rsidRDefault="007E01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78E1CDA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2F5EF3">
          <w:rPr>
            <w:noProof/>
          </w:rPr>
          <w:t>3</w:t>
        </w:r>
        <w:r w:rsidRPr="000754EC">
          <w:fldChar w:fldCharType="end"/>
        </w:r>
      </w:p>
      <w:p w14:paraId="099AC0A8"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10DDA9CD"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C7DCDD" w14:textId="77777777" w:rsidR="007E0162" w:rsidRDefault="007E0162" w:rsidP="00BF3F0A">
      <w:r>
        <w:separator/>
      </w:r>
    </w:p>
    <w:p w14:paraId="6870D762" w14:textId="77777777" w:rsidR="007E0162" w:rsidRDefault="007E0162"/>
  </w:footnote>
  <w:footnote w:type="continuationSeparator" w:id="0">
    <w:p w14:paraId="4C03C748" w14:textId="77777777" w:rsidR="007E0162" w:rsidRDefault="007E0162" w:rsidP="00BF3F0A">
      <w:r>
        <w:continuationSeparator/>
      </w:r>
    </w:p>
    <w:p w14:paraId="4800F896" w14:textId="77777777" w:rsidR="007E0162" w:rsidRDefault="007E016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C4E4FD" w14:textId="77777777" w:rsidR="00A14B7A" w:rsidRDefault="00A14B7A">
    <w:r>
      <w:t>ACMACR</w:t>
    </w:r>
    <w:r w:rsidR="000F0678">
      <w:t xml:space="preserve">404 </w:t>
    </w:r>
    <w:r w:rsidR="000F0678" w:rsidRPr="000F0678">
      <w:t>Manage conflict situations in an animal control and regulation environment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5B4DB8"/>
    <w:multiLevelType w:val="hybridMultilevel"/>
    <w:tmpl w:val="A5426F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20E0DD9"/>
    <w:multiLevelType w:val="hybridMultilevel"/>
    <w:tmpl w:val="DF9C21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5"/>
  </w:num>
  <w:num w:numId="5">
    <w:abstractNumId w:val="1"/>
  </w:num>
  <w:num w:numId="6">
    <w:abstractNumId w:val="8"/>
  </w:num>
  <w:num w:numId="7">
    <w:abstractNumId w:val="3"/>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5"/>
  </w:num>
  <w:num w:numId="15">
    <w:abstractNumId w:val="6"/>
  </w:num>
  <w:num w:numId="16">
    <w:abstractNumId w:val="17"/>
  </w:num>
  <w:num w:numId="17">
    <w:abstractNumId w:val="10"/>
  </w:num>
  <w:num w:numId="18">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E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0678"/>
    <w:rsid w:val="000F29F2"/>
    <w:rsid w:val="00101659"/>
    <w:rsid w:val="00105AEA"/>
    <w:rsid w:val="001078BF"/>
    <w:rsid w:val="00133957"/>
    <w:rsid w:val="001372F6"/>
    <w:rsid w:val="00144385"/>
    <w:rsid w:val="00146EEC"/>
    <w:rsid w:val="00151D55"/>
    <w:rsid w:val="00151D93"/>
    <w:rsid w:val="00156EF3"/>
    <w:rsid w:val="00160C82"/>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4783F"/>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F4BEC"/>
    <w:rsid w:val="002F5EF3"/>
    <w:rsid w:val="00305EFF"/>
    <w:rsid w:val="00310A6A"/>
    <w:rsid w:val="003144E6"/>
    <w:rsid w:val="00321E06"/>
    <w:rsid w:val="003353A9"/>
    <w:rsid w:val="00337E82"/>
    <w:rsid w:val="00346FDC"/>
    <w:rsid w:val="00350BB1"/>
    <w:rsid w:val="00352C83"/>
    <w:rsid w:val="00366805"/>
    <w:rsid w:val="0037067D"/>
    <w:rsid w:val="00373436"/>
    <w:rsid w:val="003802AB"/>
    <w:rsid w:val="0038735B"/>
    <w:rsid w:val="003916D1"/>
    <w:rsid w:val="003A21F0"/>
    <w:rsid w:val="003A277F"/>
    <w:rsid w:val="003A58BA"/>
    <w:rsid w:val="003A5AE7"/>
    <w:rsid w:val="003A7221"/>
    <w:rsid w:val="003B3493"/>
    <w:rsid w:val="003C13AE"/>
    <w:rsid w:val="003D2E73"/>
    <w:rsid w:val="003E38C0"/>
    <w:rsid w:val="003E72B6"/>
    <w:rsid w:val="003E7BBE"/>
    <w:rsid w:val="004127E3"/>
    <w:rsid w:val="0043212E"/>
    <w:rsid w:val="00434366"/>
    <w:rsid w:val="00434ECE"/>
    <w:rsid w:val="004439D6"/>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3B6"/>
    <w:rsid w:val="004F78DA"/>
    <w:rsid w:val="00520E9A"/>
    <w:rsid w:val="005248C1"/>
    <w:rsid w:val="00526134"/>
    <w:rsid w:val="005405B2"/>
    <w:rsid w:val="005427C8"/>
    <w:rsid w:val="005446D1"/>
    <w:rsid w:val="00556C4C"/>
    <w:rsid w:val="00557369"/>
    <w:rsid w:val="00564ADD"/>
    <w:rsid w:val="005708EB"/>
    <w:rsid w:val="00575BC6"/>
    <w:rsid w:val="005778BE"/>
    <w:rsid w:val="00583902"/>
    <w:rsid w:val="005A1D70"/>
    <w:rsid w:val="005A3AA5"/>
    <w:rsid w:val="005A6C9C"/>
    <w:rsid w:val="005A74DC"/>
    <w:rsid w:val="005B2096"/>
    <w:rsid w:val="005B5146"/>
    <w:rsid w:val="005D1AFD"/>
    <w:rsid w:val="005E51E6"/>
    <w:rsid w:val="005F027A"/>
    <w:rsid w:val="005F33CC"/>
    <w:rsid w:val="005F771F"/>
    <w:rsid w:val="006025DB"/>
    <w:rsid w:val="006121D4"/>
    <w:rsid w:val="00613B49"/>
    <w:rsid w:val="00616845"/>
    <w:rsid w:val="00620E8E"/>
    <w:rsid w:val="006239F3"/>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0162"/>
    <w:rsid w:val="007E3BD1"/>
    <w:rsid w:val="007F1563"/>
    <w:rsid w:val="007F1EB2"/>
    <w:rsid w:val="007F44DB"/>
    <w:rsid w:val="007F5A8B"/>
    <w:rsid w:val="007F691A"/>
    <w:rsid w:val="00817D51"/>
    <w:rsid w:val="00823530"/>
    <w:rsid w:val="00823FF4"/>
    <w:rsid w:val="00830267"/>
    <w:rsid w:val="0083040E"/>
    <w:rsid w:val="008306E7"/>
    <w:rsid w:val="008314EB"/>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11C"/>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14B7A"/>
    <w:rsid w:val="00A216A8"/>
    <w:rsid w:val="00A223A6"/>
    <w:rsid w:val="00A3639E"/>
    <w:rsid w:val="00A5092E"/>
    <w:rsid w:val="00A554D6"/>
    <w:rsid w:val="00A56E14"/>
    <w:rsid w:val="00A6476B"/>
    <w:rsid w:val="00A76C6C"/>
    <w:rsid w:val="00A87356"/>
    <w:rsid w:val="00A92DD1"/>
    <w:rsid w:val="00AA175D"/>
    <w:rsid w:val="00AA5338"/>
    <w:rsid w:val="00AB1B8E"/>
    <w:rsid w:val="00AC0696"/>
    <w:rsid w:val="00AC4C98"/>
    <w:rsid w:val="00AC5F6B"/>
    <w:rsid w:val="00AD3896"/>
    <w:rsid w:val="00AD5B47"/>
    <w:rsid w:val="00AE1ED9"/>
    <w:rsid w:val="00AE32CB"/>
    <w:rsid w:val="00AF3957"/>
    <w:rsid w:val="00B0712C"/>
    <w:rsid w:val="00B12013"/>
    <w:rsid w:val="00B123FE"/>
    <w:rsid w:val="00B22C67"/>
    <w:rsid w:val="00B3508F"/>
    <w:rsid w:val="00B443EE"/>
    <w:rsid w:val="00B560C8"/>
    <w:rsid w:val="00B61150"/>
    <w:rsid w:val="00B65BC7"/>
    <w:rsid w:val="00B66E5C"/>
    <w:rsid w:val="00B746B9"/>
    <w:rsid w:val="00B828CC"/>
    <w:rsid w:val="00B848D4"/>
    <w:rsid w:val="00B865B7"/>
    <w:rsid w:val="00BA1CB1"/>
    <w:rsid w:val="00BA4178"/>
    <w:rsid w:val="00BA482D"/>
    <w:rsid w:val="00BB1755"/>
    <w:rsid w:val="00BB23F4"/>
    <w:rsid w:val="00BC5075"/>
    <w:rsid w:val="00BC5419"/>
    <w:rsid w:val="00BD3B0F"/>
    <w:rsid w:val="00BF1D4C"/>
    <w:rsid w:val="00BF3F0A"/>
    <w:rsid w:val="00C143C3"/>
    <w:rsid w:val="00C15F70"/>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C611F"/>
    <w:rsid w:val="00CD4E9D"/>
    <w:rsid w:val="00CD4F4D"/>
    <w:rsid w:val="00CE6505"/>
    <w:rsid w:val="00CE7D19"/>
    <w:rsid w:val="00CF0CF5"/>
    <w:rsid w:val="00CF2B3E"/>
    <w:rsid w:val="00CF795F"/>
    <w:rsid w:val="00D0201F"/>
    <w:rsid w:val="00D03685"/>
    <w:rsid w:val="00D07D4E"/>
    <w:rsid w:val="00D115AA"/>
    <w:rsid w:val="00D145BE"/>
    <w:rsid w:val="00D2035A"/>
    <w:rsid w:val="00D20C57"/>
    <w:rsid w:val="00D248B0"/>
    <w:rsid w:val="00D25D16"/>
    <w:rsid w:val="00D32124"/>
    <w:rsid w:val="00D53361"/>
    <w:rsid w:val="00D54C76"/>
    <w:rsid w:val="00D71E43"/>
    <w:rsid w:val="00D727F3"/>
    <w:rsid w:val="00D73695"/>
    <w:rsid w:val="00D810DE"/>
    <w:rsid w:val="00D84C96"/>
    <w:rsid w:val="00D87D32"/>
    <w:rsid w:val="00D91188"/>
    <w:rsid w:val="00D92C83"/>
    <w:rsid w:val="00D9324B"/>
    <w:rsid w:val="00DA0A81"/>
    <w:rsid w:val="00DA3C10"/>
    <w:rsid w:val="00DA53B5"/>
    <w:rsid w:val="00DC1D69"/>
    <w:rsid w:val="00DC5A3A"/>
    <w:rsid w:val="00DD0726"/>
    <w:rsid w:val="00E238E6"/>
    <w:rsid w:val="00E35064"/>
    <w:rsid w:val="00E3681D"/>
    <w:rsid w:val="00E40225"/>
    <w:rsid w:val="00E501F0"/>
    <w:rsid w:val="00E6166D"/>
    <w:rsid w:val="00E918B8"/>
    <w:rsid w:val="00E91BFF"/>
    <w:rsid w:val="00E92933"/>
    <w:rsid w:val="00E94FAD"/>
    <w:rsid w:val="00E97725"/>
    <w:rsid w:val="00EB0AA4"/>
    <w:rsid w:val="00EB27E5"/>
    <w:rsid w:val="00EB5C88"/>
    <w:rsid w:val="00EC0469"/>
    <w:rsid w:val="00EF01F8"/>
    <w:rsid w:val="00EF40EF"/>
    <w:rsid w:val="00EF47FE"/>
    <w:rsid w:val="00F069BD"/>
    <w:rsid w:val="00F1480E"/>
    <w:rsid w:val="00F1497D"/>
    <w:rsid w:val="00F16AAC"/>
    <w:rsid w:val="00F21AF4"/>
    <w:rsid w:val="00F33FF2"/>
    <w:rsid w:val="00F438FC"/>
    <w:rsid w:val="00F5616F"/>
    <w:rsid w:val="00F56451"/>
    <w:rsid w:val="00F56827"/>
    <w:rsid w:val="00F62866"/>
    <w:rsid w:val="00F65EF0"/>
    <w:rsid w:val="00F71651"/>
    <w:rsid w:val="00F76191"/>
    <w:rsid w:val="00F76CC6"/>
    <w:rsid w:val="00F82FC3"/>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397A7D"/>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3E76CB48159004FB7C8E43F6431BF65" ma:contentTypeVersion="" ma:contentTypeDescription="Create a new document." ma:contentTypeScope="" ma:versionID="531a22aceda62dd5caec26838dd038ed">
  <xsd:schema xmlns:xsd="http://www.w3.org/2001/XMLSchema" xmlns:xs="http://www.w3.org/2001/XMLSchema" xmlns:p="http://schemas.microsoft.com/office/2006/metadata/properties" xmlns:ns1="http://schemas.microsoft.com/sharepoint/v3" xmlns:ns2="d50bbff7-d6dd-47d2-864a-cfdc2c3db0f4" xmlns:ns3="d6bdc4b8-5a5b-4692-ab6d-6e9812f330cd" targetNamespace="http://schemas.microsoft.com/office/2006/metadata/properties" ma:root="true" ma:fieldsID="f705302959a1a681da7a8ba1ebe2a26c" ns1:_="" ns2:_="" ns3:_="">
    <xsd:import namespace="http://schemas.microsoft.com/sharepoint/v3"/>
    <xsd:import namespace="d50bbff7-d6dd-47d2-864a-cfdc2c3db0f4"/>
    <xsd:import namespace="d6bdc4b8-5a5b-4692-ab6d-6e9812f330c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d6bdc4b8-5a5b-4692-ab6d-6e9812f330c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d6bdc4b8-5a5b-4692-ab6d-6e9812f330cd"/>
    <ds:schemaRef ds:uri="d50bbff7-d6dd-47d2-864a-cfdc2c3db0f4"/>
    <ds:schemaRef ds:uri="http://www.w3.org/XML/1998/namespace"/>
  </ds:schemaRefs>
</ds:datastoreItem>
</file>

<file path=customXml/itemProps3.xml><?xml version="1.0" encoding="utf-8"?>
<ds:datastoreItem xmlns:ds="http://schemas.openxmlformats.org/officeDocument/2006/customXml" ds:itemID="{E790910B-00A8-4B88-822C-0551752FA3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d6bdc4b8-5a5b-4692-ab6d-6e9812f330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16E544-01F8-4080-8F2E-C25356BCA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3</TotalTime>
  <Pages>3</Pages>
  <Words>948</Words>
  <Characters>5406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Sue Hamilton</cp:lastModifiedBy>
  <cp:revision>3</cp:revision>
  <cp:lastPrinted>2016-05-27T05:21:00Z</cp:lastPrinted>
  <dcterms:created xsi:type="dcterms:W3CDTF">2018-08-14T04:22:00Z</dcterms:created>
  <dcterms:modified xsi:type="dcterms:W3CDTF">2019-01-17T03:50:00Z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0x010100A3E76CB48159004FB7C8E43F6431BF65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