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4C341807" w:rsidR="00A301E0" w:rsidRPr="00923720" w:rsidRDefault="003D6255" w:rsidP="00F279E6">
            <w:pPr>
              <w:pStyle w:val="SISStitle"/>
            </w:pPr>
            <w:r w:rsidRPr="003D6255">
              <w:t>Fish Processor Induction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77777777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050C8D6" w14:textId="77777777" w:rsidR="00A772D9" w:rsidRPr="00856837" w:rsidRDefault="00A772D9" w:rsidP="007E48D7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42A62E9" w14:textId="77777777" w:rsidR="003D6255" w:rsidRPr="003D6255" w:rsidRDefault="003D6255" w:rsidP="003D6255">
            <w:pPr>
              <w:pStyle w:val="SIText"/>
            </w:pPr>
            <w:r w:rsidRPr="003D6255">
              <w:t xml:space="preserve">These units provide credit towards: </w:t>
            </w:r>
          </w:p>
          <w:p w14:paraId="792179D4" w14:textId="2A38C045" w:rsidR="003D6255" w:rsidRPr="003D6255" w:rsidRDefault="003D6255" w:rsidP="003D6255">
            <w:pPr>
              <w:pStyle w:val="SIText"/>
            </w:pPr>
            <w:r w:rsidRPr="003D6255">
              <w:t xml:space="preserve">SFI10511 Certificate I in Seafood Processing </w:t>
            </w:r>
          </w:p>
          <w:p w14:paraId="5787568E" w14:textId="144BBD85" w:rsidR="00A301E0" w:rsidRPr="00890663" w:rsidRDefault="003D6255" w:rsidP="003D6255">
            <w:pPr>
              <w:pStyle w:val="SIText"/>
            </w:pPr>
            <w:r w:rsidRPr="003D6255">
              <w:t>SFI20511 Certificate II in Seafood Processing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6FD4B383" w:rsidR="00A301E0" w:rsidRPr="00A301E0" w:rsidRDefault="003D6255" w:rsidP="006260C6">
            <w:pPr>
              <w:pStyle w:val="SIText"/>
            </w:pPr>
            <w:r w:rsidRPr="003D6255">
              <w:t>No occupational licensing, legislative or certification requirements are known to apply at this time.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729FE26" w14:textId="12C90651" w:rsidR="003D6255" w:rsidRPr="003D6255" w:rsidRDefault="003D6255" w:rsidP="003D6255">
            <w:pPr>
              <w:pStyle w:val="SIBulletList1"/>
            </w:pPr>
            <w:r w:rsidRPr="003D6255">
              <w:t>SFICORE101</w:t>
            </w:r>
            <w:r>
              <w:t xml:space="preserve"> </w:t>
            </w:r>
            <w:r w:rsidRPr="003D6255">
              <w:t>Apply basic food handling and safety practices</w:t>
            </w:r>
          </w:p>
          <w:p w14:paraId="1107B45A" w14:textId="345307A6" w:rsidR="003D6255" w:rsidRPr="003D6255" w:rsidRDefault="003D6255" w:rsidP="003D6255">
            <w:pPr>
              <w:pStyle w:val="SIBulletList1"/>
            </w:pPr>
            <w:r w:rsidRPr="003D6255">
              <w:t>SFICORE106</w:t>
            </w:r>
            <w:r>
              <w:t xml:space="preserve"> </w:t>
            </w:r>
            <w:r w:rsidRPr="003D6255">
              <w:t>Meet workplace health and safety requirements</w:t>
            </w:r>
          </w:p>
          <w:p w14:paraId="6F9E8B2D" w14:textId="042AE1B0" w:rsidR="003D6255" w:rsidRPr="003D6255" w:rsidRDefault="003D6255" w:rsidP="003D6255">
            <w:pPr>
              <w:pStyle w:val="SIBulletList1"/>
            </w:pPr>
            <w:r w:rsidRPr="003D6255">
              <w:t>SFIPROC101</w:t>
            </w:r>
            <w:r>
              <w:t xml:space="preserve"> </w:t>
            </w:r>
            <w:r w:rsidRPr="003D6255">
              <w:t>Clean fish</w:t>
            </w:r>
          </w:p>
          <w:p w14:paraId="304E3D2D" w14:textId="0220129A" w:rsidR="003D6255" w:rsidRPr="003D6255" w:rsidRDefault="003D6255" w:rsidP="003D6255">
            <w:pPr>
              <w:pStyle w:val="SIBulletList1"/>
            </w:pPr>
            <w:r w:rsidRPr="003D6255">
              <w:t>SFIPROC105</w:t>
            </w:r>
            <w:r>
              <w:t xml:space="preserve"> </w:t>
            </w:r>
            <w:r w:rsidRPr="003D6255">
              <w:t>Fillet fish and prepare portions</w:t>
            </w:r>
          </w:p>
          <w:p w14:paraId="7A2F08C5" w14:textId="2B84F067" w:rsidR="001F28F9" w:rsidRPr="00EB7EB1" w:rsidRDefault="003D6255" w:rsidP="003D6255">
            <w:pPr>
              <w:pStyle w:val="SIBulletList1"/>
            </w:pPr>
            <w:r w:rsidRPr="003D6255">
              <w:t>SFIPROC106</w:t>
            </w:r>
            <w:r>
              <w:t xml:space="preserve"> </w:t>
            </w:r>
            <w:r w:rsidRPr="003D6255">
              <w:t>Work with knives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65B4C2C7" w:rsidR="0016138C" w:rsidRPr="00EB7EB1" w:rsidRDefault="000F0029" w:rsidP="000F0029">
            <w:pPr>
              <w:pStyle w:val="SIText"/>
            </w:pPr>
            <w:r>
              <w:t>This s</w:t>
            </w:r>
            <w:r w:rsidR="003D6255" w:rsidRPr="003D6255">
              <w:t xml:space="preserve">kill </w:t>
            </w:r>
            <w:r>
              <w:t>s</w:t>
            </w:r>
            <w:r w:rsidR="003D6255" w:rsidRPr="003D6255">
              <w:t>et supports induction for entry level workers with no prior experience or qualifications in a seafood processing environment.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38EE77" w14:textId="37E5AE42" w:rsidR="007E48D7" w:rsidRDefault="00DB557A" w:rsidP="007E48D7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7E48D7">
              <w:t xml:space="preserve">SFI Seafood Industry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7E48D7">
              <w:t>industry requirements</w:t>
            </w:r>
            <w:r w:rsidR="003D6255">
              <w:t xml:space="preserve"> i</w:t>
            </w:r>
            <w:r w:rsidR="003D6255" w:rsidRPr="003D6255">
              <w:t>n support of induction for entry level seafood processing workers.</w:t>
            </w:r>
            <w:bookmarkStart w:id="0" w:name="_GoBack"/>
            <w:bookmarkEnd w:id="0"/>
          </w:p>
          <w:p w14:paraId="3C21424B" w14:textId="77777777" w:rsidR="00DB557A" w:rsidRPr="00EB7EB1" w:rsidRDefault="00DB557A" w:rsidP="006260C6">
            <w:pPr>
              <w:pStyle w:val="SIText"/>
            </w:pP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6D8461A1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F002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45C881E8" w:rsidR="009C2650" w:rsidRDefault="007E48D7">
    <w:r>
      <w:t xml:space="preserve">SFISSOXXX </w:t>
    </w:r>
    <w:r w:rsidR="003D6255" w:rsidRPr="003D6255">
      <w:t>Fish Processor Induction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0029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6255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terms/"/>
    <ds:schemaRef ds:uri="a256fa4f-3681-4c61-a1cf-d4f170642f47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FA26A-C7D1-4B52-9073-042619C04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70FA21-4677-45CE-B604-8851B3DA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3</cp:revision>
  <cp:lastPrinted>2016-05-27T05:21:00Z</cp:lastPrinted>
  <dcterms:created xsi:type="dcterms:W3CDTF">2018-02-28T04:17:00Z</dcterms:created>
  <dcterms:modified xsi:type="dcterms:W3CDTF">2018-07-17T01:55:00Z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