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5AAB9" w14:textId="77777777" w:rsidR="000649A9" w:rsidRPr="00CA2922" w:rsidRDefault="000649A9" w:rsidP="000649A9">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0649A9" w14:paraId="37A1F515" w14:textId="77777777" w:rsidTr="0033725E">
        <w:trPr>
          <w:tblHeader/>
        </w:trPr>
        <w:tc>
          <w:tcPr>
            <w:tcW w:w="2689" w:type="dxa"/>
          </w:tcPr>
          <w:p w14:paraId="04335ECA" w14:textId="77777777" w:rsidR="000649A9" w:rsidRPr="006C3B9D" w:rsidRDefault="000649A9" w:rsidP="006A4D13">
            <w:pPr>
              <w:pStyle w:val="SIText-Bold"/>
            </w:pPr>
            <w:r w:rsidRPr="00A326C2">
              <w:t>Release</w:t>
            </w:r>
          </w:p>
        </w:tc>
        <w:tc>
          <w:tcPr>
            <w:tcW w:w="6662" w:type="dxa"/>
          </w:tcPr>
          <w:p w14:paraId="41C82E38" w14:textId="77777777" w:rsidR="000649A9" w:rsidRPr="00A326C2" w:rsidRDefault="000649A9" w:rsidP="006A4D13">
            <w:pPr>
              <w:pStyle w:val="SIText-Bold"/>
            </w:pPr>
            <w:r w:rsidRPr="00A326C2">
              <w:t>Comments</w:t>
            </w:r>
          </w:p>
        </w:tc>
      </w:tr>
      <w:tr w:rsidR="000649A9" w14:paraId="116C7AF4" w14:textId="77777777" w:rsidTr="0033725E">
        <w:tc>
          <w:tcPr>
            <w:tcW w:w="2689" w:type="dxa"/>
          </w:tcPr>
          <w:p w14:paraId="5B43FF31" w14:textId="77777777" w:rsidR="000649A9" w:rsidRPr="00CC451E" w:rsidRDefault="000649A9" w:rsidP="006A4D13">
            <w:pPr>
              <w:pStyle w:val="SIText"/>
            </w:pPr>
            <w:r w:rsidRPr="00CC451E">
              <w:t xml:space="preserve">Release </w:t>
            </w:r>
            <w:r>
              <w:t>1</w:t>
            </w:r>
          </w:p>
        </w:tc>
        <w:tc>
          <w:tcPr>
            <w:tcW w:w="6662" w:type="dxa"/>
          </w:tcPr>
          <w:p w14:paraId="5AA1EF76" w14:textId="2EEC9D7B" w:rsidR="000649A9" w:rsidRPr="00CC451E" w:rsidRDefault="000649A9" w:rsidP="006A4D13">
            <w:pPr>
              <w:pStyle w:val="SIText"/>
            </w:pPr>
            <w:r w:rsidRPr="001E4A14">
              <w:t xml:space="preserve">This version released with </w:t>
            </w:r>
            <w:r w:rsidR="00E1358D">
              <w:t xml:space="preserve">the </w:t>
            </w:r>
            <w:r w:rsidRPr="001E4A14">
              <w:t>ACM Animal Care and Management Training Package Version 1.0</w:t>
            </w:r>
            <w:r w:rsidR="00427417">
              <w:t>.</w:t>
            </w:r>
          </w:p>
        </w:tc>
      </w:tr>
    </w:tbl>
    <w:p w14:paraId="6DD30076" w14:textId="77777777" w:rsidR="000649A9" w:rsidRDefault="000649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3"/>
        <w:gridCol w:w="6581"/>
      </w:tblGrid>
      <w:tr w:rsidR="004D0D5F" w:rsidRPr="00963A46" w14:paraId="1C3722B3" w14:textId="77777777" w:rsidTr="000649A9">
        <w:trPr>
          <w:tblHeader/>
        </w:trPr>
        <w:tc>
          <w:tcPr>
            <w:tcW w:w="2763" w:type="dxa"/>
            <w:shd w:val="clear" w:color="auto" w:fill="auto"/>
          </w:tcPr>
          <w:p w14:paraId="2AA5F220" w14:textId="77777777" w:rsidR="004D0D5F" w:rsidRPr="0033725E" w:rsidRDefault="009F666C" w:rsidP="0033725E">
            <w:pPr>
              <w:pStyle w:val="SIUnittitle"/>
            </w:pPr>
            <w:r w:rsidRPr="0033725E">
              <w:t>ACMGAS203</w:t>
            </w:r>
          </w:p>
        </w:tc>
        <w:tc>
          <w:tcPr>
            <w:tcW w:w="6581" w:type="dxa"/>
            <w:shd w:val="clear" w:color="auto" w:fill="auto"/>
          </w:tcPr>
          <w:p w14:paraId="3B468A5F" w14:textId="77777777" w:rsidR="004D0D5F" w:rsidRPr="00D42082" w:rsidRDefault="009F666C" w:rsidP="0033725E">
            <w:pPr>
              <w:pStyle w:val="SIUnittitle"/>
            </w:pPr>
            <w:r w:rsidRPr="009F666C">
              <w:t>Complete animal care hygiene routines</w:t>
            </w:r>
          </w:p>
        </w:tc>
      </w:tr>
      <w:tr w:rsidR="004D0D5F" w:rsidRPr="00963A46" w14:paraId="475A199A" w14:textId="77777777" w:rsidTr="000649A9">
        <w:tc>
          <w:tcPr>
            <w:tcW w:w="2763" w:type="dxa"/>
            <w:shd w:val="clear" w:color="auto" w:fill="auto"/>
          </w:tcPr>
          <w:p w14:paraId="0A3AEBBF" w14:textId="77777777" w:rsidR="004D0D5F" w:rsidRPr="0033725E" w:rsidRDefault="004D0D5F" w:rsidP="0033725E">
            <w:pPr>
              <w:pStyle w:val="SIUnittitle"/>
            </w:pPr>
            <w:r w:rsidRPr="0033725E">
              <w:t>Application</w:t>
            </w:r>
          </w:p>
        </w:tc>
        <w:tc>
          <w:tcPr>
            <w:tcW w:w="6581" w:type="dxa"/>
            <w:shd w:val="clear" w:color="auto" w:fill="auto"/>
          </w:tcPr>
          <w:p w14:paraId="1172B324" w14:textId="640ECB80" w:rsidR="004D0D5F" w:rsidRDefault="0084747D" w:rsidP="00790BB0">
            <w:pPr>
              <w:pStyle w:val="SIText"/>
            </w:pPr>
            <w:r>
              <w:t xml:space="preserve">This unit </w:t>
            </w:r>
            <w:r w:rsidR="00542240">
              <w:t>of competency describes</w:t>
            </w:r>
            <w:r>
              <w:t xml:space="preserve"> the s</w:t>
            </w:r>
            <w:r w:rsidR="001021FE">
              <w:t>kills and knowledge required to</w:t>
            </w:r>
            <w:r w:rsidR="00054FC1">
              <w:t xml:space="preserve"> </w:t>
            </w:r>
            <w:r w:rsidR="00054FC1" w:rsidRPr="00054FC1">
              <w:t>provide daily care of animals, including the cleaning of animal housing</w:t>
            </w:r>
            <w:r w:rsidR="00BA66C5">
              <w:t>,</w:t>
            </w:r>
            <w:r w:rsidR="00054FC1" w:rsidRPr="00054FC1">
              <w:t xml:space="preserve"> and grooming or cleaning of animals under supervision.</w:t>
            </w:r>
          </w:p>
          <w:p w14:paraId="2F4C520B" w14:textId="77777777" w:rsidR="00634BA8" w:rsidRDefault="00634BA8" w:rsidP="00790BB0">
            <w:pPr>
              <w:pStyle w:val="SIText"/>
            </w:pPr>
          </w:p>
          <w:p w14:paraId="784F1AC1" w14:textId="77777777" w:rsidR="00054FC1" w:rsidRPr="00054FC1" w:rsidRDefault="00054FC1" w:rsidP="00790BB0">
            <w:pPr>
              <w:pStyle w:val="SIText"/>
            </w:pPr>
            <w:r w:rsidRPr="00054FC1">
              <w:t>This unit is applicable to new entrants to the animal care and management industry. Animal care may occur in a wide variety of workplaces, including retail pet stores, kennels and catteries, shelters, veterinary practices, zoos, animal research facilities and others.</w:t>
            </w:r>
          </w:p>
          <w:p w14:paraId="0DC2648A" w14:textId="3DC076C3" w:rsidR="00054FC1" w:rsidRDefault="00054FC1" w:rsidP="00790BB0">
            <w:pPr>
              <w:pStyle w:val="SIText"/>
            </w:pPr>
            <w:r w:rsidRPr="00054FC1">
              <w:t>This unit applies to individuals who work under general supervision and exercise limited autonomy. They undertake defined activities and work in a structured context.</w:t>
            </w:r>
          </w:p>
          <w:p w14:paraId="1B98E957" w14:textId="77777777" w:rsidR="00634BA8" w:rsidRPr="00054FC1" w:rsidRDefault="00634BA8" w:rsidP="00790BB0">
            <w:pPr>
              <w:pStyle w:val="SIText"/>
            </w:pPr>
          </w:p>
          <w:p w14:paraId="6E3A1906" w14:textId="77777777" w:rsidR="006F56E7" w:rsidRDefault="007924E0" w:rsidP="00790BB0">
            <w:pPr>
              <w:pStyle w:val="SIText"/>
            </w:pPr>
            <w:r w:rsidRPr="007924E0">
              <w:t>No occupational licensing, legislative or certification requirements are known to apply to this unit at the time of publication.</w:t>
            </w:r>
          </w:p>
          <w:p w14:paraId="317228F6" w14:textId="77777777" w:rsidR="00790BB0" w:rsidRDefault="00790BB0" w:rsidP="00790BB0">
            <w:pPr>
              <w:pStyle w:val="SIText"/>
            </w:pPr>
          </w:p>
          <w:p w14:paraId="6BB62FF1" w14:textId="23B2C63E" w:rsidR="00790BB0" w:rsidRPr="00790BB0" w:rsidRDefault="00790BB0" w:rsidP="00790BB0">
            <w:pPr>
              <w:pStyle w:val="SIText"/>
              <w:rPr>
                <w:rFonts w:ascii="Calibri" w:hAnsi="Calibri"/>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33725E" w:rsidRPr="00963A46" w14:paraId="41A86EBA" w14:textId="77777777" w:rsidTr="008F68DB">
        <w:tc>
          <w:tcPr>
            <w:tcW w:w="2763" w:type="dxa"/>
            <w:shd w:val="clear" w:color="auto" w:fill="auto"/>
          </w:tcPr>
          <w:p w14:paraId="6694F5E5" w14:textId="48168F4A" w:rsidR="0033725E" w:rsidRPr="0033725E" w:rsidRDefault="0033725E" w:rsidP="0033725E">
            <w:pPr>
              <w:pStyle w:val="SIUnittitle"/>
            </w:pPr>
            <w:r>
              <w:t>Prerequisite U</w:t>
            </w:r>
            <w:r w:rsidRPr="0033725E">
              <w:t>nits</w:t>
            </w:r>
          </w:p>
        </w:tc>
        <w:tc>
          <w:tcPr>
            <w:tcW w:w="6581" w:type="dxa"/>
            <w:shd w:val="clear" w:color="auto" w:fill="auto"/>
          </w:tcPr>
          <w:p w14:paraId="4D89FC7F" w14:textId="704D7B17" w:rsidR="0033725E" w:rsidRPr="00963A46" w:rsidRDefault="0033725E" w:rsidP="0033725E">
            <w:pPr>
              <w:pStyle w:val="SIText"/>
            </w:pPr>
            <w:r>
              <w:t>Nil</w:t>
            </w:r>
          </w:p>
        </w:tc>
      </w:tr>
      <w:tr w:rsidR="004D0D5F" w:rsidRPr="00963A46" w14:paraId="36410175" w14:textId="77777777" w:rsidTr="000649A9">
        <w:tc>
          <w:tcPr>
            <w:tcW w:w="2763" w:type="dxa"/>
            <w:shd w:val="clear" w:color="auto" w:fill="auto"/>
          </w:tcPr>
          <w:p w14:paraId="53414446" w14:textId="708ADB7C" w:rsidR="004D0D5F" w:rsidRPr="0033725E" w:rsidRDefault="004D0D5F" w:rsidP="0033725E">
            <w:pPr>
              <w:pStyle w:val="SIUnittitle"/>
            </w:pPr>
            <w:r w:rsidRPr="0033725E">
              <w:t xml:space="preserve">Unit </w:t>
            </w:r>
            <w:r w:rsidR="0033725E">
              <w:t>S</w:t>
            </w:r>
            <w:r w:rsidRPr="0033725E">
              <w:t>ector</w:t>
            </w:r>
          </w:p>
        </w:tc>
        <w:tc>
          <w:tcPr>
            <w:tcW w:w="6581" w:type="dxa"/>
            <w:shd w:val="clear" w:color="auto" w:fill="auto"/>
          </w:tcPr>
          <w:p w14:paraId="09E52173" w14:textId="77777777" w:rsidR="004D0D5F" w:rsidRPr="00963A46" w:rsidRDefault="00FD081B" w:rsidP="0033725E">
            <w:pPr>
              <w:pStyle w:val="SIText"/>
            </w:pPr>
            <w:r w:rsidRPr="00474F3D">
              <w:t>General Animal Studies</w:t>
            </w:r>
            <w:r>
              <w:t xml:space="preserve"> (GAS)</w:t>
            </w:r>
          </w:p>
        </w:tc>
      </w:tr>
    </w:tbl>
    <w:p w14:paraId="76E1C6AF" w14:textId="77777777" w:rsidR="004D0D5F" w:rsidRDefault="004D0D5F" w:rsidP="004D0D5F"/>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6"/>
        <w:gridCol w:w="6542"/>
      </w:tblGrid>
      <w:tr w:rsidR="0033725E" w:rsidRPr="00963A46" w14:paraId="7E8A90D4" w14:textId="77777777" w:rsidTr="0033725E">
        <w:trPr>
          <w:cantSplit/>
          <w:tblHeader/>
        </w:trPr>
        <w:tc>
          <w:tcPr>
            <w:tcW w:w="1501" w:type="pct"/>
            <w:tcBorders>
              <w:bottom w:val="single" w:sz="4" w:space="0" w:color="C0C0C0"/>
            </w:tcBorders>
            <w:shd w:val="clear" w:color="auto" w:fill="auto"/>
          </w:tcPr>
          <w:p w14:paraId="1A0FDD05" w14:textId="77777777" w:rsidR="0033725E" w:rsidRPr="00923720" w:rsidRDefault="0033725E" w:rsidP="006A4D13">
            <w:pPr>
              <w:pStyle w:val="SIUnittitle"/>
            </w:pPr>
            <w:r w:rsidRPr="00923720">
              <w:t>Elements</w:t>
            </w:r>
          </w:p>
        </w:tc>
        <w:tc>
          <w:tcPr>
            <w:tcW w:w="3499" w:type="pct"/>
            <w:tcBorders>
              <w:bottom w:val="single" w:sz="4" w:space="0" w:color="C0C0C0"/>
            </w:tcBorders>
            <w:shd w:val="clear" w:color="auto" w:fill="auto"/>
          </w:tcPr>
          <w:p w14:paraId="6D9EC222" w14:textId="77777777" w:rsidR="0033725E" w:rsidRPr="00923720" w:rsidRDefault="0033725E" w:rsidP="006A4D13">
            <w:pPr>
              <w:pStyle w:val="SIUnittitle"/>
            </w:pPr>
            <w:r w:rsidRPr="00923720">
              <w:t>Performance Criteria</w:t>
            </w:r>
          </w:p>
        </w:tc>
      </w:tr>
      <w:tr w:rsidR="0033725E" w:rsidRPr="00963A46" w14:paraId="3892B395" w14:textId="77777777" w:rsidTr="0033725E">
        <w:trPr>
          <w:cantSplit/>
          <w:tblHeader/>
        </w:trPr>
        <w:tc>
          <w:tcPr>
            <w:tcW w:w="1501" w:type="pct"/>
            <w:tcBorders>
              <w:top w:val="single" w:sz="4" w:space="0" w:color="C0C0C0"/>
            </w:tcBorders>
            <w:shd w:val="clear" w:color="auto" w:fill="auto"/>
          </w:tcPr>
          <w:p w14:paraId="24E3063C" w14:textId="77777777" w:rsidR="0033725E" w:rsidRPr="008908DE" w:rsidRDefault="0033725E" w:rsidP="006A4D13">
            <w:pPr>
              <w:pStyle w:val="SIText"/>
              <w:rPr>
                <w:rStyle w:val="SIText-Italic"/>
              </w:rPr>
            </w:pPr>
            <w:r w:rsidRPr="008908DE">
              <w:rPr>
                <w:rStyle w:val="SIText-Italic"/>
              </w:rPr>
              <w:t>Elements describe the essential outcomes.</w:t>
            </w:r>
          </w:p>
        </w:tc>
        <w:tc>
          <w:tcPr>
            <w:tcW w:w="3499" w:type="pct"/>
            <w:tcBorders>
              <w:top w:val="single" w:sz="4" w:space="0" w:color="C0C0C0"/>
            </w:tcBorders>
            <w:shd w:val="clear" w:color="auto" w:fill="auto"/>
          </w:tcPr>
          <w:p w14:paraId="3472F0F5" w14:textId="77777777" w:rsidR="0033725E" w:rsidRPr="008908DE" w:rsidRDefault="0033725E" w:rsidP="006A4D13">
            <w:pPr>
              <w:pStyle w:val="SIText"/>
              <w:rPr>
                <w:rStyle w:val="SIText-Italic"/>
              </w:rPr>
            </w:pPr>
            <w:r w:rsidRPr="008908DE">
              <w:rPr>
                <w:rStyle w:val="SIText-Italic"/>
              </w:rPr>
              <w:t>Performance criteria describe the performance needed to demonstrate achievement of the element.</w:t>
            </w:r>
          </w:p>
        </w:tc>
      </w:tr>
      <w:tr w:rsidR="004D0D5F" w:rsidRPr="00963A46" w14:paraId="453C6D25" w14:textId="77777777" w:rsidTr="0033725E">
        <w:trPr>
          <w:cantSplit/>
        </w:trPr>
        <w:tc>
          <w:tcPr>
            <w:tcW w:w="1501" w:type="pct"/>
            <w:shd w:val="clear" w:color="auto" w:fill="auto"/>
          </w:tcPr>
          <w:p w14:paraId="44813A17" w14:textId="591C2CA4" w:rsidR="004D0D5F" w:rsidRPr="00963A46" w:rsidRDefault="0033725E" w:rsidP="0033725E">
            <w:pPr>
              <w:pStyle w:val="SIText"/>
            </w:pPr>
            <w:r>
              <w:t xml:space="preserve">1. </w:t>
            </w:r>
            <w:r w:rsidR="00833FDF">
              <w:t>Prepare to work</w:t>
            </w:r>
          </w:p>
        </w:tc>
        <w:tc>
          <w:tcPr>
            <w:tcW w:w="3499" w:type="pct"/>
            <w:shd w:val="clear" w:color="auto" w:fill="auto"/>
          </w:tcPr>
          <w:p w14:paraId="2C9E52F5" w14:textId="26A1DFFE" w:rsidR="00054FC1" w:rsidRDefault="0033725E" w:rsidP="0033725E">
            <w:pPr>
              <w:pStyle w:val="SIText"/>
            </w:pPr>
            <w:r>
              <w:t xml:space="preserve">1.1 </w:t>
            </w:r>
            <w:r w:rsidR="00054FC1">
              <w:t>Identify daily, weekly and periodical workplace routine schedules</w:t>
            </w:r>
            <w:r w:rsidR="00BA66C5">
              <w:t>,</w:t>
            </w:r>
            <w:r w:rsidR="00054FC1">
              <w:t xml:space="preserve"> and confirm work to be undertaken with supervisor</w:t>
            </w:r>
          </w:p>
          <w:p w14:paraId="50E1493C" w14:textId="7B01EDB4" w:rsidR="00054FC1" w:rsidRDefault="0033725E" w:rsidP="0033725E">
            <w:pPr>
              <w:pStyle w:val="SIText"/>
            </w:pPr>
            <w:r>
              <w:t xml:space="preserve">1.2 </w:t>
            </w:r>
            <w:r w:rsidR="00054FC1">
              <w:t>Confirm personal workplace responsibilities with supervisor</w:t>
            </w:r>
          </w:p>
          <w:p w14:paraId="6DC36088" w14:textId="6DB81338" w:rsidR="0018546B" w:rsidRDefault="0033725E" w:rsidP="0033725E">
            <w:pPr>
              <w:pStyle w:val="SIText"/>
            </w:pPr>
            <w:r>
              <w:t xml:space="preserve">1.3 </w:t>
            </w:r>
            <w:r w:rsidR="00054FC1">
              <w:t>Collect workplace schedule and recording documents and update</w:t>
            </w:r>
            <w:r w:rsidR="00BA66C5">
              <w:t xml:space="preserve"> </w:t>
            </w:r>
            <w:r w:rsidR="00054FC1">
              <w:t>as require</w:t>
            </w:r>
            <w:r w:rsidR="00BA66C5">
              <w:t>d</w:t>
            </w:r>
          </w:p>
          <w:p w14:paraId="7B5B2429" w14:textId="546EAD66" w:rsidR="00833FDF" w:rsidRDefault="0033725E" w:rsidP="0033725E">
            <w:pPr>
              <w:pStyle w:val="SIText"/>
            </w:pPr>
            <w:r>
              <w:t xml:space="preserve">1.4 </w:t>
            </w:r>
            <w:r w:rsidR="00833FDF">
              <w:t xml:space="preserve">Identify hazards and risks </w:t>
            </w:r>
            <w:r w:rsidR="00790BB0">
              <w:t xml:space="preserve">according to WHS </w:t>
            </w:r>
            <w:r w:rsidR="00833FDF">
              <w:t>and talk to supervisor about concerns</w:t>
            </w:r>
          </w:p>
          <w:p w14:paraId="2A97F747" w14:textId="173858B2" w:rsidR="00833FDF" w:rsidRPr="0033725E" w:rsidRDefault="0033725E" w:rsidP="0033725E">
            <w:pPr>
              <w:pStyle w:val="SIText"/>
            </w:pPr>
            <w:r>
              <w:t xml:space="preserve">1.5 </w:t>
            </w:r>
            <w:r w:rsidR="00833FDF" w:rsidRPr="00833FDF">
              <w:t>Select appropriate personal protective equipment and ensure correct fit</w:t>
            </w:r>
          </w:p>
        </w:tc>
      </w:tr>
      <w:tr w:rsidR="004D0D5F" w:rsidRPr="00963A46" w14:paraId="49139FF6" w14:textId="77777777" w:rsidTr="0033725E">
        <w:trPr>
          <w:cantSplit/>
        </w:trPr>
        <w:tc>
          <w:tcPr>
            <w:tcW w:w="1501" w:type="pct"/>
            <w:shd w:val="clear" w:color="auto" w:fill="auto"/>
          </w:tcPr>
          <w:p w14:paraId="3A33F7B0" w14:textId="2894092E" w:rsidR="004D0D5F" w:rsidRPr="00963A46" w:rsidRDefault="0033725E" w:rsidP="0033725E">
            <w:pPr>
              <w:pStyle w:val="SIText"/>
            </w:pPr>
            <w:r>
              <w:t xml:space="preserve">2. </w:t>
            </w:r>
            <w:r w:rsidR="00054FC1" w:rsidRPr="00054FC1">
              <w:t>Check animals</w:t>
            </w:r>
          </w:p>
        </w:tc>
        <w:tc>
          <w:tcPr>
            <w:tcW w:w="3499" w:type="pct"/>
            <w:shd w:val="clear" w:color="auto" w:fill="auto"/>
          </w:tcPr>
          <w:p w14:paraId="76B1ED35" w14:textId="26B5FFD2" w:rsidR="00054FC1" w:rsidRPr="00054FC1" w:rsidRDefault="0033725E" w:rsidP="0033725E">
            <w:pPr>
              <w:pStyle w:val="SIText"/>
            </w:pPr>
            <w:r>
              <w:t xml:space="preserve">2.1 </w:t>
            </w:r>
            <w:r w:rsidR="00054FC1">
              <w:t>Confirm which a</w:t>
            </w:r>
            <w:r w:rsidR="00054FC1" w:rsidRPr="00054FC1">
              <w:t>nimals</w:t>
            </w:r>
            <w:r w:rsidR="00054FC1">
              <w:t xml:space="preserve"> </w:t>
            </w:r>
            <w:r w:rsidR="00833FDF">
              <w:t xml:space="preserve">are </w:t>
            </w:r>
            <w:r w:rsidR="00054FC1">
              <w:t>to be</w:t>
            </w:r>
            <w:r w:rsidR="00054FC1" w:rsidRPr="00054FC1">
              <w:t xml:space="preserve"> under personal responsibi</w:t>
            </w:r>
            <w:r w:rsidR="00054FC1">
              <w:t>lity during shift</w:t>
            </w:r>
          </w:p>
          <w:p w14:paraId="22E5F507" w14:textId="4EF11C8B" w:rsidR="00054FC1" w:rsidRPr="00054FC1" w:rsidRDefault="0033725E" w:rsidP="0033725E">
            <w:pPr>
              <w:pStyle w:val="SIText"/>
            </w:pPr>
            <w:r>
              <w:t xml:space="preserve">2.2 </w:t>
            </w:r>
            <w:r w:rsidR="00054FC1">
              <w:t>Verify the a</w:t>
            </w:r>
            <w:r w:rsidR="00054FC1" w:rsidRPr="00054FC1">
              <w:t>nimal</w:t>
            </w:r>
            <w:r w:rsidR="00054FC1">
              <w:t>’s</w:t>
            </w:r>
            <w:r w:rsidR="00054FC1" w:rsidRPr="00054FC1">
              <w:t xml:space="preserve"> status</w:t>
            </w:r>
            <w:r w:rsidR="00054FC1">
              <w:t xml:space="preserve"> via records or verbal reports</w:t>
            </w:r>
          </w:p>
          <w:p w14:paraId="6AF5E13C" w14:textId="7E42411F" w:rsidR="00054FC1" w:rsidRPr="00054FC1" w:rsidRDefault="0033725E" w:rsidP="0033725E">
            <w:pPr>
              <w:pStyle w:val="SIText"/>
            </w:pPr>
            <w:r>
              <w:t xml:space="preserve">2.3 </w:t>
            </w:r>
            <w:r w:rsidR="00054FC1">
              <w:t>Count a</w:t>
            </w:r>
            <w:r w:rsidR="00054FC1" w:rsidRPr="00054FC1">
              <w:t>nimals and</w:t>
            </w:r>
            <w:r w:rsidR="00054FC1">
              <w:t xml:space="preserve"> note</w:t>
            </w:r>
            <w:r w:rsidR="00054FC1" w:rsidRPr="00054FC1">
              <w:t xml:space="preserve"> basic behaviour </w:t>
            </w:r>
            <w:r w:rsidR="00054FC1">
              <w:t>at beginning of shift</w:t>
            </w:r>
          </w:p>
          <w:p w14:paraId="75CEB6E0" w14:textId="766C7B95" w:rsidR="00054FC1" w:rsidRPr="00054FC1" w:rsidRDefault="0033725E" w:rsidP="0033725E">
            <w:pPr>
              <w:pStyle w:val="SIText"/>
            </w:pPr>
            <w:r>
              <w:t xml:space="preserve">2.4 </w:t>
            </w:r>
            <w:r w:rsidR="00054FC1">
              <w:t>Tell supervisor about c</w:t>
            </w:r>
            <w:r w:rsidR="00054FC1" w:rsidRPr="00054FC1">
              <w:t>hanges in animal numbers, behaviour or condition</w:t>
            </w:r>
          </w:p>
          <w:p w14:paraId="4D67FF78" w14:textId="51340F6C" w:rsidR="004D0D5F" w:rsidRPr="0033725E" w:rsidRDefault="0033725E" w:rsidP="0033725E">
            <w:pPr>
              <w:pStyle w:val="SIText"/>
            </w:pPr>
            <w:r>
              <w:t xml:space="preserve">2.5 </w:t>
            </w:r>
            <w:r w:rsidR="00054FC1">
              <w:t>Check any a</w:t>
            </w:r>
            <w:r w:rsidR="00054FC1" w:rsidRPr="00054FC1">
              <w:t xml:space="preserve">nimals under personal responsibility and </w:t>
            </w:r>
            <w:r w:rsidR="000B1ECC">
              <w:t>tell super</w:t>
            </w:r>
            <w:r w:rsidR="00054FC1">
              <w:t>vi</w:t>
            </w:r>
            <w:r w:rsidR="000B1ECC">
              <w:t>s</w:t>
            </w:r>
            <w:r w:rsidR="00054FC1">
              <w:t xml:space="preserve">or of the </w:t>
            </w:r>
            <w:r w:rsidR="00054FC1" w:rsidRPr="00054FC1">
              <w:t>status</w:t>
            </w:r>
          </w:p>
        </w:tc>
      </w:tr>
      <w:tr w:rsidR="004D0D5F" w:rsidRPr="00963A46" w14:paraId="52EE6287" w14:textId="77777777" w:rsidTr="0033725E">
        <w:trPr>
          <w:cantSplit/>
        </w:trPr>
        <w:tc>
          <w:tcPr>
            <w:tcW w:w="1501" w:type="pct"/>
            <w:shd w:val="clear" w:color="auto" w:fill="auto"/>
          </w:tcPr>
          <w:p w14:paraId="10EC8752" w14:textId="2EB88B93" w:rsidR="004D0D5F" w:rsidRPr="00963A46" w:rsidRDefault="0033725E" w:rsidP="0033725E">
            <w:pPr>
              <w:pStyle w:val="SIText"/>
            </w:pPr>
            <w:r>
              <w:t xml:space="preserve">3. </w:t>
            </w:r>
            <w:r w:rsidR="00054FC1" w:rsidRPr="00054FC1">
              <w:t>Maintain a clean workplace</w:t>
            </w:r>
          </w:p>
        </w:tc>
        <w:tc>
          <w:tcPr>
            <w:tcW w:w="3499" w:type="pct"/>
            <w:shd w:val="clear" w:color="auto" w:fill="auto"/>
          </w:tcPr>
          <w:p w14:paraId="5D101E4B" w14:textId="58FB711B" w:rsidR="00054FC1" w:rsidRPr="00054FC1" w:rsidRDefault="0033725E" w:rsidP="0033725E">
            <w:pPr>
              <w:pStyle w:val="SIText"/>
            </w:pPr>
            <w:r>
              <w:t xml:space="preserve">3.1 </w:t>
            </w:r>
            <w:r w:rsidR="000B1ECC">
              <w:t>Clean f</w:t>
            </w:r>
            <w:r w:rsidR="00054FC1" w:rsidRPr="00054FC1">
              <w:t>loors</w:t>
            </w:r>
            <w:r w:rsidR="00BA66C5">
              <w:t>,</w:t>
            </w:r>
            <w:r w:rsidR="00054FC1" w:rsidRPr="00054FC1">
              <w:t xml:space="preserve"> benches and other flat areas</w:t>
            </w:r>
            <w:r w:rsidR="00F97D09">
              <w:t xml:space="preserve"> according to workplace protocols</w:t>
            </w:r>
          </w:p>
          <w:p w14:paraId="4E67045A" w14:textId="2BAB06AA" w:rsidR="00054FC1" w:rsidRPr="00054FC1" w:rsidRDefault="0033725E" w:rsidP="0033725E">
            <w:pPr>
              <w:pStyle w:val="SIText"/>
            </w:pPr>
            <w:r>
              <w:t xml:space="preserve">3.2 </w:t>
            </w:r>
            <w:r w:rsidR="000B1ECC">
              <w:t>Clean a</w:t>
            </w:r>
            <w:r w:rsidR="00054FC1" w:rsidRPr="00054FC1">
              <w:t xml:space="preserve">nimal housing areas </w:t>
            </w:r>
            <w:r w:rsidR="00F97D09">
              <w:t>according to workplace protocols</w:t>
            </w:r>
          </w:p>
          <w:p w14:paraId="611EDA1E" w14:textId="27D60380" w:rsidR="00054FC1" w:rsidRPr="00054FC1" w:rsidRDefault="0033725E" w:rsidP="0033725E">
            <w:pPr>
              <w:pStyle w:val="SIText"/>
            </w:pPr>
            <w:r>
              <w:t xml:space="preserve">3.3 </w:t>
            </w:r>
            <w:r w:rsidR="000B1ECC">
              <w:t>Dispose of w</w:t>
            </w:r>
            <w:r w:rsidR="00054FC1" w:rsidRPr="00054FC1">
              <w:t xml:space="preserve">aste and soiled bedding </w:t>
            </w:r>
          </w:p>
          <w:p w14:paraId="77A2A08A" w14:textId="13A38E13" w:rsidR="00054FC1" w:rsidRPr="00054FC1" w:rsidRDefault="0033725E" w:rsidP="0033725E">
            <w:pPr>
              <w:pStyle w:val="SIText"/>
            </w:pPr>
            <w:r>
              <w:t xml:space="preserve">3.4 </w:t>
            </w:r>
            <w:r w:rsidR="000B1ECC">
              <w:t>Identify d</w:t>
            </w:r>
            <w:r w:rsidR="00054FC1" w:rsidRPr="00054FC1">
              <w:t xml:space="preserve">amage to housing and equipment </w:t>
            </w:r>
            <w:r w:rsidR="000B1ECC">
              <w:t>and tell supervisor</w:t>
            </w:r>
          </w:p>
          <w:p w14:paraId="7DB2B8EB" w14:textId="09EC883F" w:rsidR="004D0D5F" w:rsidRPr="0033725E" w:rsidRDefault="0033725E" w:rsidP="0033725E">
            <w:pPr>
              <w:pStyle w:val="SIText"/>
            </w:pPr>
            <w:r>
              <w:t xml:space="preserve">3.5 </w:t>
            </w:r>
            <w:r w:rsidR="000B1ECC">
              <w:t>Complete p</w:t>
            </w:r>
            <w:r w:rsidR="00054FC1" w:rsidRPr="00054FC1">
              <w:t>ost-cleaning procedures</w:t>
            </w:r>
          </w:p>
        </w:tc>
      </w:tr>
      <w:tr w:rsidR="004D0D5F" w:rsidRPr="00963A46" w14:paraId="41A4663B" w14:textId="77777777" w:rsidTr="0033725E">
        <w:trPr>
          <w:cantSplit/>
        </w:trPr>
        <w:tc>
          <w:tcPr>
            <w:tcW w:w="1501" w:type="pct"/>
            <w:shd w:val="clear" w:color="auto" w:fill="auto"/>
          </w:tcPr>
          <w:p w14:paraId="1E46A42B" w14:textId="43EAE291" w:rsidR="004D0D5F" w:rsidRPr="00963A46" w:rsidRDefault="0033725E" w:rsidP="0033725E">
            <w:pPr>
              <w:pStyle w:val="SIText"/>
            </w:pPr>
            <w:r>
              <w:lastRenderedPageBreak/>
              <w:t xml:space="preserve">4. </w:t>
            </w:r>
            <w:r w:rsidR="00054FC1" w:rsidRPr="00054FC1">
              <w:t>Complete hygiene practices for animals</w:t>
            </w:r>
          </w:p>
        </w:tc>
        <w:tc>
          <w:tcPr>
            <w:tcW w:w="3499" w:type="pct"/>
            <w:shd w:val="clear" w:color="auto" w:fill="auto"/>
          </w:tcPr>
          <w:p w14:paraId="1714D845" w14:textId="4C772E1C" w:rsidR="00054FC1" w:rsidRPr="00054FC1" w:rsidRDefault="0033725E" w:rsidP="0033725E">
            <w:pPr>
              <w:pStyle w:val="SIText"/>
            </w:pPr>
            <w:r>
              <w:t xml:space="preserve">4.1 </w:t>
            </w:r>
            <w:r w:rsidR="000B1ECC">
              <w:t>Identify and practice h</w:t>
            </w:r>
            <w:r w:rsidR="00974EA1">
              <w:t xml:space="preserve">ygiene control </w:t>
            </w:r>
            <w:r w:rsidR="00054FC1" w:rsidRPr="00054FC1">
              <w:t>methods for a range of animals</w:t>
            </w:r>
          </w:p>
          <w:p w14:paraId="15B98FF5" w14:textId="284F1245" w:rsidR="00054FC1" w:rsidRPr="00054FC1" w:rsidRDefault="0033725E" w:rsidP="0033725E">
            <w:pPr>
              <w:pStyle w:val="SIText"/>
            </w:pPr>
            <w:r>
              <w:t xml:space="preserve">4.2 </w:t>
            </w:r>
            <w:r w:rsidR="000B1ECC">
              <w:t>Perform b</w:t>
            </w:r>
            <w:r w:rsidR="00054FC1" w:rsidRPr="00054FC1">
              <w:t>asic animal hygiene inspection</w:t>
            </w:r>
            <w:r w:rsidR="00F961A8">
              <w:t>,</w:t>
            </w:r>
            <w:r w:rsidR="00054FC1" w:rsidRPr="00054FC1">
              <w:t xml:space="preserve"> and </w:t>
            </w:r>
            <w:r w:rsidR="000B1ECC">
              <w:t>identif</w:t>
            </w:r>
            <w:bookmarkStart w:id="0" w:name="_GoBack"/>
            <w:bookmarkEnd w:id="0"/>
            <w:r w:rsidR="000B1ECC">
              <w:t xml:space="preserve">y </w:t>
            </w:r>
            <w:r w:rsidR="00054FC1" w:rsidRPr="00054FC1">
              <w:t>cleaning needs of n</w:t>
            </w:r>
            <w:r w:rsidR="000B1ECC">
              <w:t>ominated animals</w:t>
            </w:r>
          </w:p>
          <w:p w14:paraId="0AD46906" w14:textId="333246A7" w:rsidR="00054FC1" w:rsidRPr="00054FC1" w:rsidRDefault="0033725E" w:rsidP="0033725E">
            <w:pPr>
              <w:pStyle w:val="SIText"/>
            </w:pPr>
            <w:r>
              <w:t xml:space="preserve">4.3 </w:t>
            </w:r>
            <w:r w:rsidR="000B1ECC">
              <w:t>Bath</w:t>
            </w:r>
            <w:r w:rsidR="00F961A8">
              <w:t>e</w:t>
            </w:r>
            <w:r w:rsidR="000B1ECC">
              <w:t xml:space="preserve"> or clean a</w:t>
            </w:r>
            <w:r w:rsidR="00833FDF">
              <w:t>nimals</w:t>
            </w:r>
            <w:r w:rsidR="00F97D09">
              <w:t xml:space="preserve"> under supervision</w:t>
            </w:r>
          </w:p>
          <w:p w14:paraId="11CDB571" w14:textId="0EE36BE7" w:rsidR="00054FC1" w:rsidRPr="00054FC1" w:rsidRDefault="0033725E" w:rsidP="0033725E">
            <w:pPr>
              <w:pStyle w:val="SIText"/>
            </w:pPr>
            <w:r>
              <w:t xml:space="preserve">4.4 </w:t>
            </w:r>
            <w:r w:rsidR="000B1ECC">
              <w:t>Confirm g</w:t>
            </w:r>
            <w:r w:rsidR="00054FC1" w:rsidRPr="00054FC1">
              <w:t xml:space="preserve">rooming techniques </w:t>
            </w:r>
            <w:r w:rsidR="000B1ECC">
              <w:t>required for</w:t>
            </w:r>
            <w:r w:rsidR="00054FC1" w:rsidRPr="00054FC1">
              <w:t xml:space="preserve"> individual animal</w:t>
            </w:r>
            <w:r w:rsidR="000B1ECC">
              <w:t>s</w:t>
            </w:r>
            <w:r w:rsidR="00F97D09">
              <w:t xml:space="preserve"> according to animal requirements</w:t>
            </w:r>
          </w:p>
          <w:p w14:paraId="1BB6749D" w14:textId="0F17108D" w:rsidR="004D0D5F" w:rsidRPr="00963A46" w:rsidRDefault="0033725E" w:rsidP="0033725E">
            <w:pPr>
              <w:pStyle w:val="SIText"/>
            </w:pPr>
            <w:r>
              <w:t xml:space="preserve">4.5 </w:t>
            </w:r>
            <w:r w:rsidR="000B1ECC">
              <w:t>Groom a</w:t>
            </w:r>
            <w:r w:rsidR="00054FC1" w:rsidRPr="00054FC1">
              <w:t xml:space="preserve">nimals </w:t>
            </w:r>
            <w:r w:rsidR="00F97D09">
              <w:t>under supervision</w:t>
            </w:r>
            <w:r w:rsidR="00F97D09" w:rsidRPr="00054FC1">
              <w:t xml:space="preserve"> </w:t>
            </w:r>
            <w:r w:rsidR="00F97D09">
              <w:t xml:space="preserve">and </w:t>
            </w:r>
            <w:r w:rsidR="00054FC1" w:rsidRPr="00054FC1">
              <w:t xml:space="preserve">according to individual needs </w:t>
            </w:r>
          </w:p>
        </w:tc>
      </w:tr>
      <w:tr w:rsidR="004D0D5F" w:rsidRPr="00963A46" w14:paraId="6C1431FC" w14:textId="77777777" w:rsidTr="0033725E">
        <w:trPr>
          <w:cantSplit/>
        </w:trPr>
        <w:tc>
          <w:tcPr>
            <w:tcW w:w="1501" w:type="pct"/>
            <w:shd w:val="clear" w:color="auto" w:fill="auto"/>
          </w:tcPr>
          <w:p w14:paraId="5AF2ABF1" w14:textId="6F487C0E" w:rsidR="004D0D5F" w:rsidRPr="00963A46" w:rsidRDefault="0033725E" w:rsidP="0033725E">
            <w:pPr>
              <w:pStyle w:val="SIText"/>
            </w:pPr>
            <w:r>
              <w:t xml:space="preserve">5. </w:t>
            </w:r>
            <w:r w:rsidR="00054FC1" w:rsidRPr="00054FC1">
              <w:t>Complete post-hygiene care of animals</w:t>
            </w:r>
          </w:p>
        </w:tc>
        <w:tc>
          <w:tcPr>
            <w:tcW w:w="3499" w:type="pct"/>
            <w:shd w:val="clear" w:color="auto" w:fill="auto"/>
          </w:tcPr>
          <w:p w14:paraId="2ABB1378" w14:textId="29531668" w:rsidR="00054FC1" w:rsidRPr="00054FC1" w:rsidRDefault="0033725E" w:rsidP="0033725E">
            <w:pPr>
              <w:pStyle w:val="SIText"/>
            </w:pPr>
            <w:r>
              <w:t xml:space="preserve">5.1 </w:t>
            </w:r>
            <w:r w:rsidR="000B1ECC">
              <w:t>Return a</w:t>
            </w:r>
            <w:r w:rsidR="00054FC1" w:rsidRPr="00054FC1">
              <w:t xml:space="preserve">nimals </w:t>
            </w:r>
            <w:r w:rsidR="000B1ECC">
              <w:t>to housing</w:t>
            </w:r>
          </w:p>
          <w:p w14:paraId="65E6B10B" w14:textId="03C5127F" w:rsidR="00054FC1" w:rsidRPr="00054FC1" w:rsidRDefault="0033725E" w:rsidP="0033725E">
            <w:pPr>
              <w:pStyle w:val="SIText"/>
            </w:pPr>
            <w:r>
              <w:t xml:space="preserve">5.2 </w:t>
            </w:r>
            <w:r w:rsidR="000B1ECC">
              <w:t>Clean and store w</w:t>
            </w:r>
            <w:r w:rsidR="00054FC1" w:rsidRPr="00054FC1">
              <w:t>ashing equipment</w:t>
            </w:r>
            <w:r w:rsidR="00F97D09">
              <w:t xml:space="preserve"> </w:t>
            </w:r>
            <w:r w:rsidR="00F97D09">
              <w:t>according to workplace policies and procedures</w:t>
            </w:r>
          </w:p>
          <w:p w14:paraId="5E22D3A7" w14:textId="339C80F1" w:rsidR="00054FC1" w:rsidRPr="00054FC1" w:rsidRDefault="0033725E" w:rsidP="0033725E">
            <w:pPr>
              <w:pStyle w:val="SIText"/>
            </w:pPr>
            <w:r>
              <w:t xml:space="preserve">5.3 </w:t>
            </w:r>
            <w:r w:rsidR="000B1ECC">
              <w:t>Clean, check and store g</w:t>
            </w:r>
            <w:r w:rsidR="00054FC1" w:rsidRPr="00054FC1">
              <w:t>rooming tools</w:t>
            </w:r>
            <w:r w:rsidR="00F97D09">
              <w:t xml:space="preserve"> </w:t>
            </w:r>
            <w:r w:rsidR="00F97D09">
              <w:t>according to workplace policies and procedures</w:t>
            </w:r>
            <w:r w:rsidR="00F97D09">
              <w:t xml:space="preserve"> and manufacturers’ requirements</w:t>
            </w:r>
          </w:p>
          <w:p w14:paraId="791E93A4" w14:textId="5DF8CD0F" w:rsidR="00054FC1" w:rsidRPr="00054FC1" w:rsidRDefault="0033725E" w:rsidP="0033725E">
            <w:pPr>
              <w:pStyle w:val="SIText"/>
            </w:pPr>
            <w:r>
              <w:t xml:space="preserve">5.4 </w:t>
            </w:r>
            <w:r w:rsidR="00B95AD7">
              <w:t>Inform</w:t>
            </w:r>
            <w:r w:rsidR="000B1ECC">
              <w:t xml:space="preserve"> supervisor if there are d</w:t>
            </w:r>
            <w:r w:rsidR="00054FC1" w:rsidRPr="00054FC1">
              <w:t>amaged tools</w:t>
            </w:r>
          </w:p>
          <w:p w14:paraId="251302F3" w14:textId="22BED786" w:rsidR="00054FC1" w:rsidRPr="00054FC1" w:rsidRDefault="0033725E" w:rsidP="0033725E">
            <w:pPr>
              <w:pStyle w:val="SIText"/>
            </w:pPr>
            <w:r>
              <w:t xml:space="preserve">5.5 </w:t>
            </w:r>
            <w:r w:rsidR="000B1ECC">
              <w:t>Audit and document s</w:t>
            </w:r>
            <w:r w:rsidR="00054FC1" w:rsidRPr="00054FC1">
              <w:t>upplies</w:t>
            </w:r>
            <w:r w:rsidR="00F97D09">
              <w:t xml:space="preserve"> </w:t>
            </w:r>
            <w:r w:rsidR="00F97D09">
              <w:t>according to workplace policies and procedures</w:t>
            </w:r>
          </w:p>
          <w:p w14:paraId="6564EE3B" w14:textId="721EE4E6" w:rsidR="004D0D5F" w:rsidRPr="00963A46" w:rsidRDefault="0033725E" w:rsidP="0033725E">
            <w:pPr>
              <w:pStyle w:val="SIText"/>
            </w:pPr>
            <w:r>
              <w:t xml:space="preserve">5.6 </w:t>
            </w:r>
            <w:r w:rsidR="000B1ECC">
              <w:t>Update w</w:t>
            </w:r>
            <w:r w:rsidR="00054FC1" w:rsidRPr="00054FC1">
              <w:t xml:space="preserve">orkplace documents </w:t>
            </w:r>
            <w:r w:rsidR="00F97D09">
              <w:t xml:space="preserve">according to workplace </w:t>
            </w:r>
            <w:r w:rsidR="00F97D09">
              <w:t>policies and procedures</w:t>
            </w:r>
          </w:p>
        </w:tc>
      </w:tr>
    </w:tbl>
    <w:p w14:paraId="5DCE879B" w14:textId="77777777" w:rsidR="004D0D5F" w:rsidRDefault="00342DD6" w:rsidP="00342DD6">
      <w:pPr>
        <w:tabs>
          <w:tab w:val="left" w:pos="1088"/>
        </w:tabs>
      </w:pPr>
      <w: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33725E" w:rsidRPr="00336FCA" w:rsidDel="00423CB2" w14:paraId="68B25DAC" w14:textId="77777777" w:rsidTr="006A4D13">
        <w:trPr>
          <w:tblHeader/>
        </w:trPr>
        <w:tc>
          <w:tcPr>
            <w:tcW w:w="5000" w:type="pct"/>
            <w:gridSpan w:val="2"/>
          </w:tcPr>
          <w:p w14:paraId="2D26FF04" w14:textId="77777777" w:rsidR="0033725E" w:rsidRPr="00041E59" w:rsidRDefault="0033725E" w:rsidP="006A4D13">
            <w:pPr>
              <w:pStyle w:val="SIUnittitle"/>
            </w:pPr>
            <w:r w:rsidRPr="00041E59">
              <w:t>Foundation Skills</w:t>
            </w:r>
          </w:p>
          <w:p w14:paraId="4C11FA0B" w14:textId="77777777" w:rsidR="0033725E" w:rsidRPr="00634FCA" w:rsidRDefault="0033725E" w:rsidP="006A4D13">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33725E" w:rsidRPr="00336FCA" w:rsidDel="00423CB2" w14:paraId="361384D1" w14:textId="77777777" w:rsidTr="006A4D13">
        <w:trPr>
          <w:tblHeader/>
        </w:trPr>
        <w:tc>
          <w:tcPr>
            <w:tcW w:w="1396" w:type="pct"/>
          </w:tcPr>
          <w:p w14:paraId="1DC07BFC" w14:textId="77777777" w:rsidR="0033725E" w:rsidRPr="00FD557D" w:rsidDel="00423CB2" w:rsidRDefault="0033725E" w:rsidP="006A4D13">
            <w:pPr>
              <w:pStyle w:val="SIText-Bold"/>
              <w:rPr>
                <w:rFonts w:eastAsiaTheme="majorEastAsia"/>
              </w:rPr>
            </w:pPr>
            <w:r w:rsidRPr="00FD557D">
              <w:rPr>
                <w:rFonts w:eastAsiaTheme="majorEastAsia"/>
              </w:rPr>
              <w:t>Skill</w:t>
            </w:r>
          </w:p>
        </w:tc>
        <w:tc>
          <w:tcPr>
            <w:tcW w:w="3604" w:type="pct"/>
          </w:tcPr>
          <w:p w14:paraId="7C61269E" w14:textId="77777777" w:rsidR="0033725E" w:rsidRPr="00FD557D" w:rsidDel="00423CB2" w:rsidRDefault="0033725E" w:rsidP="006A4D13">
            <w:pPr>
              <w:pStyle w:val="SIText-Bold"/>
              <w:rPr>
                <w:rFonts w:eastAsiaTheme="majorEastAsia"/>
              </w:rPr>
            </w:pPr>
            <w:r w:rsidRPr="00FD557D">
              <w:rPr>
                <w:rFonts w:eastAsiaTheme="majorEastAsia"/>
              </w:rPr>
              <w:t>Description</w:t>
            </w:r>
          </w:p>
        </w:tc>
      </w:tr>
      <w:tr w:rsidR="00B95AD7" w:rsidRPr="00336FCA" w:rsidDel="00423CB2" w14:paraId="61BE11E2" w14:textId="77777777" w:rsidTr="003C47F6">
        <w:tc>
          <w:tcPr>
            <w:tcW w:w="1396" w:type="pct"/>
          </w:tcPr>
          <w:p w14:paraId="5E68D75D" w14:textId="77777777" w:rsidR="00B95AD7" w:rsidRDefault="00B95AD7" w:rsidP="003C47F6">
            <w:pPr>
              <w:pStyle w:val="SIText"/>
            </w:pPr>
            <w:r>
              <w:t>Writing</w:t>
            </w:r>
          </w:p>
        </w:tc>
        <w:tc>
          <w:tcPr>
            <w:tcW w:w="3604" w:type="pct"/>
          </w:tcPr>
          <w:p w14:paraId="771AFF38" w14:textId="77777777" w:rsidR="00B95AD7" w:rsidRDefault="00B95AD7" w:rsidP="003C47F6">
            <w:pPr>
              <w:pStyle w:val="SIBulletList1"/>
              <w:rPr>
                <w:rFonts w:eastAsia="Calibri"/>
              </w:rPr>
            </w:pPr>
            <w:r>
              <w:rPr>
                <w:rFonts w:eastAsia="Calibri"/>
              </w:rPr>
              <w:t>Complete basic workplace forms accurately, using legible writing</w:t>
            </w:r>
          </w:p>
        </w:tc>
      </w:tr>
      <w:tr w:rsidR="0033725E" w:rsidRPr="00336FCA" w:rsidDel="00423CB2" w14:paraId="03174838" w14:textId="77777777" w:rsidTr="006A4D13">
        <w:tc>
          <w:tcPr>
            <w:tcW w:w="1396" w:type="pct"/>
          </w:tcPr>
          <w:p w14:paraId="25DB24DD" w14:textId="382BAF33" w:rsidR="0033725E" w:rsidRPr="00923720" w:rsidRDefault="00B95AD7" w:rsidP="006A4D13">
            <w:pPr>
              <w:pStyle w:val="SIText"/>
            </w:pPr>
            <w:r>
              <w:t>Numeracy</w:t>
            </w:r>
          </w:p>
        </w:tc>
        <w:tc>
          <w:tcPr>
            <w:tcW w:w="3604" w:type="pct"/>
          </w:tcPr>
          <w:p w14:paraId="27445255" w14:textId="036E58F5" w:rsidR="0033725E" w:rsidRPr="00336FCA" w:rsidRDefault="00B95AD7" w:rsidP="00B95AD7">
            <w:pPr>
              <w:pStyle w:val="SIBulletList1"/>
            </w:pPr>
            <w:r>
              <w:rPr>
                <w:rFonts w:eastAsia="Calibri"/>
              </w:rPr>
              <w:t xml:space="preserve">Complete basic workplace forms accurately, using accurate times, dates and measurements </w:t>
            </w:r>
          </w:p>
        </w:tc>
      </w:tr>
    </w:tbl>
    <w:p w14:paraId="2F3A4ECE" w14:textId="77777777" w:rsidR="0033725E" w:rsidRDefault="0033725E" w:rsidP="0033725E">
      <w:pPr>
        <w:pStyle w:val="SIText"/>
      </w:pPr>
    </w:p>
    <w:tbl>
      <w:tblPr>
        <w:tblStyle w:val="TableGrid"/>
        <w:tblW w:w="5000" w:type="pct"/>
        <w:tblLook w:val="04A0" w:firstRow="1" w:lastRow="0" w:firstColumn="1" w:lastColumn="0" w:noHBand="0" w:noVBand="1"/>
      </w:tblPr>
      <w:tblGrid>
        <w:gridCol w:w="1921"/>
        <w:gridCol w:w="2065"/>
        <w:gridCol w:w="2338"/>
        <w:gridCol w:w="3020"/>
      </w:tblGrid>
      <w:tr w:rsidR="0033725E" w14:paraId="4A5F83E4" w14:textId="77777777" w:rsidTr="006A4D13">
        <w:trPr>
          <w:tblHeader/>
        </w:trPr>
        <w:tc>
          <w:tcPr>
            <w:tcW w:w="5000" w:type="pct"/>
            <w:gridSpan w:val="4"/>
          </w:tcPr>
          <w:p w14:paraId="6AEE1319" w14:textId="77777777" w:rsidR="0033725E" w:rsidRPr="00923720" w:rsidRDefault="0033725E" w:rsidP="006A4D13">
            <w:pPr>
              <w:pStyle w:val="SIUnittitle"/>
            </w:pPr>
            <w:r w:rsidRPr="00923720">
              <w:t>Unit Mapping Information</w:t>
            </w:r>
          </w:p>
        </w:tc>
      </w:tr>
      <w:tr w:rsidR="0033725E" w14:paraId="354A8C88" w14:textId="77777777" w:rsidTr="006A4D13">
        <w:trPr>
          <w:tblHeader/>
        </w:trPr>
        <w:tc>
          <w:tcPr>
            <w:tcW w:w="1028" w:type="pct"/>
          </w:tcPr>
          <w:p w14:paraId="4D53AB8D" w14:textId="77777777" w:rsidR="0033725E" w:rsidRPr="00923720" w:rsidRDefault="0033725E" w:rsidP="006A4D13">
            <w:pPr>
              <w:pStyle w:val="SIText-Bold"/>
            </w:pPr>
            <w:r w:rsidRPr="00923720">
              <w:t>Code and title current version</w:t>
            </w:r>
          </w:p>
        </w:tc>
        <w:tc>
          <w:tcPr>
            <w:tcW w:w="1105" w:type="pct"/>
          </w:tcPr>
          <w:p w14:paraId="1DE92561" w14:textId="77777777" w:rsidR="0033725E" w:rsidRPr="00923720" w:rsidRDefault="0033725E" w:rsidP="006A4D13">
            <w:pPr>
              <w:pStyle w:val="SIText-Bold"/>
            </w:pPr>
            <w:r w:rsidRPr="00923720">
              <w:t>Code and title previous version</w:t>
            </w:r>
          </w:p>
        </w:tc>
        <w:tc>
          <w:tcPr>
            <w:tcW w:w="1251" w:type="pct"/>
          </w:tcPr>
          <w:p w14:paraId="144BB5F6" w14:textId="77777777" w:rsidR="0033725E" w:rsidRPr="00923720" w:rsidRDefault="0033725E" w:rsidP="006A4D13">
            <w:pPr>
              <w:pStyle w:val="SIText-Bold"/>
            </w:pPr>
            <w:r w:rsidRPr="00923720">
              <w:t>Comments</w:t>
            </w:r>
          </w:p>
        </w:tc>
        <w:tc>
          <w:tcPr>
            <w:tcW w:w="1616" w:type="pct"/>
          </w:tcPr>
          <w:p w14:paraId="379048ED" w14:textId="77777777" w:rsidR="0033725E" w:rsidRPr="00923720" w:rsidRDefault="0033725E" w:rsidP="006A4D13">
            <w:pPr>
              <w:pStyle w:val="SIText-Bold"/>
            </w:pPr>
            <w:r w:rsidRPr="00923720">
              <w:t>Equivalence status</w:t>
            </w:r>
          </w:p>
        </w:tc>
      </w:tr>
      <w:tr w:rsidR="0033725E" w14:paraId="11BF2A47" w14:textId="77777777" w:rsidTr="006A4D13">
        <w:tc>
          <w:tcPr>
            <w:tcW w:w="1028" w:type="pct"/>
          </w:tcPr>
          <w:p w14:paraId="07FE0E7B" w14:textId="2B94415B" w:rsidR="0033725E" w:rsidRPr="00923720" w:rsidRDefault="0033725E" w:rsidP="006A4D13">
            <w:pPr>
              <w:pStyle w:val="SIText"/>
            </w:pPr>
            <w:r>
              <w:t xml:space="preserve">ACMGAS203 </w:t>
            </w:r>
            <w:r w:rsidRPr="009F666C">
              <w:t>Complete animal care hygiene routines</w:t>
            </w:r>
          </w:p>
        </w:tc>
        <w:tc>
          <w:tcPr>
            <w:tcW w:w="1105" w:type="pct"/>
          </w:tcPr>
          <w:p w14:paraId="387E4CB1" w14:textId="4279B52A" w:rsidR="0033725E" w:rsidRPr="00BC49BB" w:rsidRDefault="0033725E" w:rsidP="006A4D13">
            <w:pPr>
              <w:pStyle w:val="SIText"/>
            </w:pPr>
            <w:r>
              <w:t>ACMGAS203</w:t>
            </w:r>
            <w:r w:rsidR="00634BA8">
              <w:t>A</w:t>
            </w:r>
            <w:r>
              <w:t xml:space="preserve"> </w:t>
            </w:r>
            <w:r w:rsidRPr="009F666C">
              <w:t>Complete animal care hygiene routines</w:t>
            </w:r>
          </w:p>
        </w:tc>
        <w:tc>
          <w:tcPr>
            <w:tcW w:w="1251" w:type="pct"/>
          </w:tcPr>
          <w:p w14:paraId="6050EB21" w14:textId="77777777" w:rsidR="0033725E" w:rsidRPr="00BC49BB" w:rsidRDefault="0033725E" w:rsidP="006A4D13">
            <w:pPr>
              <w:pStyle w:val="SIText"/>
            </w:pPr>
            <w:r>
              <w:t>Updated to meet Standards for Training Packages</w:t>
            </w:r>
          </w:p>
        </w:tc>
        <w:tc>
          <w:tcPr>
            <w:tcW w:w="1616" w:type="pct"/>
          </w:tcPr>
          <w:p w14:paraId="1B59401C" w14:textId="77777777" w:rsidR="0033725E" w:rsidRDefault="0033725E" w:rsidP="006A4D13">
            <w:pPr>
              <w:pStyle w:val="SIText"/>
            </w:pPr>
            <w:r>
              <w:t xml:space="preserve">Equivalent unit </w:t>
            </w:r>
          </w:p>
          <w:p w14:paraId="49FD33F5" w14:textId="77777777" w:rsidR="0033725E" w:rsidRPr="00BC49BB" w:rsidRDefault="0033725E" w:rsidP="006A4D13">
            <w:pPr>
              <w:pStyle w:val="SIText"/>
            </w:pPr>
          </w:p>
        </w:tc>
      </w:tr>
    </w:tbl>
    <w:p w14:paraId="6DC5AB53" w14:textId="77777777" w:rsidR="0033725E" w:rsidRDefault="0033725E" w:rsidP="0033725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33725E" w:rsidRPr="00A55106" w14:paraId="058082B0" w14:textId="77777777" w:rsidTr="006A4D13">
        <w:trPr>
          <w:trHeight w:val="601"/>
        </w:trPr>
        <w:tc>
          <w:tcPr>
            <w:tcW w:w="1396" w:type="pct"/>
            <w:shd w:val="clear" w:color="auto" w:fill="auto"/>
          </w:tcPr>
          <w:p w14:paraId="534A7E92" w14:textId="77777777" w:rsidR="0033725E" w:rsidRPr="00CC451E" w:rsidRDefault="0033725E" w:rsidP="006A4D13">
            <w:pPr>
              <w:pStyle w:val="SIUnittitle"/>
            </w:pPr>
            <w:r w:rsidRPr="00CC451E">
              <w:t>Links</w:t>
            </w:r>
          </w:p>
        </w:tc>
        <w:tc>
          <w:tcPr>
            <w:tcW w:w="3604" w:type="pct"/>
            <w:shd w:val="clear" w:color="auto" w:fill="auto"/>
          </w:tcPr>
          <w:p w14:paraId="6BE684C6" w14:textId="43388F96" w:rsidR="0033725E" w:rsidRPr="00A76C6C" w:rsidRDefault="00E1358D"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427417">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293CA7D8" w14:textId="77777777" w:rsidR="000A5441" w:rsidRDefault="000A5441"/>
    <w:p w14:paraId="16FFC7D0" w14:textId="77777777" w:rsidR="00E91BFF" w:rsidRDefault="00E91BFF">
      <w:pPr>
        <w:sectPr w:rsidR="00E91BFF"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619"/>
      </w:tblGrid>
      <w:tr w:rsidR="00E91BFF" w:rsidRPr="00E91BFF" w14:paraId="33D45243" w14:textId="77777777" w:rsidTr="0051377B">
        <w:trPr>
          <w:tblHeader/>
        </w:trPr>
        <w:tc>
          <w:tcPr>
            <w:tcW w:w="2732" w:type="dxa"/>
            <w:shd w:val="clear" w:color="auto" w:fill="auto"/>
          </w:tcPr>
          <w:p w14:paraId="067869E2" w14:textId="57EF9809" w:rsidR="00E91BFF" w:rsidRPr="001C087A" w:rsidRDefault="0033725E" w:rsidP="0033725E">
            <w:pPr>
              <w:pStyle w:val="SIUnittitle"/>
            </w:pPr>
            <w:r>
              <w:lastRenderedPageBreak/>
              <w:t>TITLE</w:t>
            </w:r>
          </w:p>
        </w:tc>
        <w:tc>
          <w:tcPr>
            <w:tcW w:w="6619" w:type="dxa"/>
            <w:shd w:val="clear" w:color="auto" w:fill="auto"/>
          </w:tcPr>
          <w:p w14:paraId="5482AA83" w14:textId="33296856" w:rsidR="00E91BFF" w:rsidRPr="001C087A" w:rsidRDefault="0033725E" w:rsidP="0033725E">
            <w:pPr>
              <w:pStyle w:val="SIUnittitle"/>
            </w:pPr>
            <w:r>
              <w:t xml:space="preserve">Assessment requirements for </w:t>
            </w:r>
            <w:r w:rsidR="00E1358D">
              <w:t>A</w:t>
            </w:r>
            <w:r>
              <w:t xml:space="preserve">CMGAS203 </w:t>
            </w:r>
            <w:r w:rsidRPr="009F666C">
              <w:t>Complete animal care hygiene routines</w:t>
            </w:r>
          </w:p>
        </w:tc>
      </w:tr>
      <w:tr w:rsidR="00E91BFF" w:rsidRPr="00A55106" w14:paraId="745BFBD8" w14:textId="77777777" w:rsidTr="0051377B">
        <w:tc>
          <w:tcPr>
            <w:tcW w:w="9351" w:type="dxa"/>
            <w:gridSpan w:val="2"/>
            <w:shd w:val="clear" w:color="auto" w:fill="auto"/>
          </w:tcPr>
          <w:p w14:paraId="736492AD" w14:textId="77777777" w:rsidR="00E91BFF" w:rsidRPr="00A55106" w:rsidRDefault="00E91BFF" w:rsidP="0033725E">
            <w:pPr>
              <w:pStyle w:val="SIUnittitle"/>
            </w:pPr>
            <w:r w:rsidRPr="00A55106">
              <w:t>Performance Evidence</w:t>
            </w:r>
          </w:p>
        </w:tc>
      </w:tr>
      <w:tr w:rsidR="00E91BFF" w:rsidRPr="00067E1C" w14:paraId="33B424E9" w14:textId="77777777" w:rsidTr="0051377B">
        <w:tc>
          <w:tcPr>
            <w:tcW w:w="9351" w:type="dxa"/>
            <w:gridSpan w:val="2"/>
            <w:shd w:val="clear" w:color="auto" w:fill="auto"/>
          </w:tcPr>
          <w:p w14:paraId="12B00EDA" w14:textId="1EB8D3ED" w:rsidR="00E1358D" w:rsidRDefault="00492681" w:rsidP="00790BB0">
            <w:pPr>
              <w:pStyle w:val="SIBulletList1"/>
              <w:numPr>
                <w:ilvl w:val="0"/>
                <w:numId w:val="0"/>
              </w:numPr>
            </w:pPr>
            <w:r>
              <w:t xml:space="preserve">An individual demonstrating competency must satisfy all of the elements and performance criteria </w:t>
            </w:r>
            <w:r w:rsidR="00427417">
              <w:t>in</w:t>
            </w:r>
            <w:r>
              <w:t xml:space="preserve"> this unit. </w:t>
            </w:r>
          </w:p>
          <w:p w14:paraId="4EB3C154" w14:textId="77777777" w:rsidR="00E1358D" w:rsidRDefault="00E1358D" w:rsidP="00790BB0">
            <w:pPr>
              <w:pStyle w:val="SIBulletList1"/>
              <w:numPr>
                <w:ilvl w:val="0"/>
                <w:numId w:val="0"/>
              </w:numPr>
            </w:pPr>
          </w:p>
          <w:p w14:paraId="277B66FE" w14:textId="073671AD" w:rsidR="00634BA8" w:rsidRDefault="00634BA8" w:rsidP="00790BB0">
            <w:pPr>
              <w:pStyle w:val="SIBulletList1"/>
              <w:numPr>
                <w:ilvl w:val="0"/>
                <w:numId w:val="0"/>
              </w:numPr>
            </w:pPr>
            <w:r>
              <w:t>There must be evidence that the individual has</w:t>
            </w:r>
            <w:r w:rsidR="00790BB0">
              <w:t xml:space="preserve"> </w:t>
            </w:r>
            <w:r>
              <w:t>completed animal care hygiene routines for a minimum of three animals, including:</w:t>
            </w:r>
          </w:p>
          <w:p w14:paraId="5CD669FE" w14:textId="0D494959" w:rsidR="00634BA8" w:rsidRPr="00634BA8" w:rsidRDefault="00634BA8" w:rsidP="00790BB0">
            <w:pPr>
              <w:pStyle w:val="SIBullet1"/>
              <w:rPr>
                <w:lang w:eastAsia="en-AU"/>
              </w:rPr>
            </w:pPr>
            <w:r w:rsidRPr="00634BA8">
              <w:rPr>
                <w:lang w:eastAsia="en-AU"/>
              </w:rPr>
              <w:t>confirm</w:t>
            </w:r>
            <w:r>
              <w:rPr>
                <w:lang w:eastAsia="en-AU"/>
              </w:rPr>
              <w:t>ed the</w:t>
            </w:r>
            <w:r w:rsidRPr="00634BA8">
              <w:rPr>
                <w:lang w:eastAsia="en-AU"/>
              </w:rPr>
              <w:t xml:space="preserve"> animal care routines required, clean</w:t>
            </w:r>
            <w:r>
              <w:rPr>
                <w:lang w:eastAsia="en-AU"/>
              </w:rPr>
              <w:t>ed</w:t>
            </w:r>
            <w:r w:rsidRPr="00634BA8">
              <w:rPr>
                <w:lang w:eastAsia="en-AU"/>
              </w:rPr>
              <w:t xml:space="preserve"> and maintain</w:t>
            </w:r>
            <w:r>
              <w:rPr>
                <w:lang w:eastAsia="en-AU"/>
              </w:rPr>
              <w:t>ed</w:t>
            </w:r>
            <w:r w:rsidRPr="00634BA8">
              <w:rPr>
                <w:lang w:eastAsia="en-AU"/>
              </w:rPr>
              <w:t xml:space="preserve"> animal housing and related facilities</w:t>
            </w:r>
          </w:p>
          <w:p w14:paraId="28AD2EF5" w14:textId="5751F51D" w:rsidR="00634BA8" w:rsidRPr="00634BA8" w:rsidRDefault="00634BA8" w:rsidP="00790BB0">
            <w:pPr>
              <w:pStyle w:val="SIBullet1"/>
              <w:rPr>
                <w:lang w:eastAsia="en-AU"/>
              </w:rPr>
            </w:pPr>
            <w:r w:rsidRPr="00634BA8">
              <w:rPr>
                <w:lang w:eastAsia="en-AU"/>
              </w:rPr>
              <w:t>maintain</w:t>
            </w:r>
            <w:r>
              <w:rPr>
                <w:lang w:eastAsia="en-AU"/>
              </w:rPr>
              <w:t>ed</w:t>
            </w:r>
            <w:r w:rsidRPr="00634BA8">
              <w:rPr>
                <w:lang w:eastAsia="en-AU"/>
              </w:rPr>
              <w:t xml:space="preserve"> animal comfort and health </w:t>
            </w:r>
            <w:r>
              <w:rPr>
                <w:lang w:eastAsia="en-AU"/>
              </w:rPr>
              <w:t>during</w:t>
            </w:r>
            <w:r w:rsidRPr="00634BA8">
              <w:rPr>
                <w:lang w:eastAsia="en-AU"/>
              </w:rPr>
              <w:t xml:space="preserve"> cleaning and grooming of animals</w:t>
            </w:r>
          </w:p>
          <w:p w14:paraId="16EF463F" w14:textId="709DB1A3" w:rsidR="00634BA8" w:rsidRPr="00634BA8" w:rsidRDefault="00634BA8" w:rsidP="00790BB0">
            <w:pPr>
              <w:pStyle w:val="SIBullet1"/>
              <w:rPr>
                <w:lang w:eastAsia="en-AU"/>
              </w:rPr>
            </w:pPr>
            <w:r w:rsidRPr="00634BA8">
              <w:rPr>
                <w:lang w:eastAsia="en-AU"/>
              </w:rPr>
              <w:t>report</w:t>
            </w:r>
            <w:r>
              <w:rPr>
                <w:lang w:eastAsia="en-AU"/>
              </w:rPr>
              <w:t>ed</w:t>
            </w:r>
            <w:r w:rsidRPr="00634BA8">
              <w:rPr>
                <w:lang w:eastAsia="en-AU"/>
              </w:rPr>
              <w:t xml:space="preserve"> and document</w:t>
            </w:r>
            <w:r>
              <w:rPr>
                <w:lang w:eastAsia="en-AU"/>
              </w:rPr>
              <w:t>ed</w:t>
            </w:r>
            <w:r w:rsidRPr="00634BA8">
              <w:rPr>
                <w:lang w:eastAsia="en-AU"/>
              </w:rPr>
              <w:t xml:space="preserve"> animal care duties</w:t>
            </w:r>
          </w:p>
          <w:p w14:paraId="1545D975" w14:textId="2761A82A" w:rsidR="00E91BFF" w:rsidRPr="00A55106" w:rsidRDefault="00634BA8" w:rsidP="00790BB0">
            <w:pPr>
              <w:pStyle w:val="SIBullet1"/>
              <w:rPr>
                <w:lang w:eastAsia="en-AU"/>
              </w:rPr>
            </w:pPr>
            <w:r w:rsidRPr="00634BA8">
              <w:rPr>
                <w:lang w:eastAsia="en-AU"/>
              </w:rPr>
              <w:t>monitor</w:t>
            </w:r>
            <w:r>
              <w:rPr>
                <w:lang w:eastAsia="en-AU"/>
              </w:rPr>
              <w:t>ed</w:t>
            </w:r>
            <w:r w:rsidRPr="00634BA8">
              <w:rPr>
                <w:lang w:eastAsia="en-AU"/>
              </w:rPr>
              <w:t xml:space="preserve"> animals and report</w:t>
            </w:r>
            <w:r>
              <w:rPr>
                <w:lang w:eastAsia="en-AU"/>
              </w:rPr>
              <w:t>ed</w:t>
            </w:r>
            <w:r w:rsidRPr="00634BA8">
              <w:rPr>
                <w:lang w:eastAsia="en-AU"/>
              </w:rPr>
              <w:t xml:space="preserve"> issues as required according to workplace protocols and procedures.</w:t>
            </w:r>
          </w:p>
        </w:tc>
      </w:tr>
    </w:tbl>
    <w:p w14:paraId="1F582DCA" w14:textId="77777777" w:rsidR="0033725E" w:rsidRDefault="0033725E"/>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E91BFF" w:rsidRPr="00A55106" w14:paraId="062E37DE" w14:textId="77777777" w:rsidTr="0051377B">
        <w:tc>
          <w:tcPr>
            <w:tcW w:w="9351" w:type="dxa"/>
            <w:shd w:val="clear" w:color="auto" w:fill="auto"/>
          </w:tcPr>
          <w:p w14:paraId="20F8DC75" w14:textId="77777777" w:rsidR="00E91BFF" w:rsidRPr="00A55106" w:rsidRDefault="00E91BFF" w:rsidP="0033725E">
            <w:pPr>
              <w:pStyle w:val="SIUnittitle"/>
            </w:pPr>
            <w:r w:rsidRPr="00A55106">
              <w:t>Knowledge Evidence</w:t>
            </w:r>
          </w:p>
        </w:tc>
      </w:tr>
      <w:tr w:rsidR="00E91BFF" w:rsidRPr="00067E1C" w14:paraId="1CDD922E" w14:textId="77777777" w:rsidTr="0051377B">
        <w:tc>
          <w:tcPr>
            <w:tcW w:w="9351" w:type="dxa"/>
            <w:shd w:val="clear" w:color="auto" w:fill="auto"/>
          </w:tcPr>
          <w:p w14:paraId="565884FE" w14:textId="77777777" w:rsidR="00634BA8" w:rsidRDefault="00634BA8" w:rsidP="00634BA8">
            <w:pPr>
              <w:pStyle w:val="SIText"/>
            </w:pPr>
            <w:r>
              <w:t>An individual must be able to demonstrate the knowledge required to perform the tasks outlined in the elements and performance criteria of this unit. This includes knowledge of:</w:t>
            </w:r>
          </w:p>
          <w:p w14:paraId="512AF0C5" w14:textId="77777777" w:rsidR="00635F98" w:rsidRDefault="00635F98" w:rsidP="0033725E">
            <w:pPr>
              <w:pStyle w:val="SIBullet1"/>
            </w:pPr>
            <w:r>
              <w:t>animal care and hygiene principles</w:t>
            </w:r>
          </w:p>
          <w:p w14:paraId="57BCB49D" w14:textId="7B5DA650" w:rsidR="00635F98" w:rsidRDefault="00635F98" w:rsidP="0033725E">
            <w:pPr>
              <w:pStyle w:val="SIBullet1"/>
            </w:pPr>
            <w:r>
              <w:t>basic animal grooming techniques and equipment</w:t>
            </w:r>
          </w:p>
          <w:p w14:paraId="6D17E7C3" w14:textId="3C98CD63" w:rsidR="00634BA8" w:rsidRPr="00634BA8" w:rsidRDefault="00634BA8" w:rsidP="00634BA8">
            <w:pPr>
              <w:pStyle w:val="SIBullet1"/>
              <w:rPr>
                <w:lang w:eastAsia="en-AU"/>
              </w:rPr>
            </w:pPr>
            <w:r w:rsidRPr="00634BA8">
              <w:rPr>
                <w:lang w:eastAsia="en-AU"/>
              </w:rPr>
              <w:t>unusual behaviour for nominated animal:</w:t>
            </w:r>
          </w:p>
          <w:p w14:paraId="492321B8" w14:textId="77777777" w:rsidR="00634BA8" w:rsidRPr="00634BA8" w:rsidRDefault="00634BA8" w:rsidP="00634BA8">
            <w:pPr>
              <w:pStyle w:val="SIBullet2"/>
              <w:rPr>
                <w:lang w:eastAsia="en-AU"/>
              </w:rPr>
            </w:pPr>
            <w:r w:rsidRPr="00634BA8">
              <w:rPr>
                <w:lang w:eastAsia="en-AU"/>
              </w:rPr>
              <w:t>aggression or docility (depending on animal)</w:t>
            </w:r>
          </w:p>
          <w:p w14:paraId="63D16FAD" w14:textId="77777777" w:rsidR="00634BA8" w:rsidRPr="00634BA8" w:rsidRDefault="00634BA8" w:rsidP="00634BA8">
            <w:pPr>
              <w:pStyle w:val="SIBullet2"/>
              <w:rPr>
                <w:lang w:eastAsia="en-AU"/>
              </w:rPr>
            </w:pPr>
            <w:r w:rsidRPr="00634BA8">
              <w:rPr>
                <w:lang w:eastAsia="en-AU"/>
              </w:rPr>
              <w:t>disinterest in surroundings, other animals, people or usual stimuli</w:t>
            </w:r>
          </w:p>
          <w:p w14:paraId="74B625E6" w14:textId="77777777" w:rsidR="00634BA8" w:rsidRPr="00634BA8" w:rsidRDefault="00634BA8" w:rsidP="00634BA8">
            <w:pPr>
              <w:pStyle w:val="SIBullet2"/>
              <w:rPr>
                <w:lang w:eastAsia="en-AU"/>
              </w:rPr>
            </w:pPr>
            <w:r w:rsidRPr="00634BA8">
              <w:rPr>
                <w:lang w:eastAsia="en-AU"/>
              </w:rPr>
              <w:t>excessive licking, scratching and rubbing</w:t>
            </w:r>
          </w:p>
          <w:p w14:paraId="0AD8D188" w14:textId="77777777" w:rsidR="00634BA8" w:rsidRPr="00634BA8" w:rsidRDefault="00634BA8" w:rsidP="00634BA8">
            <w:pPr>
              <w:pStyle w:val="SIBullet2"/>
              <w:rPr>
                <w:lang w:eastAsia="en-AU"/>
              </w:rPr>
            </w:pPr>
            <w:r w:rsidRPr="00634BA8">
              <w:rPr>
                <w:lang w:eastAsia="en-AU"/>
              </w:rPr>
              <w:t>lethargy</w:t>
            </w:r>
          </w:p>
          <w:p w14:paraId="3AEB1451" w14:textId="77777777" w:rsidR="00634BA8" w:rsidRPr="00634BA8" w:rsidRDefault="00634BA8" w:rsidP="00634BA8">
            <w:pPr>
              <w:pStyle w:val="SIBullet2"/>
              <w:rPr>
                <w:lang w:eastAsia="en-AU"/>
              </w:rPr>
            </w:pPr>
            <w:r w:rsidRPr="00634BA8">
              <w:rPr>
                <w:lang w:eastAsia="en-AU"/>
              </w:rPr>
              <w:t>nest building</w:t>
            </w:r>
          </w:p>
          <w:p w14:paraId="67772CF5" w14:textId="7DCB242A" w:rsidR="00634BA8" w:rsidRPr="00634BA8" w:rsidRDefault="00492681" w:rsidP="00634BA8">
            <w:pPr>
              <w:pStyle w:val="SIBullet2"/>
              <w:rPr>
                <w:lang w:eastAsia="en-AU"/>
              </w:rPr>
            </w:pPr>
            <w:r w:rsidRPr="00634BA8">
              <w:rPr>
                <w:lang w:eastAsia="en-AU"/>
              </w:rPr>
              <w:t>self-mutilation</w:t>
            </w:r>
          </w:p>
          <w:p w14:paraId="6204A26C" w14:textId="77777777" w:rsidR="00634BA8" w:rsidRPr="00634BA8" w:rsidRDefault="00634BA8" w:rsidP="00634BA8">
            <w:pPr>
              <w:pStyle w:val="SIBullet2"/>
              <w:rPr>
                <w:lang w:eastAsia="en-AU"/>
              </w:rPr>
            </w:pPr>
            <w:r w:rsidRPr="00634BA8">
              <w:rPr>
                <w:lang w:eastAsia="en-AU"/>
              </w:rPr>
              <w:t>trembling</w:t>
            </w:r>
          </w:p>
          <w:p w14:paraId="66D7E6E5" w14:textId="77777777" w:rsidR="00634BA8" w:rsidRPr="00634BA8" w:rsidRDefault="00634BA8" w:rsidP="00634BA8">
            <w:pPr>
              <w:pStyle w:val="SIBullet2"/>
              <w:rPr>
                <w:lang w:eastAsia="en-AU"/>
              </w:rPr>
            </w:pPr>
            <w:r w:rsidRPr="00634BA8">
              <w:rPr>
                <w:lang w:eastAsia="en-AU"/>
              </w:rPr>
              <w:t>vocalising</w:t>
            </w:r>
          </w:p>
          <w:p w14:paraId="03C1BAFC" w14:textId="77777777" w:rsidR="00634BA8" w:rsidRPr="00634BA8" w:rsidRDefault="00634BA8" w:rsidP="00634BA8">
            <w:pPr>
              <w:pStyle w:val="SIBullet1"/>
              <w:rPr>
                <w:lang w:eastAsia="en-AU"/>
              </w:rPr>
            </w:pPr>
            <w:r w:rsidRPr="00634BA8">
              <w:rPr>
                <w:lang w:eastAsia="en-AU"/>
              </w:rPr>
              <w:t>observing and reporting indicators of illness or injury:</w:t>
            </w:r>
          </w:p>
          <w:p w14:paraId="3A2EF637" w14:textId="77777777" w:rsidR="00634BA8" w:rsidRPr="00634BA8" w:rsidRDefault="00634BA8" w:rsidP="00634BA8">
            <w:pPr>
              <w:pStyle w:val="SIBullet2"/>
              <w:rPr>
                <w:lang w:eastAsia="en-AU"/>
              </w:rPr>
            </w:pPr>
            <w:r w:rsidRPr="00634BA8">
              <w:rPr>
                <w:lang w:eastAsia="en-AU"/>
              </w:rPr>
              <w:t>bleeding</w:t>
            </w:r>
          </w:p>
          <w:p w14:paraId="36A87D50" w14:textId="77777777" w:rsidR="00634BA8" w:rsidRPr="00634BA8" w:rsidRDefault="00634BA8" w:rsidP="00634BA8">
            <w:pPr>
              <w:pStyle w:val="SIBullet2"/>
              <w:rPr>
                <w:lang w:eastAsia="en-AU"/>
              </w:rPr>
            </w:pPr>
            <w:r w:rsidRPr="00634BA8">
              <w:rPr>
                <w:lang w:eastAsia="en-AU"/>
              </w:rPr>
              <w:t>changes in drinking or eating patterns</w:t>
            </w:r>
          </w:p>
          <w:p w14:paraId="78DC3E06" w14:textId="77777777" w:rsidR="00634BA8" w:rsidRPr="00634BA8" w:rsidRDefault="00634BA8" w:rsidP="00634BA8">
            <w:pPr>
              <w:pStyle w:val="SIBullet2"/>
              <w:rPr>
                <w:lang w:eastAsia="en-AU"/>
              </w:rPr>
            </w:pPr>
            <w:r w:rsidRPr="00634BA8">
              <w:rPr>
                <w:lang w:eastAsia="en-AU"/>
              </w:rPr>
              <w:t>lameness or reluctance to move and vocalising when attempting to move</w:t>
            </w:r>
          </w:p>
          <w:p w14:paraId="344475D3" w14:textId="77777777" w:rsidR="00634BA8" w:rsidRPr="00634BA8" w:rsidRDefault="00634BA8" w:rsidP="00634BA8">
            <w:pPr>
              <w:pStyle w:val="SIBullet2"/>
              <w:rPr>
                <w:lang w:eastAsia="en-AU"/>
              </w:rPr>
            </w:pPr>
            <w:r w:rsidRPr="00634BA8">
              <w:rPr>
                <w:lang w:eastAsia="en-AU"/>
              </w:rPr>
              <w:t>swelling</w:t>
            </w:r>
          </w:p>
          <w:p w14:paraId="4168ED0E" w14:textId="57732357" w:rsidR="00634BA8" w:rsidRPr="00634BA8" w:rsidRDefault="00634BA8" w:rsidP="00634BA8">
            <w:pPr>
              <w:pStyle w:val="SIBullet2"/>
              <w:rPr>
                <w:lang w:eastAsia="en-AU"/>
              </w:rPr>
            </w:pPr>
            <w:r w:rsidRPr="00634BA8">
              <w:rPr>
                <w:lang w:eastAsia="en-AU"/>
              </w:rPr>
              <w:t>unusual amoun</w:t>
            </w:r>
            <w:r>
              <w:rPr>
                <w:lang w:eastAsia="en-AU"/>
              </w:rPr>
              <w:t>ts, colour or texture of faeces</w:t>
            </w:r>
          </w:p>
          <w:p w14:paraId="50045A1B" w14:textId="6237FEA0" w:rsidR="00634BA8" w:rsidRDefault="00634BA8" w:rsidP="00634BA8">
            <w:pPr>
              <w:pStyle w:val="SIBullet1"/>
            </w:pPr>
            <w:r w:rsidRPr="00634BA8">
              <w:t>typical</w:t>
            </w:r>
            <w:r>
              <w:t xml:space="preserve"> tasks to maintain animal housing, including:</w:t>
            </w:r>
          </w:p>
          <w:p w14:paraId="20C9B343" w14:textId="77777777" w:rsidR="00634BA8" w:rsidRPr="00634BA8" w:rsidRDefault="00634BA8" w:rsidP="00634BA8">
            <w:pPr>
              <w:pStyle w:val="SIBullet2"/>
              <w:rPr>
                <w:lang w:eastAsia="en-AU"/>
              </w:rPr>
            </w:pPr>
            <w:r w:rsidRPr="00634BA8">
              <w:rPr>
                <w:lang w:eastAsia="en-AU"/>
              </w:rPr>
              <w:t>adjusting animal housing features according to weather and climatic conditions</w:t>
            </w:r>
          </w:p>
          <w:p w14:paraId="74EED931" w14:textId="77777777" w:rsidR="00634BA8" w:rsidRPr="00634BA8" w:rsidRDefault="00634BA8" w:rsidP="00634BA8">
            <w:pPr>
              <w:pStyle w:val="SIBullet2"/>
              <w:rPr>
                <w:lang w:eastAsia="en-AU"/>
              </w:rPr>
            </w:pPr>
            <w:r w:rsidRPr="00634BA8">
              <w:rPr>
                <w:lang w:eastAsia="en-AU"/>
              </w:rPr>
              <w:t>collection and removal of faeces</w:t>
            </w:r>
          </w:p>
          <w:p w14:paraId="0A0F346D" w14:textId="77777777" w:rsidR="00634BA8" w:rsidRPr="00634BA8" w:rsidRDefault="00634BA8" w:rsidP="00634BA8">
            <w:pPr>
              <w:pStyle w:val="SIBullet2"/>
              <w:rPr>
                <w:lang w:eastAsia="en-AU"/>
              </w:rPr>
            </w:pPr>
            <w:r w:rsidRPr="00634BA8">
              <w:rPr>
                <w:lang w:eastAsia="en-AU"/>
              </w:rPr>
              <w:t>completing cleaning routines for sick or quarantined animals to avoid cross-contamination</w:t>
            </w:r>
          </w:p>
          <w:p w14:paraId="045AE463" w14:textId="77777777" w:rsidR="00634BA8" w:rsidRPr="00634BA8" w:rsidRDefault="00634BA8" w:rsidP="00634BA8">
            <w:pPr>
              <w:pStyle w:val="SIBullet2"/>
              <w:rPr>
                <w:lang w:eastAsia="en-AU"/>
              </w:rPr>
            </w:pPr>
            <w:r w:rsidRPr="00634BA8">
              <w:rPr>
                <w:lang w:eastAsia="en-AU"/>
              </w:rPr>
              <w:t>emptying and cleaning water and feeding receptacles using approved cleaning products and methods</w:t>
            </w:r>
          </w:p>
          <w:p w14:paraId="2DF85294" w14:textId="77777777" w:rsidR="00634BA8" w:rsidRPr="00634BA8" w:rsidRDefault="00634BA8" w:rsidP="00634BA8">
            <w:pPr>
              <w:pStyle w:val="SIBullet2"/>
              <w:rPr>
                <w:lang w:eastAsia="en-AU"/>
              </w:rPr>
            </w:pPr>
            <w:r w:rsidRPr="00634BA8">
              <w:rPr>
                <w:lang w:eastAsia="en-AU"/>
              </w:rPr>
              <w:t>refilling water containers</w:t>
            </w:r>
          </w:p>
          <w:p w14:paraId="2A84BC7A" w14:textId="77777777" w:rsidR="00634BA8" w:rsidRPr="00634BA8" w:rsidRDefault="00634BA8" w:rsidP="00634BA8">
            <w:pPr>
              <w:pStyle w:val="SIBullet2"/>
              <w:rPr>
                <w:lang w:eastAsia="en-AU"/>
              </w:rPr>
            </w:pPr>
            <w:r w:rsidRPr="00634BA8">
              <w:rPr>
                <w:lang w:eastAsia="en-AU"/>
              </w:rPr>
              <w:t>removing rubbish from housing and surrounding areas</w:t>
            </w:r>
          </w:p>
          <w:p w14:paraId="413F5D73" w14:textId="77777777" w:rsidR="00634BA8" w:rsidRPr="00634BA8" w:rsidRDefault="00634BA8" w:rsidP="00634BA8">
            <w:pPr>
              <w:pStyle w:val="SIBullet2"/>
              <w:rPr>
                <w:lang w:eastAsia="en-AU"/>
              </w:rPr>
            </w:pPr>
            <w:r w:rsidRPr="00634BA8">
              <w:rPr>
                <w:lang w:eastAsia="en-AU"/>
              </w:rPr>
              <w:t>removing soiled bedding and disposing in approved area</w:t>
            </w:r>
          </w:p>
          <w:p w14:paraId="36F0E968" w14:textId="449BEF64" w:rsidR="00634BA8" w:rsidRPr="00634BA8" w:rsidRDefault="00634BA8" w:rsidP="00634BA8">
            <w:pPr>
              <w:pStyle w:val="SIBullet2"/>
              <w:rPr>
                <w:lang w:eastAsia="en-AU"/>
              </w:rPr>
            </w:pPr>
            <w:r w:rsidRPr="00634BA8">
              <w:rPr>
                <w:lang w:eastAsia="en-AU"/>
              </w:rPr>
              <w:t>replacement of housing furniture items, such as vegetation and behaviour stimulation items</w:t>
            </w:r>
            <w:r w:rsidR="00F961A8">
              <w:rPr>
                <w:lang w:eastAsia="en-AU"/>
              </w:rPr>
              <w:t>,</w:t>
            </w:r>
            <w:r w:rsidRPr="00634BA8">
              <w:rPr>
                <w:lang w:eastAsia="en-AU"/>
              </w:rPr>
              <w:t xml:space="preserve"> under direction of supervisor</w:t>
            </w:r>
          </w:p>
          <w:p w14:paraId="53371272" w14:textId="77777777" w:rsidR="00634BA8" w:rsidRPr="00634BA8" w:rsidRDefault="00634BA8" w:rsidP="00634BA8">
            <w:pPr>
              <w:pStyle w:val="SIBullet2"/>
              <w:rPr>
                <w:lang w:eastAsia="en-AU"/>
              </w:rPr>
            </w:pPr>
            <w:r w:rsidRPr="00634BA8">
              <w:rPr>
                <w:lang w:eastAsia="en-AU"/>
              </w:rPr>
              <w:t>resetting of clean bedding materials</w:t>
            </w:r>
          </w:p>
          <w:p w14:paraId="599F2124" w14:textId="57169F73" w:rsidR="00634BA8" w:rsidRDefault="00634BA8" w:rsidP="00634BA8">
            <w:pPr>
              <w:pStyle w:val="SIBullet2"/>
              <w:rPr>
                <w:lang w:eastAsia="en-AU"/>
              </w:rPr>
            </w:pPr>
            <w:r w:rsidRPr="00634BA8">
              <w:rPr>
                <w:lang w:eastAsia="en-AU"/>
              </w:rPr>
              <w:t>washing down of toilet areas to remove urine and faeces using approved cleaning products and methods</w:t>
            </w:r>
          </w:p>
          <w:p w14:paraId="2A30D7C3" w14:textId="48B6C596" w:rsidR="00634BA8" w:rsidRPr="00634BA8" w:rsidRDefault="00634BA8" w:rsidP="00634BA8">
            <w:pPr>
              <w:pStyle w:val="SIBullet1"/>
            </w:pPr>
            <w:r w:rsidRPr="00634BA8">
              <w:t>hygiene control practices, including:</w:t>
            </w:r>
          </w:p>
          <w:p w14:paraId="2651E2F9" w14:textId="5F57A03C" w:rsidR="00634BA8" w:rsidRDefault="00634BA8" w:rsidP="00634BA8">
            <w:pPr>
              <w:pStyle w:val="SIBullet2"/>
            </w:pPr>
            <w:r>
              <w:t>aseptic technique</w:t>
            </w:r>
          </w:p>
          <w:p w14:paraId="2E7D2953" w14:textId="3EC2177B" w:rsidR="00634BA8" w:rsidRDefault="00634BA8" w:rsidP="00634BA8">
            <w:pPr>
              <w:pStyle w:val="SIBullet2"/>
            </w:pPr>
            <w:r>
              <w:t>checking animal</w:t>
            </w:r>
            <w:r w:rsidR="00F961A8">
              <w:t>'</w:t>
            </w:r>
            <w:r>
              <w:t>s skin, coat, shell, carapace or other external features</w:t>
            </w:r>
          </w:p>
          <w:p w14:paraId="1644CF11" w14:textId="77777777" w:rsidR="00634BA8" w:rsidRDefault="00634BA8" w:rsidP="00634BA8">
            <w:pPr>
              <w:pStyle w:val="SIBullet2"/>
            </w:pPr>
            <w:r>
              <w:t>completing infection control procedures as required</w:t>
            </w:r>
          </w:p>
          <w:p w14:paraId="68C884EF" w14:textId="77777777" w:rsidR="00634BA8" w:rsidRDefault="00634BA8" w:rsidP="00634BA8">
            <w:pPr>
              <w:pStyle w:val="SIBullet2"/>
            </w:pPr>
            <w:r>
              <w:t>grooming animals to remove shedding coat or skin, if required, or for general health and wellbeing</w:t>
            </w:r>
          </w:p>
          <w:p w14:paraId="6FA0A2C8" w14:textId="77777777" w:rsidR="00634BA8" w:rsidRDefault="00634BA8" w:rsidP="00634BA8">
            <w:pPr>
              <w:pStyle w:val="SIBullet2"/>
            </w:pPr>
            <w:r>
              <w:lastRenderedPageBreak/>
              <w:t>isolating potentially contagious or ill animals under supervision</w:t>
            </w:r>
          </w:p>
          <w:p w14:paraId="0091CA52" w14:textId="69E09AA6" w:rsidR="00634BA8" w:rsidRDefault="00634BA8" w:rsidP="00634BA8">
            <w:pPr>
              <w:pStyle w:val="SIBullet2"/>
            </w:pPr>
            <w:r>
              <w:t>personal hygiene practices</w:t>
            </w:r>
            <w:r w:rsidR="00F961A8">
              <w:t>,</w:t>
            </w:r>
            <w:r>
              <w:t xml:space="preserve"> especially washing and drying hands (e.g. before and after animal contact)</w:t>
            </w:r>
          </w:p>
          <w:p w14:paraId="740B6269" w14:textId="77777777" w:rsidR="00634BA8" w:rsidRDefault="00634BA8" w:rsidP="00634BA8">
            <w:pPr>
              <w:pStyle w:val="SIBullet2"/>
            </w:pPr>
            <w:r>
              <w:t>providing housing furnishings to assist animal to complete own shedding process</w:t>
            </w:r>
          </w:p>
          <w:p w14:paraId="7506BA24" w14:textId="6826961D" w:rsidR="00634BA8" w:rsidRDefault="00634BA8" w:rsidP="00B95AD7">
            <w:pPr>
              <w:pStyle w:val="SIBullet2"/>
            </w:pPr>
            <w:r>
              <w:t>use of personal protective equipment</w:t>
            </w:r>
          </w:p>
          <w:p w14:paraId="26C6F12C" w14:textId="31C9A7F5" w:rsidR="00634BA8" w:rsidRDefault="00634BA8" w:rsidP="00B95AD7">
            <w:pPr>
              <w:pStyle w:val="SIBullet2"/>
            </w:pPr>
            <w:r>
              <w:t>washing animal to remove dirt, foreign objects, parasit</w:t>
            </w:r>
            <w:r w:rsidR="00B95AD7">
              <w:t>es and other undesirable items</w:t>
            </w:r>
          </w:p>
          <w:p w14:paraId="61D18795" w14:textId="269375B7" w:rsidR="00635F98" w:rsidRDefault="00635F98" w:rsidP="0033725E">
            <w:pPr>
              <w:pStyle w:val="SIBullet1"/>
            </w:pPr>
            <w:r w:rsidRPr="004A67DC">
              <w:t>exercise, social and activity needs of animals</w:t>
            </w:r>
          </w:p>
          <w:p w14:paraId="3E4B4EB3" w14:textId="77777777" w:rsidR="00635F98" w:rsidRPr="00526134" w:rsidRDefault="00635F98" w:rsidP="0033725E">
            <w:pPr>
              <w:pStyle w:val="SIBullet1"/>
            </w:pPr>
            <w:r w:rsidRPr="004A67DC">
              <w:t>indicators of poor response to treatment or management of young, ill, injured or compromised animals</w:t>
            </w:r>
          </w:p>
          <w:p w14:paraId="0CBF53E3" w14:textId="77777777" w:rsidR="00635F98" w:rsidRDefault="00635F98" w:rsidP="0033725E">
            <w:pPr>
              <w:pStyle w:val="SIBullet1"/>
            </w:pPr>
            <w:r w:rsidRPr="004A67DC">
              <w:t>safe animal handling techniques and procedures</w:t>
            </w:r>
          </w:p>
          <w:p w14:paraId="2301F340" w14:textId="5258C157" w:rsidR="00526134" w:rsidRPr="00526134" w:rsidRDefault="00790BB0" w:rsidP="0033725E">
            <w:pPr>
              <w:pStyle w:val="SIBullet1"/>
            </w:pPr>
            <w:r>
              <w:t>WHS,</w:t>
            </w:r>
            <w:r w:rsidR="00635F98" w:rsidRPr="004A67DC">
              <w:t xml:space="preserve"> animal welfare and ethics</w:t>
            </w:r>
            <w:r w:rsidR="00635F98">
              <w:t xml:space="preserve"> </w:t>
            </w:r>
            <w:r>
              <w:t xml:space="preserve">legislation and </w:t>
            </w:r>
            <w:r w:rsidR="00635F98">
              <w:t>codes of practice</w:t>
            </w:r>
            <w:r w:rsidR="00B95AD7">
              <w:t>.</w:t>
            </w:r>
          </w:p>
        </w:tc>
      </w:tr>
    </w:tbl>
    <w:p w14:paraId="5079B920" w14:textId="77777777" w:rsidR="0033725E" w:rsidRDefault="0033725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33725E" w:rsidRPr="00A55106" w14:paraId="61B69CB7" w14:textId="77777777" w:rsidTr="0051377B">
        <w:trPr>
          <w:tblHeader/>
        </w:trPr>
        <w:tc>
          <w:tcPr>
            <w:tcW w:w="5000" w:type="pct"/>
            <w:shd w:val="clear" w:color="auto" w:fill="auto"/>
          </w:tcPr>
          <w:p w14:paraId="7D9BEBEB" w14:textId="77777777" w:rsidR="0033725E" w:rsidRPr="002C55E9" w:rsidRDefault="0033725E" w:rsidP="006A4D13">
            <w:pPr>
              <w:pStyle w:val="SIUnittitle"/>
            </w:pPr>
            <w:r w:rsidRPr="002C55E9">
              <w:t>Assessment Conditions</w:t>
            </w:r>
          </w:p>
        </w:tc>
      </w:tr>
      <w:tr w:rsidR="0033725E" w:rsidRPr="00A55106" w14:paraId="4A6AD3EA" w14:textId="77777777" w:rsidTr="0051377B">
        <w:tc>
          <w:tcPr>
            <w:tcW w:w="5000" w:type="pct"/>
            <w:shd w:val="clear" w:color="auto" w:fill="auto"/>
          </w:tcPr>
          <w:p w14:paraId="35A70C8C" w14:textId="57A066A7" w:rsidR="0033725E" w:rsidRDefault="0033725E" w:rsidP="006A4D13">
            <w:pPr>
              <w:pStyle w:val="SIText"/>
            </w:pPr>
            <w:r>
              <w:t xml:space="preserve">Assessment of </w:t>
            </w:r>
            <w:r w:rsidR="00E1358D">
              <w:t>skills</w:t>
            </w:r>
            <w:r>
              <w:t xml:space="preserve"> must take place under the following conditions: </w:t>
            </w:r>
          </w:p>
          <w:p w14:paraId="64991832" w14:textId="77777777" w:rsidR="0033725E" w:rsidRDefault="0033725E" w:rsidP="006A4D13">
            <w:pPr>
              <w:pStyle w:val="SIBulletList1"/>
            </w:pPr>
            <w:r>
              <w:t>physical conditions:</w:t>
            </w:r>
          </w:p>
          <w:p w14:paraId="60421EFD" w14:textId="77777777" w:rsidR="0033725E" w:rsidRPr="00F83D7C" w:rsidRDefault="0033725E" w:rsidP="006A4D13">
            <w:pPr>
              <w:pStyle w:val="SIBullet2"/>
            </w:pPr>
            <w:r>
              <w:t>an environment that accurately reflects a real workplace setting</w:t>
            </w:r>
          </w:p>
          <w:p w14:paraId="63ABAE2B" w14:textId="77777777" w:rsidR="0033725E" w:rsidRDefault="0033725E" w:rsidP="006A4D13">
            <w:pPr>
              <w:pStyle w:val="SIBulletList1"/>
            </w:pPr>
            <w:r>
              <w:t>resources, e</w:t>
            </w:r>
            <w:r w:rsidRPr="009A6E6C">
              <w:t>quipment</w:t>
            </w:r>
            <w:r>
              <w:t xml:space="preserve"> and materials:</w:t>
            </w:r>
          </w:p>
          <w:p w14:paraId="4C4594CB" w14:textId="77777777" w:rsidR="0033725E" w:rsidRDefault="0033725E" w:rsidP="006A4D13">
            <w:pPr>
              <w:pStyle w:val="SIBullet2"/>
            </w:pPr>
            <w:r>
              <w:t>a range of animals</w:t>
            </w:r>
          </w:p>
          <w:p w14:paraId="2469FC2D" w14:textId="77777777" w:rsidR="0033725E" w:rsidRPr="00E33598" w:rsidRDefault="0033725E" w:rsidP="006A4D13">
            <w:pPr>
              <w:pStyle w:val="SIBullet2"/>
            </w:pPr>
            <w:r>
              <w:t>equipment and resources appropriate to</w:t>
            </w:r>
            <w:r w:rsidRPr="000D78F3">
              <w:t xml:space="preserve"> </w:t>
            </w:r>
            <w:r>
              <w:t>work undertaken in an animal care environment</w:t>
            </w:r>
          </w:p>
          <w:p w14:paraId="10FC0851" w14:textId="77777777" w:rsidR="0033725E" w:rsidRDefault="0033725E" w:rsidP="006A4D13">
            <w:pPr>
              <w:pStyle w:val="SIBulletList1"/>
              <w:rPr>
                <w:rFonts w:eastAsia="Calibri"/>
              </w:rPr>
            </w:pPr>
            <w:r>
              <w:rPr>
                <w:rFonts w:eastAsia="Calibri"/>
              </w:rPr>
              <w:t>specifications:</w:t>
            </w:r>
          </w:p>
          <w:p w14:paraId="2FD7C738" w14:textId="6B1F0FCF" w:rsidR="0033725E" w:rsidRDefault="0033725E" w:rsidP="006A4D13">
            <w:pPr>
              <w:pStyle w:val="SIBullet2"/>
            </w:pPr>
            <w:r>
              <w:t xml:space="preserve">access to </w:t>
            </w:r>
            <w:r w:rsidR="00F97D09">
              <w:t>workplace</w:t>
            </w:r>
            <w:r>
              <w:t xml:space="preserve"> policies and procedures </w:t>
            </w:r>
          </w:p>
          <w:p w14:paraId="0402873D" w14:textId="1FBE512B" w:rsidR="0033725E" w:rsidRDefault="0033725E" w:rsidP="006A4D13">
            <w:pPr>
              <w:pStyle w:val="SIBullet2"/>
            </w:pPr>
            <w:r>
              <w:t xml:space="preserve">current </w:t>
            </w:r>
            <w:r w:rsidR="00790BB0">
              <w:t>WHS</w:t>
            </w:r>
            <w:r>
              <w:t xml:space="preserve"> </w:t>
            </w:r>
            <w:r w:rsidR="00427417">
              <w:t xml:space="preserve">and animal welfare </w:t>
            </w:r>
            <w:r w:rsidRPr="008905F2">
              <w:t xml:space="preserve">legislation </w:t>
            </w:r>
            <w:r>
              <w:t xml:space="preserve">and </w:t>
            </w:r>
            <w:r w:rsidRPr="008905F2">
              <w:t xml:space="preserve">regulations </w:t>
            </w:r>
          </w:p>
          <w:p w14:paraId="700AE51B" w14:textId="77777777" w:rsidR="0033725E" w:rsidRDefault="0033725E" w:rsidP="006A4D13">
            <w:pPr>
              <w:pStyle w:val="SIBulletList1"/>
            </w:pPr>
            <w:r>
              <w:t>relationships (internal and/or external):</w:t>
            </w:r>
          </w:p>
          <w:p w14:paraId="6D04349E" w14:textId="77777777" w:rsidR="0033725E" w:rsidRDefault="0033725E" w:rsidP="006A4D13">
            <w:pPr>
              <w:pStyle w:val="SIBullet2"/>
            </w:pPr>
            <w:r>
              <w:t xml:space="preserve">interactions with team members. </w:t>
            </w:r>
          </w:p>
          <w:p w14:paraId="55637C52" w14:textId="77777777" w:rsidR="0033725E" w:rsidRDefault="0033725E" w:rsidP="006A4D13">
            <w:pPr>
              <w:pStyle w:val="SIText"/>
            </w:pPr>
          </w:p>
          <w:p w14:paraId="314BF7B6" w14:textId="33AA40EC" w:rsidR="0033725E" w:rsidRPr="00D07D4E" w:rsidRDefault="0033725E" w:rsidP="00492681">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7F5086D4" w14:textId="77777777" w:rsidR="0033725E" w:rsidRDefault="0033725E" w:rsidP="0033725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33725E" w:rsidRPr="00A55106" w14:paraId="41BD6EE7" w14:textId="77777777" w:rsidTr="006A4D13">
        <w:tc>
          <w:tcPr>
            <w:tcW w:w="1323" w:type="pct"/>
            <w:shd w:val="clear" w:color="auto" w:fill="auto"/>
          </w:tcPr>
          <w:p w14:paraId="4F517684" w14:textId="77777777" w:rsidR="0033725E" w:rsidRPr="002C55E9" w:rsidRDefault="0033725E" w:rsidP="006A4D13">
            <w:pPr>
              <w:pStyle w:val="SIHeading2"/>
            </w:pPr>
            <w:r w:rsidRPr="002C55E9">
              <w:t>Links</w:t>
            </w:r>
          </w:p>
        </w:tc>
        <w:tc>
          <w:tcPr>
            <w:tcW w:w="3677" w:type="pct"/>
          </w:tcPr>
          <w:p w14:paraId="033C7767" w14:textId="26494BD9" w:rsidR="0033725E" w:rsidRPr="00A76C6C" w:rsidRDefault="00E1358D"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427417">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16087865"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AE28F" w14:textId="77777777" w:rsidR="00F97364" w:rsidRDefault="00F97364" w:rsidP="00BF3F0A">
      <w:r>
        <w:separator/>
      </w:r>
    </w:p>
  </w:endnote>
  <w:endnote w:type="continuationSeparator" w:id="0">
    <w:p w14:paraId="5BB9AE2D" w14:textId="77777777" w:rsidR="00F97364" w:rsidRDefault="00F97364"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A061D" w14:textId="77777777" w:rsidR="00B761CA" w:rsidRDefault="00B76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33DFB81A" w14:textId="618E10FF" w:rsidR="0033725E" w:rsidRPr="0033725E" w:rsidRDefault="0033725E" w:rsidP="0033725E">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8B6051">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7160A" w14:textId="77777777" w:rsidR="00B761CA" w:rsidRDefault="00B76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64CEA" w14:textId="77777777" w:rsidR="00F97364" w:rsidRDefault="00F97364" w:rsidP="00BF3F0A">
      <w:r>
        <w:separator/>
      </w:r>
    </w:p>
  </w:footnote>
  <w:footnote w:type="continuationSeparator" w:id="0">
    <w:p w14:paraId="239ADB02" w14:textId="77777777" w:rsidR="00F97364" w:rsidRDefault="00F97364"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20A29" w14:textId="77777777" w:rsidR="00B761CA" w:rsidRDefault="00B76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EC38E" w14:textId="3DCFB145" w:rsidR="000649A9" w:rsidRDefault="008B6051" w:rsidP="0033725E">
    <w:pPr>
      <w:pStyle w:val="SIText"/>
    </w:pPr>
    <w:sdt>
      <w:sdtPr>
        <w:id w:val="-945773588"/>
        <w:docPartObj>
          <w:docPartGallery w:val="Watermarks"/>
          <w:docPartUnique/>
        </w:docPartObj>
      </w:sdtPr>
      <w:sdtEndPr/>
      <w:sdtContent>
        <w:r>
          <w:rPr>
            <w:noProof/>
          </w:rPr>
          <w:pict w14:anchorId="7A194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649A9">
      <w:t xml:space="preserve">ACMGAS203 </w:t>
    </w:r>
    <w:r w:rsidR="000649A9" w:rsidRPr="009F666C">
      <w:t>Complete animal care hygiene routines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E6272" w14:textId="77777777" w:rsidR="00B761CA" w:rsidRDefault="00B76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BB0990"/>
    <w:multiLevelType w:val="multilevel"/>
    <w:tmpl w:val="EEB4FD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E4155C"/>
    <w:multiLevelType w:val="multilevel"/>
    <w:tmpl w:val="1FF43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B442E8"/>
    <w:multiLevelType w:val="multilevel"/>
    <w:tmpl w:val="DF22C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3ED6733"/>
    <w:multiLevelType w:val="multilevel"/>
    <w:tmpl w:val="C8501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310717"/>
    <w:multiLevelType w:val="multilevel"/>
    <w:tmpl w:val="4F1416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8E17F3"/>
    <w:multiLevelType w:val="multilevel"/>
    <w:tmpl w:val="DFA8B6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EE1B1A"/>
    <w:multiLevelType w:val="multilevel"/>
    <w:tmpl w:val="B7188C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435E17"/>
    <w:multiLevelType w:val="multilevel"/>
    <w:tmpl w:val="DFA8C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257041"/>
    <w:multiLevelType w:val="multilevel"/>
    <w:tmpl w:val="6636A352"/>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DDC0693"/>
    <w:multiLevelType w:val="multilevel"/>
    <w:tmpl w:val="D4EAA0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BB4311A"/>
    <w:multiLevelType w:val="multilevel"/>
    <w:tmpl w:val="DEDAE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691219"/>
    <w:multiLevelType w:val="multilevel"/>
    <w:tmpl w:val="E806DE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3"/>
  </w:num>
  <w:num w:numId="4">
    <w:abstractNumId w:val="24"/>
  </w:num>
  <w:num w:numId="5">
    <w:abstractNumId w:val="1"/>
  </w:num>
  <w:num w:numId="6">
    <w:abstractNumId w:val="12"/>
  </w:num>
  <w:num w:numId="7">
    <w:abstractNumId w:val="2"/>
  </w:num>
  <w:num w:numId="8">
    <w:abstractNumId w:val="2"/>
  </w:num>
  <w:num w:numId="9">
    <w:abstractNumId w:val="2"/>
  </w:num>
  <w:num w:numId="10">
    <w:abstractNumId w:val="18"/>
  </w:num>
  <w:num w:numId="11">
    <w:abstractNumId w:val="0"/>
  </w:num>
  <w:num w:numId="12">
    <w:abstractNumId w:val="23"/>
  </w:num>
  <w:num w:numId="13">
    <w:abstractNumId w:val="17"/>
  </w:num>
  <w:num w:numId="14">
    <w:abstractNumId w:val="21"/>
  </w:num>
  <w:num w:numId="15">
    <w:abstractNumId w:val="19"/>
  </w:num>
  <w:num w:numId="16">
    <w:abstractNumId w:val="25"/>
  </w:num>
  <w:num w:numId="17">
    <w:abstractNumId w:val="7"/>
  </w:num>
  <w:num w:numId="18">
    <w:abstractNumId w:val="8"/>
  </w:num>
  <w:num w:numId="19">
    <w:abstractNumId w:val="10"/>
  </w:num>
  <w:num w:numId="20">
    <w:abstractNumId w:val="16"/>
  </w:num>
  <w:num w:numId="21">
    <w:abstractNumId w:val="20"/>
  </w:num>
  <w:num w:numId="22">
    <w:abstractNumId w:val="11"/>
  </w:num>
  <w:num w:numId="23">
    <w:abstractNumId w:val="4"/>
  </w:num>
  <w:num w:numId="24">
    <w:abstractNumId w:val="6"/>
  </w:num>
  <w:num w:numId="25">
    <w:abstractNumId w:val="15"/>
  </w:num>
  <w:num w:numId="26">
    <w:abstractNumId w:val="14"/>
  </w:num>
  <w:num w:numId="27">
    <w:abstractNumId w:val="26"/>
  </w:num>
  <w:num w:numId="28">
    <w:abstractNumId w:val="22"/>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66C"/>
    <w:rsid w:val="00054FC1"/>
    <w:rsid w:val="000649A9"/>
    <w:rsid w:val="000709FD"/>
    <w:rsid w:val="000A5441"/>
    <w:rsid w:val="000B1ECC"/>
    <w:rsid w:val="001021FE"/>
    <w:rsid w:val="00121118"/>
    <w:rsid w:val="0012309B"/>
    <w:rsid w:val="0018546B"/>
    <w:rsid w:val="001C087A"/>
    <w:rsid w:val="001C57E8"/>
    <w:rsid w:val="00210280"/>
    <w:rsid w:val="002F177E"/>
    <w:rsid w:val="003018C8"/>
    <w:rsid w:val="0033725E"/>
    <w:rsid w:val="00342DD6"/>
    <w:rsid w:val="003A21F0"/>
    <w:rsid w:val="003C193D"/>
    <w:rsid w:val="004030A4"/>
    <w:rsid w:val="004127E3"/>
    <w:rsid w:val="004246DE"/>
    <w:rsid w:val="00427417"/>
    <w:rsid w:val="0043543F"/>
    <w:rsid w:val="00475172"/>
    <w:rsid w:val="00492681"/>
    <w:rsid w:val="004A67DC"/>
    <w:rsid w:val="004A71E8"/>
    <w:rsid w:val="004B1CBC"/>
    <w:rsid w:val="004D0D5F"/>
    <w:rsid w:val="0051377B"/>
    <w:rsid w:val="00526134"/>
    <w:rsid w:val="00542240"/>
    <w:rsid w:val="00542F93"/>
    <w:rsid w:val="005446D1"/>
    <w:rsid w:val="00563EEE"/>
    <w:rsid w:val="00570AED"/>
    <w:rsid w:val="005A251E"/>
    <w:rsid w:val="005F2522"/>
    <w:rsid w:val="00603EDA"/>
    <w:rsid w:val="006121D4"/>
    <w:rsid w:val="0062082A"/>
    <w:rsid w:val="00634BA8"/>
    <w:rsid w:val="00635F98"/>
    <w:rsid w:val="00690C44"/>
    <w:rsid w:val="006D40F0"/>
    <w:rsid w:val="006F1F39"/>
    <w:rsid w:val="006F56E7"/>
    <w:rsid w:val="00790BB0"/>
    <w:rsid w:val="007924E0"/>
    <w:rsid w:val="007E50C3"/>
    <w:rsid w:val="007F5A8B"/>
    <w:rsid w:val="00807949"/>
    <w:rsid w:val="00833FDF"/>
    <w:rsid w:val="0084747D"/>
    <w:rsid w:val="00874B0E"/>
    <w:rsid w:val="008A6F4F"/>
    <w:rsid w:val="008B6051"/>
    <w:rsid w:val="008E028F"/>
    <w:rsid w:val="00903C10"/>
    <w:rsid w:val="00920927"/>
    <w:rsid w:val="00943B07"/>
    <w:rsid w:val="009527CB"/>
    <w:rsid w:val="00962965"/>
    <w:rsid w:val="009663CC"/>
    <w:rsid w:val="00970EB1"/>
    <w:rsid w:val="00974EA1"/>
    <w:rsid w:val="009F666C"/>
    <w:rsid w:val="00A0117B"/>
    <w:rsid w:val="00A304A4"/>
    <w:rsid w:val="00A56E14"/>
    <w:rsid w:val="00AB1B8E"/>
    <w:rsid w:val="00AC0696"/>
    <w:rsid w:val="00AC6295"/>
    <w:rsid w:val="00AF59CD"/>
    <w:rsid w:val="00B032C7"/>
    <w:rsid w:val="00B761CA"/>
    <w:rsid w:val="00B95AD7"/>
    <w:rsid w:val="00BA66C5"/>
    <w:rsid w:val="00BF3F0A"/>
    <w:rsid w:val="00C170D0"/>
    <w:rsid w:val="00C6266D"/>
    <w:rsid w:val="00C8292E"/>
    <w:rsid w:val="00C85034"/>
    <w:rsid w:val="00CA40F7"/>
    <w:rsid w:val="00D21285"/>
    <w:rsid w:val="00D42082"/>
    <w:rsid w:val="00D64BAD"/>
    <w:rsid w:val="00DE3D0D"/>
    <w:rsid w:val="00E1358D"/>
    <w:rsid w:val="00E275E6"/>
    <w:rsid w:val="00E91BFF"/>
    <w:rsid w:val="00EC1A63"/>
    <w:rsid w:val="00EC214C"/>
    <w:rsid w:val="00F24FDC"/>
    <w:rsid w:val="00F837BB"/>
    <w:rsid w:val="00F961A8"/>
    <w:rsid w:val="00F97364"/>
    <w:rsid w:val="00F97D09"/>
    <w:rsid w:val="00FB599A"/>
    <w:rsid w:val="00FD081B"/>
    <w:rsid w:val="00FF166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0BB10C"/>
  <w15:docId w15:val="{D0D18CED-B91A-4C10-984C-84C43D50A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7949"/>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8079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0794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0794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7949"/>
    <w:pPr>
      <w:tabs>
        <w:tab w:val="center" w:pos="4513"/>
        <w:tab w:val="right" w:pos="9026"/>
      </w:tabs>
    </w:pPr>
  </w:style>
  <w:style w:type="character" w:customStyle="1" w:styleId="HeaderChar">
    <w:name w:val="Header Char"/>
    <w:basedOn w:val="DefaultParagraphFont"/>
    <w:link w:val="Header"/>
    <w:uiPriority w:val="99"/>
    <w:rsid w:val="00807949"/>
    <w:rPr>
      <w:rFonts w:ascii="Arial" w:eastAsia="Times New Roman" w:hAnsi="Arial"/>
      <w:sz w:val="20"/>
      <w:szCs w:val="20"/>
    </w:rPr>
  </w:style>
  <w:style w:type="paragraph" w:styleId="Footer">
    <w:name w:val="footer"/>
    <w:basedOn w:val="Normal"/>
    <w:link w:val="FooterChar"/>
    <w:uiPriority w:val="99"/>
    <w:unhideWhenUsed/>
    <w:rsid w:val="00807949"/>
    <w:pPr>
      <w:tabs>
        <w:tab w:val="center" w:pos="4513"/>
        <w:tab w:val="right" w:pos="9026"/>
      </w:tabs>
    </w:pPr>
  </w:style>
  <w:style w:type="character" w:customStyle="1" w:styleId="FooterChar">
    <w:name w:val="Footer Char"/>
    <w:basedOn w:val="DefaultParagraphFont"/>
    <w:link w:val="Footer"/>
    <w:uiPriority w:val="99"/>
    <w:rsid w:val="00807949"/>
    <w:rPr>
      <w:rFonts w:ascii="Arial" w:eastAsia="Times New Roman" w:hAnsi="Arial"/>
      <w:sz w:val="20"/>
      <w:szCs w:val="20"/>
    </w:rPr>
  </w:style>
  <w:style w:type="paragraph" w:customStyle="1" w:styleId="tick">
    <w:name w:val="tick"/>
    <w:rsid w:val="0012309B"/>
    <w:pPr>
      <w:keepNext/>
      <w:keepLines/>
      <w:numPr>
        <w:numId w:val="10"/>
      </w:numPr>
      <w:spacing w:before="40" w:after="40" w:line="240" w:lineRule="auto"/>
      <w:ind w:left="360" w:hanging="360"/>
      <w:contextualSpacing/>
    </w:pPr>
    <w:rPr>
      <w:rFonts w:ascii="Times New Roman" w:eastAsia="Times New Roman" w:hAnsi="Times New Roman" w:cs="Times New Roman"/>
      <w:sz w:val="24"/>
      <w:lang w:val="en-US"/>
    </w:rPr>
  </w:style>
  <w:style w:type="character" w:styleId="Hyperlink">
    <w:name w:val="Hyperlink"/>
    <w:basedOn w:val="DefaultParagraphFont"/>
    <w:uiPriority w:val="99"/>
    <w:unhideWhenUsed/>
    <w:rsid w:val="00807949"/>
    <w:rPr>
      <w:color w:val="0000FF" w:themeColor="hyperlink"/>
      <w:u w:val="single"/>
    </w:rPr>
  </w:style>
  <w:style w:type="character" w:customStyle="1" w:styleId="Heading1Char">
    <w:name w:val="Heading 1 Char"/>
    <w:basedOn w:val="DefaultParagraphFont"/>
    <w:link w:val="Heading1"/>
    <w:uiPriority w:val="9"/>
    <w:rsid w:val="0080794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0794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807949"/>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807949"/>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807949"/>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807949"/>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80794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8079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807949"/>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807949"/>
    <w:rPr>
      <w:rFonts w:cs="Arial"/>
      <w:sz w:val="18"/>
      <w:szCs w:val="18"/>
    </w:rPr>
  </w:style>
  <w:style w:type="character" w:customStyle="1" w:styleId="BalloonTextChar">
    <w:name w:val="Balloon Text Char"/>
    <w:basedOn w:val="DefaultParagraphFont"/>
    <w:link w:val="BalloonText"/>
    <w:uiPriority w:val="99"/>
    <w:semiHidden/>
    <w:rsid w:val="00807949"/>
    <w:rPr>
      <w:rFonts w:ascii="Arial" w:eastAsia="Times New Roman" w:hAnsi="Arial" w:cs="Arial"/>
      <w:sz w:val="18"/>
      <w:szCs w:val="18"/>
    </w:rPr>
  </w:style>
  <w:style w:type="character" w:styleId="CommentReference">
    <w:name w:val="annotation reference"/>
    <w:basedOn w:val="DefaultParagraphFont"/>
    <w:uiPriority w:val="99"/>
    <w:semiHidden/>
    <w:unhideWhenUsed/>
    <w:rsid w:val="00807949"/>
    <w:rPr>
      <w:sz w:val="16"/>
      <w:szCs w:val="16"/>
    </w:rPr>
  </w:style>
  <w:style w:type="paragraph" w:styleId="CommentText">
    <w:name w:val="annotation text"/>
    <w:basedOn w:val="Normal"/>
    <w:link w:val="CommentTextChar"/>
    <w:uiPriority w:val="99"/>
    <w:semiHidden/>
    <w:unhideWhenUsed/>
    <w:rsid w:val="00807949"/>
  </w:style>
  <w:style w:type="character" w:customStyle="1" w:styleId="CommentTextChar">
    <w:name w:val="Comment Text Char"/>
    <w:basedOn w:val="DefaultParagraphFont"/>
    <w:link w:val="CommentText"/>
    <w:uiPriority w:val="99"/>
    <w:semiHidden/>
    <w:rsid w:val="00807949"/>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807949"/>
    <w:rPr>
      <w:b/>
      <w:bCs/>
    </w:rPr>
  </w:style>
  <w:style w:type="character" w:customStyle="1" w:styleId="CommentSubjectChar">
    <w:name w:val="Comment Subject Char"/>
    <w:basedOn w:val="CommentTextChar"/>
    <w:link w:val="CommentSubject"/>
    <w:uiPriority w:val="99"/>
    <w:semiHidden/>
    <w:rsid w:val="00807949"/>
    <w:rPr>
      <w:rFonts w:ascii="Arial" w:eastAsia="Times New Roman" w:hAnsi="Arial"/>
      <w:b/>
      <w:bCs/>
      <w:sz w:val="20"/>
      <w:szCs w:val="20"/>
    </w:rPr>
  </w:style>
  <w:style w:type="paragraph" w:customStyle="1" w:styleId="SIBulletList1">
    <w:name w:val="SI Bullet List 1"/>
    <w:link w:val="SIBulletList1Char"/>
    <w:rsid w:val="00807949"/>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807949"/>
    <w:rPr>
      <w:i/>
      <w:sz w:val="20"/>
      <w:szCs w:val="20"/>
    </w:rPr>
  </w:style>
  <w:style w:type="paragraph" w:customStyle="1" w:styleId="SIBulletList2">
    <w:name w:val="SI Bullet List 2"/>
    <w:basedOn w:val="SIBulletList1"/>
    <w:link w:val="SIBulletList2Char"/>
    <w:rsid w:val="00807949"/>
    <w:pPr>
      <w:numPr>
        <w:numId w:val="15"/>
      </w:numPr>
      <w:tabs>
        <w:tab w:val="num" w:pos="720"/>
      </w:tabs>
      <w:ind w:left="714" w:hanging="357"/>
    </w:pPr>
  </w:style>
  <w:style w:type="paragraph" w:customStyle="1" w:styleId="SIBulletList3">
    <w:name w:val="SI Bullet List 3"/>
    <w:basedOn w:val="SIBulletList2"/>
    <w:rsid w:val="00807949"/>
    <w:pPr>
      <w:tabs>
        <w:tab w:val="clear" w:pos="720"/>
        <w:tab w:val="num" w:pos="1080"/>
      </w:tabs>
      <w:ind w:left="1080"/>
    </w:pPr>
  </w:style>
  <w:style w:type="paragraph" w:styleId="FootnoteText">
    <w:name w:val="footnote text"/>
    <w:basedOn w:val="Normal"/>
    <w:link w:val="FootnoteTextChar"/>
    <w:uiPriority w:val="99"/>
    <w:semiHidden/>
    <w:unhideWhenUsed/>
    <w:rsid w:val="00807949"/>
  </w:style>
  <w:style w:type="character" w:customStyle="1" w:styleId="FootnoteTextChar">
    <w:name w:val="Footnote Text Char"/>
    <w:basedOn w:val="DefaultParagraphFont"/>
    <w:link w:val="FootnoteText"/>
    <w:uiPriority w:val="99"/>
    <w:semiHidden/>
    <w:rsid w:val="00807949"/>
    <w:rPr>
      <w:rFonts w:ascii="Arial" w:eastAsia="Times New Roman" w:hAnsi="Arial"/>
      <w:sz w:val="20"/>
      <w:szCs w:val="20"/>
    </w:rPr>
  </w:style>
  <w:style w:type="character" w:styleId="FootnoteReference">
    <w:name w:val="footnote reference"/>
    <w:basedOn w:val="DefaultParagraphFont"/>
    <w:uiPriority w:val="99"/>
    <w:semiHidden/>
    <w:unhideWhenUsed/>
    <w:rsid w:val="00807949"/>
    <w:rPr>
      <w:vertAlign w:val="superscript"/>
    </w:rPr>
  </w:style>
  <w:style w:type="character" w:customStyle="1" w:styleId="SITextChar">
    <w:name w:val="SI Text Char"/>
    <w:basedOn w:val="DefaultParagraphFont"/>
    <w:link w:val="SIText"/>
    <w:rsid w:val="00807949"/>
    <w:rPr>
      <w:rFonts w:ascii="Arial" w:eastAsia="Times New Roman" w:hAnsi="Arial" w:cs="Times New Roman"/>
      <w:sz w:val="20"/>
    </w:rPr>
  </w:style>
  <w:style w:type="table" w:styleId="TableGrid">
    <w:name w:val="Table Grid"/>
    <w:basedOn w:val="TableNormal"/>
    <w:uiPriority w:val="59"/>
    <w:rsid w:val="008079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807949"/>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807949"/>
    <w:rPr>
      <w:b/>
      <w:i/>
    </w:rPr>
  </w:style>
  <w:style w:type="character" w:customStyle="1" w:styleId="SIRangeEntryChar">
    <w:name w:val="SI Range Entry Char"/>
    <w:basedOn w:val="SITextChar"/>
    <w:link w:val="SIRangeEntry"/>
    <w:rsid w:val="00807949"/>
    <w:rPr>
      <w:rFonts w:ascii="Arial" w:eastAsia="Times New Roman" w:hAnsi="Arial" w:cs="Times New Roman"/>
      <w:b/>
      <w:i/>
      <w:sz w:val="20"/>
    </w:rPr>
  </w:style>
  <w:style w:type="paragraph" w:customStyle="1" w:styleId="SIBullet1">
    <w:name w:val="SI Bullet 1"/>
    <w:basedOn w:val="SIBulletList1"/>
    <w:link w:val="SIBullet1Char"/>
    <w:qFormat/>
    <w:rsid w:val="00807949"/>
    <w:rPr>
      <w:rFonts w:eastAsia="Calibri"/>
    </w:rPr>
  </w:style>
  <w:style w:type="paragraph" w:customStyle="1" w:styleId="SIBullet2">
    <w:name w:val="SI Bullet 2"/>
    <w:basedOn w:val="SIBulletList2"/>
    <w:link w:val="SIBullet2Char"/>
    <w:qFormat/>
    <w:rsid w:val="00807949"/>
    <w:rPr>
      <w:rFonts w:eastAsia="Calibri"/>
    </w:rPr>
  </w:style>
  <w:style w:type="character" w:customStyle="1" w:styleId="SIBulletList1Char">
    <w:name w:val="SI Bullet List 1 Char"/>
    <w:basedOn w:val="DefaultParagraphFont"/>
    <w:link w:val="SIBulletList1"/>
    <w:rsid w:val="00807949"/>
    <w:rPr>
      <w:rFonts w:ascii="Arial" w:eastAsia="Times New Roman" w:hAnsi="Arial" w:cs="Times New Roman"/>
      <w:sz w:val="20"/>
      <w:szCs w:val="20"/>
    </w:rPr>
  </w:style>
  <w:style w:type="character" w:customStyle="1" w:styleId="SIBullet1Char">
    <w:name w:val="SI Bullet 1 Char"/>
    <w:basedOn w:val="SIBulletList1Char"/>
    <w:link w:val="SIBullet1"/>
    <w:rsid w:val="00807949"/>
    <w:rPr>
      <w:rFonts w:ascii="Arial" w:eastAsia="Calibri" w:hAnsi="Arial" w:cs="Times New Roman"/>
      <w:sz w:val="20"/>
      <w:szCs w:val="20"/>
    </w:rPr>
  </w:style>
  <w:style w:type="paragraph" w:customStyle="1" w:styleId="SIItalic">
    <w:name w:val="SI Italic"/>
    <w:basedOn w:val="Normal"/>
    <w:link w:val="SIItalicChar"/>
    <w:qFormat/>
    <w:rsid w:val="00807949"/>
    <w:rPr>
      <w:rFonts w:eastAsiaTheme="majorEastAsia"/>
      <w:i/>
    </w:rPr>
  </w:style>
  <w:style w:type="character" w:customStyle="1" w:styleId="SIBulletList2Char">
    <w:name w:val="SI Bullet List 2 Char"/>
    <w:basedOn w:val="SIBulletList1Char"/>
    <w:link w:val="SIBulletList2"/>
    <w:rsid w:val="00807949"/>
    <w:rPr>
      <w:rFonts w:ascii="Arial" w:eastAsia="Times New Roman" w:hAnsi="Arial" w:cs="Times New Roman"/>
      <w:sz w:val="20"/>
      <w:szCs w:val="20"/>
    </w:rPr>
  </w:style>
  <w:style w:type="character" w:customStyle="1" w:styleId="SIBullet2Char">
    <w:name w:val="SI Bullet 2 Char"/>
    <w:basedOn w:val="SIBulletList2Char"/>
    <w:link w:val="SIBullet2"/>
    <w:rsid w:val="00807949"/>
    <w:rPr>
      <w:rFonts w:ascii="Arial" w:eastAsia="Calibri" w:hAnsi="Arial" w:cs="Times New Roman"/>
      <w:sz w:val="20"/>
      <w:szCs w:val="20"/>
    </w:rPr>
  </w:style>
  <w:style w:type="character" w:customStyle="1" w:styleId="SIItalicChar">
    <w:name w:val="SI Italic Char"/>
    <w:basedOn w:val="DefaultParagraphFont"/>
    <w:link w:val="SIItalic"/>
    <w:rsid w:val="00807949"/>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29256">
      <w:bodyDiv w:val="1"/>
      <w:marLeft w:val="0"/>
      <w:marRight w:val="0"/>
      <w:marTop w:val="0"/>
      <w:marBottom w:val="0"/>
      <w:divBdr>
        <w:top w:val="none" w:sz="0" w:space="0" w:color="auto"/>
        <w:left w:val="none" w:sz="0" w:space="0" w:color="auto"/>
        <w:bottom w:val="none" w:sz="0" w:space="0" w:color="auto"/>
        <w:right w:val="none" w:sz="0" w:space="0" w:color="auto"/>
      </w:divBdr>
    </w:div>
    <w:div w:id="752236886">
      <w:bodyDiv w:val="1"/>
      <w:marLeft w:val="0"/>
      <w:marRight w:val="0"/>
      <w:marTop w:val="0"/>
      <w:marBottom w:val="0"/>
      <w:divBdr>
        <w:top w:val="none" w:sz="0" w:space="0" w:color="auto"/>
        <w:left w:val="none" w:sz="0" w:space="0" w:color="auto"/>
        <w:bottom w:val="none" w:sz="0" w:space="0" w:color="auto"/>
        <w:right w:val="none" w:sz="0" w:space="0" w:color="auto"/>
      </w:divBdr>
    </w:div>
    <w:div w:id="881940695">
      <w:bodyDiv w:val="1"/>
      <w:marLeft w:val="0"/>
      <w:marRight w:val="0"/>
      <w:marTop w:val="0"/>
      <w:marBottom w:val="0"/>
      <w:divBdr>
        <w:top w:val="none" w:sz="0" w:space="0" w:color="auto"/>
        <w:left w:val="none" w:sz="0" w:space="0" w:color="auto"/>
        <w:bottom w:val="none" w:sz="0" w:space="0" w:color="auto"/>
        <w:right w:val="none" w:sz="0" w:space="0" w:color="auto"/>
      </w:divBdr>
    </w:div>
    <w:div w:id="1630360598">
      <w:bodyDiv w:val="1"/>
      <w:marLeft w:val="0"/>
      <w:marRight w:val="0"/>
      <w:marTop w:val="0"/>
      <w:marBottom w:val="0"/>
      <w:divBdr>
        <w:top w:val="none" w:sz="0" w:space="0" w:color="auto"/>
        <w:left w:val="none" w:sz="0" w:space="0" w:color="auto"/>
        <w:bottom w:val="none" w:sz="0" w:space="0" w:color="auto"/>
        <w:right w:val="none" w:sz="0" w:space="0" w:color="auto"/>
      </w:divBdr>
    </w:div>
    <w:div w:id="178634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Props1.xml><?xml version="1.0" encoding="utf-8"?>
<ds:datastoreItem xmlns:ds="http://schemas.openxmlformats.org/officeDocument/2006/customXml" ds:itemID="{A0C67E5D-FC2D-46D7-8082-04BFC0E7B715}">
  <ds:schemaRefs>
    <ds:schemaRef ds:uri="http://schemas.microsoft.com/sharepoint/v3/contenttype/forms"/>
  </ds:schemaRefs>
</ds:datastoreItem>
</file>

<file path=customXml/itemProps2.xml><?xml version="1.0" encoding="utf-8"?>
<ds:datastoreItem xmlns:ds="http://schemas.openxmlformats.org/officeDocument/2006/customXml" ds:itemID="{F589E2B1-4D26-4009-BE95-BB6E85A1F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29E042-2FF2-4285-9BE7-F10E3BCBC1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38a87e3c-c201-4287-bbb2-60f29153026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35</TotalTime>
  <Pages>4</Pages>
  <Words>1288</Words>
  <Characters>7347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ACMGAS203 Complete animal care hygiene routines</vt:lpstr>
    </vt:vector>
  </TitlesOfParts>
  <Manager/>
  <Company>AgriFood Skills Australia</Company>
  <LinksUpToDate>false</LinksUpToDate>
  <CharactersWithSpaces>8618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ACMGAS203 Complete animal care hygiene routines</dc:title>
  <dc:subject/>
  <dc:creator>Trish Grice</dc:creator>
  <cp:keywords/>
  <dc:description/>
  <cp:lastModifiedBy>Wayne Jones</cp:lastModifiedBy>
  <cp:revision>12</cp:revision>
  <dcterms:created xsi:type="dcterms:W3CDTF">2017-07-13T05:01:00Z</dcterms:created>
  <dcterms:modified xsi:type="dcterms:W3CDTF">2017-08-15T23:14:00Z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848e36a8-621c-4144-afcb-4317ddfdb13f</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ies>
</file>