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0D593C" w14:textId="77777777" w:rsidR="00F1480E" w:rsidRPr="00CA2922" w:rsidRDefault="00F1480E" w:rsidP="00FD557D">
      <w:pPr>
        <w:pStyle w:val="SIHeading2"/>
      </w:pPr>
      <w:r>
        <w:t>Modification h</w:t>
      </w:r>
      <w:r w:rsidRPr="00CA2922">
        <w:t>istory</w:t>
      </w:r>
    </w:p>
    <w:tbl>
      <w:tblPr>
        <w:tblStyle w:val="TableGrid"/>
        <w:tblW w:w="0" w:type="auto"/>
        <w:tblLook w:val="04A0" w:firstRow="1" w:lastRow="0" w:firstColumn="1" w:lastColumn="0" w:noHBand="0" w:noVBand="1"/>
      </w:tblPr>
      <w:tblGrid>
        <w:gridCol w:w="2689"/>
        <w:gridCol w:w="6939"/>
      </w:tblGrid>
      <w:tr w:rsidR="00F1480E" w14:paraId="17667366" w14:textId="77777777" w:rsidTr="00CA2922">
        <w:trPr>
          <w:tblHeader/>
        </w:trPr>
        <w:tc>
          <w:tcPr>
            <w:tcW w:w="2689" w:type="dxa"/>
          </w:tcPr>
          <w:p w14:paraId="02251DE1" w14:textId="77777777" w:rsidR="00F1480E" w:rsidRPr="00A326C2" w:rsidRDefault="00830267" w:rsidP="00CA2922">
            <w:pPr>
              <w:pStyle w:val="SIText-Bold"/>
            </w:pPr>
            <w:r w:rsidRPr="00A326C2">
              <w:t>Release</w:t>
            </w:r>
          </w:p>
        </w:tc>
        <w:tc>
          <w:tcPr>
            <w:tcW w:w="6939" w:type="dxa"/>
          </w:tcPr>
          <w:p w14:paraId="64F7F45D" w14:textId="77777777" w:rsidR="00F1480E" w:rsidRPr="00A326C2" w:rsidRDefault="00830267" w:rsidP="00CA2922">
            <w:pPr>
              <w:pStyle w:val="SIText-Bold"/>
            </w:pPr>
            <w:r w:rsidRPr="00A326C2">
              <w:t>Comments</w:t>
            </w:r>
          </w:p>
        </w:tc>
      </w:tr>
      <w:tr w:rsidR="00F1480E" w14:paraId="68177BC5" w14:textId="77777777" w:rsidTr="00CA2922">
        <w:tc>
          <w:tcPr>
            <w:tcW w:w="2689" w:type="dxa"/>
          </w:tcPr>
          <w:p w14:paraId="5065D1D7" w14:textId="77777777" w:rsidR="00F1480E" w:rsidRPr="00CC451E" w:rsidRDefault="00F1480E" w:rsidP="00CC451E">
            <w:pPr>
              <w:pStyle w:val="SIText"/>
            </w:pPr>
            <w:r w:rsidRPr="00CC451E">
              <w:t>Release</w:t>
            </w:r>
            <w:r w:rsidR="00C87EFB">
              <w:t xml:space="preserve"> 1</w:t>
            </w:r>
          </w:p>
        </w:tc>
        <w:tc>
          <w:tcPr>
            <w:tcW w:w="6939" w:type="dxa"/>
          </w:tcPr>
          <w:p w14:paraId="6D301160" w14:textId="3610D0B1" w:rsidR="00F1480E" w:rsidRPr="00CC451E" w:rsidRDefault="00F1480E" w:rsidP="00CC451E">
            <w:pPr>
              <w:pStyle w:val="SIText"/>
            </w:pPr>
            <w:r w:rsidRPr="00CC451E">
              <w:t xml:space="preserve">This version released with </w:t>
            </w:r>
            <w:r w:rsidR="007E0FCC">
              <w:t xml:space="preserve">the </w:t>
            </w:r>
            <w:r w:rsidR="00C87EFB" w:rsidRPr="00C87EFB">
              <w:t>ACM Animal Care and Management Training Package Version 1.0</w:t>
            </w:r>
            <w:r w:rsidR="00B70F90">
              <w:t>.</w:t>
            </w:r>
          </w:p>
        </w:tc>
      </w:tr>
    </w:tbl>
    <w:p w14:paraId="67F423FC"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EC4FE06" w14:textId="77777777" w:rsidTr="00CA2922">
        <w:trPr>
          <w:tblHeader/>
        </w:trPr>
        <w:tc>
          <w:tcPr>
            <w:tcW w:w="1396" w:type="pct"/>
            <w:shd w:val="clear" w:color="auto" w:fill="auto"/>
          </w:tcPr>
          <w:p w14:paraId="1C155836" w14:textId="77777777" w:rsidR="00F1480E" w:rsidRPr="00923720" w:rsidRDefault="00C87EFB" w:rsidP="00923720">
            <w:pPr>
              <w:pStyle w:val="SIUNITCODE"/>
            </w:pPr>
            <w:r w:rsidRPr="00C87EFB">
              <w:t>ACMCAN302</w:t>
            </w:r>
          </w:p>
        </w:tc>
        <w:tc>
          <w:tcPr>
            <w:tcW w:w="3604" w:type="pct"/>
            <w:shd w:val="clear" w:color="auto" w:fill="auto"/>
          </w:tcPr>
          <w:p w14:paraId="79E5C50A" w14:textId="77777777" w:rsidR="00F1480E" w:rsidRPr="00923720" w:rsidRDefault="00C87EFB" w:rsidP="00923720">
            <w:pPr>
              <w:pStyle w:val="SIUnittitle"/>
            </w:pPr>
            <w:r w:rsidRPr="00C87EFB">
              <w:t>Prepare and present information to the public</w:t>
            </w:r>
          </w:p>
        </w:tc>
      </w:tr>
      <w:tr w:rsidR="00F1480E" w:rsidRPr="00963A46" w14:paraId="4968C4BE" w14:textId="77777777" w:rsidTr="00CA2922">
        <w:tc>
          <w:tcPr>
            <w:tcW w:w="1396" w:type="pct"/>
            <w:shd w:val="clear" w:color="auto" w:fill="auto"/>
          </w:tcPr>
          <w:p w14:paraId="665233DF" w14:textId="77777777" w:rsidR="00F1480E" w:rsidRPr="00FD557D" w:rsidRDefault="00FD557D" w:rsidP="00FD557D">
            <w:pPr>
              <w:pStyle w:val="SIHeading2"/>
            </w:pPr>
            <w:r w:rsidRPr="00FD557D">
              <w:t>Application</w:t>
            </w:r>
          </w:p>
          <w:p w14:paraId="7A9CF06A" w14:textId="77777777" w:rsidR="00FD557D" w:rsidRPr="00923720" w:rsidRDefault="00FD557D" w:rsidP="00FD557D">
            <w:pPr>
              <w:pStyle w:val="SIHeading2"/>
            </w:pPr>
          </w:p>
        </w:tc>
        <w:tc>
          <w:tcPr>
            <w:tcW w:w="3604" w:type="pct"/>
            <w:shd w:val="clear" w:color="auto" w:fill="auto"/>
          </w:tcPr>
          <w:p w14:paraId="71BFFCC1" w14:textId="77777777" w:rsidR="00C87EFB" w:rsidRDefault="00C87EFB" w:rsidP="00C87EFB">
            <w:pPr>
              <w:pStyle w:val="SIText"/>
            </w:pPr>
            <w:r>
              <w:t>This unit of competency describes the skills and knowledge required to prepare and present information to members of the public about captive animals.</w:t>
            </w:r>
          </w:p>
          <w:p w14:paraId="6D5067D4" w14:textId="77777777" w:rsidR="00C87EFB" w:rsidRDefault="00C87EFB" w:rsidP="00C87EFB">
            <w:pPr>
              <w:pStyle w:val="SIText"/>
            </w:pPr>
          </w:p>
          <w:p w14:paraId="40AC29A0" w14:textId="77777777" w:rsidR="00C87EFB" w:rsidRDefault="00C87EFB" w:rsidP="00C87EFB">
            <w:pPr>
              <w:pStyle w:val="SIText"/>
            </w:pPr>
            <w:r>
              <w:t>This unit applies to wildlife animal keepers or carers who are required to take responsibility for their own work with limited responsibility for other workers and volunteers.</w:t>
            </w:r>
          </w:p>
          <w:p w14:paraId="27C5B179" w14:textId="77777777" w:rsidR="00C87EFB" w:rsidRDefault="00C87EFB" w:rsidP="00C87EFB">
            <w:pPr>
              <w:pStyle w:val="SIText"/>
            </w:pPr>
          </w:p>
          <w:p w14:paraId="5B5DBB54" w14:textId="77777777" w:rsidR="00F1480E" w:rsidRDefault="00C87EFB" w:rsidP="00C87EFB">
            <w:pPr>
              <w:pStyle w:val="SIText"/>
            </w:pPr>
            <w:r>
              <w:t>No occupational licensing, legislative or certification requirements apply to this unit at the time of publication.</w:t>
            </w:r>
          </w:p>
          <w:p w14:paraId="4CC3FB2A" w14:textId="77777777" w:rsidR="00FC1205" w:rsidRDefault="00FC1205" w:rsidP="00C87EFB">
            <w:pPr>
              <w:pStyle w:val="SIText"/>
            </w:pPr>
          </w:p>
          <w:p w14:paraId="66363A55" w14:textId="5A3BF8E5" w:rsidR="00FC1205" w:rsidRPr="00FB232E" w:rsidRDefault="00FC1205" w:rsidP="00C87EFB">
            <w:pPr>
              <w:pStyle w:val="SIText"/>
              <w:rPr>
                <w:color w:val="00B050"/>
              </w:rPr>
            </w:pPr>
            <w:r>
              <w:t>NOTE: The terms 'occupational health and safety' (OHS) and 'work health and safety' (WHS) generally have the same meaning in the workplace. In jurisdictions where the national model WHS legislation has not been implemented, RTOs must contextualise the unit of competency by referring to current OHS legislative requirements.</w:t>
            </w:r>
          </w:p>
        </w:tc>
      </w:tr>
      <w:tr w:rsidR="00F1480E" w:rsidRPr="00963A46" w14:paraId="0A2D7308" w14:textId="77777777" w:rsidTr="00CA2922">
        <w:tc>
          <w:tcPr>
            <w:tcW w:w="1396" w:type="pct"/>
            <w:shd w:val="clear" w:color="auto" w:fill="auto"/>
          </w:tcPr>
          <w:p w14:paraId="53507C26" w14:textId="77777777" w:rsidR="00F1480E" w:rsidRPr="00923720" w:rsidRDefault="00FD557D" w:rsidP="00FD557D">
            <w:pPr>
              <w:pStyle w:val="SIHeading2"/>
            </w:pPr>
            <w:r w:rsidRPr="00923720">
              <w:t>Prerequisite Unit</w:t>
            </w:r>
          </w:p>
        </w:tc>
        <w:tc>
          <w:tcPr>
            <w:tcW w:w="3604" w:type="pct"/>
            <w:shd w:val="clear" w:color="auto" w:fill="auto"/>
          </w:tcPr>
          <w:p w14:paraId="51B79073" w14:textId="77777777" w:rsidR="00F1480E" w:rsidRPr="008908DE" w:rsidRDefault="00F1480E" w:rsidP="008908DE">
            <w:pPr>
              <w:pStyle w:val="SIText"/>
            </w:pPr>
            <w:r w:rsidRPr="008908DE">
              <w:t>Nil</w:t>
            </w:r>
          </w:p>
        </w:tc>
      </w:tr>
      <w:tr w:rsidR="00F1480E" w:rsidRPr="00963A46" w14:paraId="7809BBFA" w14:textId="77777777" w:rsidTr="00CA2922">
        <w:tc>
          <w:tcPr>
            <w:tcW w:w="1396" w:type="pct"/>
            <w:shd w:val="clear" w:color="auto" w:fill="auto"/>
          </w:tcPr>
          <w:p w14:paraId="0CA2B8ED" w14:textId="77777777" w:rsidR="00F1480E" w:rsidRPr="00923720" w:rsidRDefault="00FD557D" w:rsidP="00FD557D">
            <w:pPr>
              <w:pStyle w:val="SIHeading2"/>
            </w:pPr>
            <w:r w:rsidRPr="00923720">
              <w:t>Unit Sector</w:t>
            </w:r>
          </w:p>
        </w:tc>
        <w:tc>
          <w:tcPr>
            <w:tcW w:w="3604" w:type="pct"/>
            <w:shd w:val="clear" w:color="auto" w:fill="auto"/>
          </w:tcPr>
          <w:p w14:paraId="599D065B" w14:textId="77777777" w:rsidR="00F1480E" w:rsidRPr="008908DE" w:rsidRDefault="00C87EFB" w:rsidP="008908DE">
            <w:pPr>
              <w:pStyle w:val="SIText"/>
            </w:pPr>
            <w:r w:rsidRPr="00C87EFB">
              <w:t>Captive Animals (CAN)</w:t>
            </w:r>
          </w:p>
        </w:tc>
      </w:tr>
    </w:tbl>
    <w:p w14:paraId="287D6DBE"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7880289" w14:textId="77777777" w:rsidTr="00CA2922">
        <w:trPr>
          <w:cantSplit/>
          <w:tblHeader/>
        </w:trPr>
        <w:tc>
          <w:tcPr>
            <w:tcW w:w="1396" w:type="pct"/>
            <w:tcBorders>
              <w:bottom w:val="single" w:sz="4" w:space="0" w:color="C0C0C0"/>
            </w:tcBorders>
            <w:shd w:val="clear" w:color="auto" w:fill="auto"/>
          </w:tcPr>
          <w:p w14:paraId="6EE7D8AE" w14:textId="77777777" w:rsidR="00F1480E" w:rsidRPr="00923720" w:rsidRDefault="00FD557D" w:rsidP="00FD557D">
            <w:pPr>
              <w:pStyle w:val="SIHeading2"/>
            </w:pPr>
            <w:r w:rsidRPr="00923720">
              <w:t>Elements</w:t>
            </w:r>
          </w:p>
        </w:tc>
        <w:tc>
          <w:tcPr>
            <w:tcW w:w="3604" w:type="pct"/>
            <w:tcBorders>
              <w:bottom w:val="single" w:sz="4" w:space="0" w:color="C0C0C0"/>
            </w:tcBorders>
            <w:shd w:val="clear" w:color="auto" w:fill="auto"/>
          </w:tcPr>
          <w:p w14:paraId="4F707010" w14:textId="77777777" w:rsidR="00F1480E" w:rsidRPr="00923720" w:rsidRDefault="00FD557D" w:rsidP="00FD557D">
            <w:pPr>
              <w:pStyle w:val="SIHeading2"/>
            </w:pPr>
            <w:r w:rsidRPr="00923720">
              <w:t>Performance Criteria</w:t>
            </w:r>
          </w:p>
        </w:tc>
      </w:tr>
      <w:tr w:rsidR="00F1480E" w:rsidRPr="00963A46" w14:paraId="68D354F5" w14:textId="77777777" w:rsidTr="00CA2922">
        <w:trPr>
          <w:cantSplit/>
          <w:tblHeader/>
        </w:trPr>
        <w:tc>
          <w:tcPr>
            <w:tcW w:w="1396" w:type="pct"/>
            <w:tcBorders>
              <w:top w:val="single" w:sz="4" w:space="0" w:color="C0C0C0"/>
            </w:tcBorders>
            <w:shd w:val="clear" w:color="auto" w:fill="auto"/>
          </w:tcPr>
          <w:p w14:paraId="27D60AC0" w14:textId="77777777" w:rsidR="00F1480E" w:rsidRPr="008908DE" w:rsidRDefault="00F1480E" w:rsidP="00CA2922">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9673E71" w14:textId="77777777" w:rsidR="00F1480E" w:rsidRPr="008908DE" w:rsidRDefault="00F1480E" w:rsidP="00CA2922">
            <w:pPr>
              <w:pStyle w:val="SIText"/>
              <w:rPr>
                <w:rStyle w:val="SIText-Italic"/>
              </w:rPr>
            </w:pPr>
            <w:r w:rsidRPr="008908DE">
              <w:rPr>
                <w:rStyle w:val="SIText-Italic"/>
              </w:rPr>
              <w:t>Performance criteria describe the performance needed to demonstrate achievement of the element.</w:t>
            </w:r>
          </w:p>
        </w:tc>
      </w:tr>
      <w:tr w:rsidR="00F1480E" w:rsidRPr="00963A46" w14:paraId="023E9982" w14:textId="77777777" w:rsidTr="00CA2922">
        <w:trPr>
          <w:cantSplit/>
        </w:trPr>
        <w:tc>
          <w:tcPr>
            <w:tcW w:w="1396" w:type="pct"/>
            <w:shd w:val="clear" w:color="auto" w:fill="auto"/>
          </w:tcPr>
          <w:p w14:paraId="0E6F2807" w14:textId="77777777" w:rsidR="00F1480E" w:rsidRPr="008908DE" w:rsidRDefault="00F1480E" w:rsidP="008908DE">
            <w:pPr>
              <w:pStyle w:val="SIText"/>
            </w:pPr>
            <w:r w:rsidRPr="008908DE">
              <w:t>1</w:t>
            </w:r>
            <w:r w:rsidR="008908DE" w:rsidRPr="008908DE">
              <w:t>.</w:t>
            </w:r>
            <w:r w:rsidRPr="008908DE">
              <w:t xml:space="preserve"> </w:t>
            </w:r>
            <w:r w:rsidR="00EE1008" w:rsidRPr="00EE1008">
              <w:t>Prepare a presentation</w:t>
            </w:r>
          </w:p>
        </w:tc>
        <w:tc>
          <w:tcPr>
            <w:tcW w:w="3604" w:type="pct"/>
            <w:shd w:val="clear" w:color="auto" w:fill="auto"/>
          </w:tcPr>
          <w:p w14:paraId="595F5308" w14:textId="77777777" w:rsidR="00EE1008" w:rsidRDefault="00EE1008" w:rsidP="00EE1008">
            <w:pPr>
              <w:pStyle w:val="SIText"/>
            </w:pPr>
            <w:r>
              <w:t>1.1 Identify audience and determine objectives of the presentation</w:t>
            </w:r>
          </w:p>
          <w:p w14:paraId="3901467A" w14:textId="77777777" w:rsidR="00EE1008" w:rsidRDefault="00EE1008" w:rsidP="00EE1008">
            <w:pPr>
              <w:pStyle w:val="SIText"/>
            </w:pPr>
            <w:r>
              <w:t>1.2 Prepare a plan of the presentation and select materials appropriate for the audience</w:t>
            </w:r>
          </w:p>
          <w:p w14:paraId="00F997BB" w14:textId="77777777" w:rsidR="00F1480E" w:rsidRPr="008908DE" w:rsidRDefault="00EE1008" w:rsidP="00EE1008">
            <w:pPr>
              <w:pStyle w:val="SIText"/>
            </w:pPr>
            <w:r>
              <w:t>1.3 Trial the presentation with other staff to ensure its objectives and learning outcomes are clear</w:t>
            </w:r>
          </w:p>
        </w:tc>
      </w:tr>
      <w:tr w:rsidR="00F1480E" w:rsidRPr="00963A46" w14:paraId="7B27FDFE" w14:textId="77777777" w:rsidTr="00CA2922">
        <w:trPr>
          <w:cantSplit/>
        </w:trPr>
        <w:tc>
          <w:tcPr>
            <w:tcW w:w="1396" w:type="pct"/>
            <w:shd w:val="clear" w:color="auto" w:fill="auto"/>
          </w:tcPr>
          <w:p w14:paraId="3693C906" w14:textId="77777777" w:rsidR="00F1480E" w:rsidRPr="008908DE" w:rsidRDefault="00F1480E" w:rsidP="00916CD7">
            <w:pPr>
              <w:pStyle w:val="SIText"/>
            </w:pPr>
            <w:r w:rsidRPr="008908DE">
              <w:t>2</w:t>
            </w:r>
            <w:r w:rsidR="008908DE" w:rsidRPr="008908DE">
              <w:t>.</w:t>
            </w:r>
            <w:r w:rsidRPr="008908DE">
              <w:t xml:space="preserve"> </w:t>
            </w:r>
            <w:r w:rsidR="00EE1008" w:rsidRPr="00EE1008">
              <w:t>Conduct presentation</w:t>
            </w:r>
          </w:p>
        </w:tc>
        <w:tc>
          <w:tcPr>
            <w:tcW w:w="3604" w:type="pct"/>
            <w:shd w:val="clear" w:color="auto" w:fill="auto"/>
          </w:tcPr>
          <w:p w14:paraId="5E93C461" w14:textId="77777777" w:rsidR="00EE1008" w:rsidRDefault="00EE1008" w:rsidP="00EE1008">
            <w:pPr>
              <w:pStyle w:val="SIText"/>
            </w:pPr>
            <w:r>
              <w:t>2.1 Use public speaking skills to effectively engage the audience</w:t>
            </w:r>
          </w:p>
          <w:p w14:paraId="65E19C9F" w14:textId="77777777" w:rsidR="00EE1008" w:rsidRDefault="00EE1008" w:rsidP="00EE1008">
            <w:pPr>
              <w:pStyle w:val="SIText"/>
            </w:pPr>
            <w:r>
              <w:t>2.2 Use visual aids and other presentation equipment to enhance the presentation</w:t>
            </w:r>
          </w:p>
          <w:p w14:paraId="1B42625F" w14:textId="23AE1431" w:rsidR="00EE1008" w:rsidRDefault="00EE1008" w:rsidP="00EE1008">
            <w:pPr>
              <w:pStyle w:val="SIText"/>
            </w:pPr>
            <w:r>
              <w:t>2.3 Handle or use animals involved in the presentation</w:t>
            </w:r>
            <w:r w:rsidR="00FC1205">
              <w:t xml:space="preserve"> according to WHS and </w:t>
            </w:r>
            <w:r w:rsidR="00FC1205" w:rsidRPr="00FC1205">
              <w:t>animal welfare and facility requirements</w:t>
            </w:r>
          </w:p>
          <w:p w14:paraId="1B8E52BB" w14:textId="77777777" w:rsidR="00F1480E" w:rsidRDefault="00EE1008" w:rsidP="00EE1008">
            <w:pPr>
              <w:pStyle w:val="SIText"/>
            </w:pPr>
            <w:r>
              <w:t>2.4 Encourage audience to participate and provide feedback</w:t>
            </w:r>
          </w:p>
          <w:p w14:paraId="5CC48B7C" w14:textId="39E83CD9" w:rsidR="00FC1205" w:rsidRPr="008908DE" w:rsidRDefault="00FC1205" w:rsidP="00FC1205">
            <w:pPr>
              <w:pStyle w:val="SIText"/>
            </w:pPr>
            <w:r>
              <w:t xml:space="preserve">2.5 Review presentation performance with other staff </w:t>
            </w:r>
          </w:p>
        </w:tc>
      </w:tr>
      <w:tr w:rsidR="00F1480E" w:rsidRPr="00963A46" w14:paraId="587E6551" w14:textId="77777777" w:rsidTr="00CA2922">
        <w:trPr>
          <w:cantSplit/>
        </w:trPr>
        <w:tc>
          <w:tcPr>
            <w:tcW w:w="1396" w:type="pct"/>
            <w:shd w:val="clear" w:color="auto" w:fill="auto"/>
          </w:tcPr>
          <w:p w14:paraId="4847F355" w14:textId="77777777" w:rsidR="00F1480E" w:rsidRPr="008908DE" w:rsidRDefault="00F1480E" w:rsidP="008E260C">
            <w:pPr>
              <w:pStyle w:val="SIText"/>
            </w:pPr>
            <w:r w:rsidRPr="008908DE">
              <w:t>3</w:t>
            </w:r>
            <w:r w:rsidR="008908DE" w:rsidRPr="008908DE">
              <w:t>.</w:t>
            </w:r>
            <w:r w:rsidRPr="008908DE">
              <w:t xml:space="preserve"> </w:t>
            </w:r>
            <w:r w:rsidR="00EE1008" w:rsidRPr="00EE1008">
              <w:t>Participate in other interpretive and learning activities</w:t>
            </w:r>
          </w:p>
        </w:tc>
        <w:tc>
          <w:tcPr>
            <w:tcW w:w="3604" w:type="pct"/>
            <w:shd w:val="clear" w:color="auto" w:fill="auto"/>
          </w:tcPr>
          <w:p w14:paraId="0B4ED9AD" w14:textId="77777777" w:rsidR="00EE1008" w:rsidRDefault="00EE1008" w:rsidP="00EE1008">
            <w:pPr>
              <w:pStyle w:val="SIText"/>
            </w:pPr>
            <w:r>
              <w:t>3.1 Examine interpretive and learning activities within the facility</w:t>
            </w:r>
          </w:p>
          <w:p w14:paraId="6B01747F" w14:textId="77777777" w:rsidR="00EE1008" w:rsidRDefault="00EE1008" w:rsidP="00EE1008">
            <w:pPr>
              <w:pStyle w:val="SIText"/>
            </w:pPr>
            <w:r>
              <w:t>3.2 Adjust information for a broad range of clients</w:t>
            </w:r>
          </w:p>
          <w:p w14:paraId="31DF243F" w14:textId="77777777" w:rsidR="00F1480E" w:rsidRPr="008908DE" w:rsidRDefault="00EE1008" w:rsidP="00EE1008">
            <w:pPr>
              <w:pStyle w:val="SIText"/>
            </w:pPr>
            <w:r>
              <w:t>3.3 Prepare information for exhibit signage and other resources</w:t>
            </w:r>
          </w:p>
        </w:tc>
      </w:tr>
      <w:tr w:rsidR="00EE1008" w:rsidRPr="00963A46" w14:paraId="177D3EF8" w14:textId="77777777" w:rsidTr="00CA2922">
        <w:trPr>
          <w:cantSplit/>
        </w:trPr>
        <w:tc>
          <w:tcPr>
            <w:tcW w:w="1396" w:type="pct"/>
            <w:shd w:val="clear" w:color="auto" w:fill="auto"/>
          </w:tcPr>
          <w:p w14:paraId="0401CBDE" w14:textId="77777777" w:rsidR="00EE1008" w:rsidRPr="008908DE" w:rsidRDefault="00EE1008" w:rsidP="008E260C">
            <w:pPr>
              <w:pStyle w:val="SIText"/>
            </w:pPr>
            <w:r>
              <w:t xml:space="preserve">4. </w:t>
            </w:r>
            <w:r w:rsidRPr="00EE1008">
              <w:t>Assist in media presentations</w:t>
            </w:r>
          </w:p>
        </w:tc>
        <w:tc>
          <w:tcPr>
            <w:tcW w:w="3604" w:type="pct"/>
            <w:shd w:val="clear" w:color="auto" w:fill="auto"/>
          </w:tcPr>
          <w:p w14:paraId="53F6A54A" w14:textId="77777777" w:rsidR="00EE1008" w:rsidRDefault="00EE1008" w:rsidP="00EE1008">
            <w:pPr>
              <w:pStyle w:val="SIText"/>
            </w:pPr>
            <w:r>
              <w:t>4.1 Clarify workplace policies on staff interaction with the media</w:t>
            </w:r>
          </w:p>
          <w:p w14:paraId="382FF714" w14:textId="469D0BF0" w:rsidR="00EE1008" w:rsidRDefault="00EE1008" w:rsidP="00EE1008">
            <w:pPr>
              <w:pStyle w:val="SIText"/>
            </w:pPr>
            <w:r>
              <w:t>4.2 Identify interview techniques and media presentation protocols</w:t>
            </w:r>
            <w:r w:rsidR="003122C3">
              <w:t xml:space="preserve"> </w:t>
            </w:r>
            <w:r w:rsidR="003122C3">
              <w:t xml:space="preserve">according to workplace policies </w:t>
            </w:r>
            <w:bookmarkStart w:id="0" w:name="_GoBack"/>
            <w:bookmarkEnd w:id="0"/>
          </w:p>
          <w:p w14:paraId="23268306" w14:textId="77777777" w:rsidR="00EE1008" w:rsidRPr="008908DE" w:rsidRDefault="00EE1008" w:rsidP="00EE1008">
            <w:pPr>
              <w:pStyle w:val="SIText"/>
            </w:pPr>
            <w:r>
              <w:t>4.3 Contribute to the preparation of information for media releases and interviews</w:t>
            </w:r>
          </w:p>
        </w:tc>
      </w:tr>
    </w:tbl>
    <w:p w14:paraId="3AE57601" w14:textId="77777777" w:rsidR="00F1480E" w:rsidRPr="00FE792C"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471D4F55" w14:textId="77777777" w:rsidTr="00CA2922">
        <w:trPr>
          <w:tblHeader/>
        </w:trPr>
        <w:tc>
          <w:tcPr>
            <w:tcW w:w="5000" w:type="pct"/>
            <w:gridSpan w:val="2"/>
          </w:tcPr>
          <w:p w14:paraId="0FECC9E6" w14:textId="77777777" w:rsidR="00F1480E" w:rsidRPr="00041E59" w:rsidRDefault="00FD557D" w:rsidP="00FD557D">
            <w:pPr>
              <w:pStyle w:val="SIHeading2"/>
            </w:pPr>
            <w:r w:rsidRPr="00041E59">
              <w:t>Foundation Skills</w:t>
            </w:r>
          </w:p>
          <w:p w14:paraId="0A0A459D" w14:textId="77777777" w:rsidR="00F1480E" w:rsidRPr="00634FCA" w:rsidRDefault="00F1480E" w:rsidP="00634FCA">
            <w:pPr>
              <w:rPr>
                <w:rStyle w:val="SIText-Italic"/>
                <w:rFonts w:eastAsiaTheme="majorEastAsia"/>
              </w:rPr>
            </w:pPr>
            <w:r w:rsidRPr="00634FCA">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25EB0780" w14:textId="77777777" w:rsidTr="00CA2922">
        <w:trPr>
          <w:tblHeader/>
        </w:trPr>
        <w:tc>
          <w:tcPr>
            <w:tcW w:w="1396" w:type="pct"/>
          </w:tcPr>
          <w:p w14:paraId="4A794BAA" w14:textId="77777777" w:rsidR="00F1480E" w:rsidRPr="00FD557D" w:rsidDel="00423CB2" w:rsidRDefault="00F1480E" w:rsidP="00FD557D">
            <w:pPr>
              <w:pStyle w:val="SIText-Bold"/>
              <w:rPr>
                <w:rFonts w:eastAsiaTheme="majorEastAsia"/>
              </w:rPr>
            </w:pPr>
            <w:r w:rsidRPr="00FD557D">
              <w:rPr>
                <w:rFonts w:eastAsiaTheme="majorEastAsia"/>
              </w:rPr>
              <w:t>Skill</w:t>
            </w:r>
          </w:p>
        </w:tc>
        <w:tc>
          <w:tcPr>
            <w:tcW w:w="3604" w:type="pct"/>
          </w:tcPr>
          <w:p w14:paraId="2A58A628" w14:textId="77777777" w:rsidR="00F1480E" w:rsidRPr="00FD557D" w:rsidDel="00423CB2" w:rsidRDefault="00F1480E" w:rsidP="00FD557D">
            <w:pPr>
              <w:pStyle w:val="SIText-Bold"/>
              <w:rPr>
                <w:rFonts w:eastAsiaTheme="majorEastAsia"/>
              </w:rPr>
            </w:pPr>
            <w:r w:rsidRPr="00FD557D">
              <w:rPr>
                <w:rFonts w:eastAsiaTheme="majorEastAsia"/>
              </w:rPr>
              <w:t>Description</w:t>
            </w:r>
          </w:p>
        </w:tc>
      </w:tr>
      <w:tr w:rsidR="00F1480E" w:rsidRPr="00336FCA" w:rsidDel="00423CB2" w14:paraId="0F3B1FEB" w14:textId="77777777" w:rsidTr="00CA2922">
        <w:tc>
          <w:tcPr>
            <w:tcW w:w="1396" w:type="pct"/>
          </w:tcPr>
          <w:p w14:paraId="448B9177" w14:textId="77777777" w:rsidR="00F1480E" w:rsidRPr="00923720" w:rsidRDefault="00EE1008" w:rsidP="00923720">
            <w:pPr>
              <w:pStyle w:val="SIText"/>
            </w:pPr>
            <w:r w:rsidRPr="00EE1008">
              <w:t>Reading</w:t>
            </w:r>
          </w:p>
        </w:tc>
        <w:tc>
          <w:tcPr>
            <w:tcW w:w="3604" w:type="pct"/>
          </w:tcPr>
          <w:p w14:paraId="39586583" w14:textId="5979FB31" w:rsidR="00F1480E" w:rsidRPr="00EE1008" w:rsidRDefault="00EE1008" w:rsidP="00EE1008">
            <w:pPr>
              <w:pStyle w:val="SIBulletList1"/>
              <w:rPr>
                <w:rFonts w:eastAsia="Calibri"/>
              </w:rPr>
            </w:pPr>
            <w:r w:rsidRPr="00EE1008">
              <w:rPr>
                <w:rFonts w:eastAsia="Calibri"/>
              </w:rPr>
              <w:t>Access and review documents and workplace policies relevant for presentations</w:t>
            </w:r>
          </w:p>
        </w:tc>
      </w:tr>
      <w:tr w:rsidR="00F1480E" w:rsidRPr="00336FCA" w:rsidDel="00423CB2" w14:paraId="7CECB7E2" w14:textId="77777777" w:rsidTr="00CA2922">
        <w:tc>
          <w:tcPr>
            <w:tcW w:w="1396" w:type="pct"/>
          </w:tcPr>
          <w:p w14:paraId="6A443F3A" w14:textId="77777777" w:rsidR="00F1480E" w:rsidRPr="00923720" w:rsidRDefault="00EE1008" w:rsidP="00923720">
            <w:pPr>
              <w:pStyle w:val="SIText"/>
            </w:pPr>
            <w:r w:rsidRPr="00EE1008">
              <w:t>Writing</w:t>
            </w:r>
          </w:p>
        </w:tc>
        <w:tc>
          <w:tcPr>
            <w:tcW w:w="3604" w:type="pct"/>
          </w:tcPr>
          <w:p w14:paraId="573A9180" w14:textId="77777777" w:rsidR="00F1480E" w:rsidRPr="00EE1008" w:rsidRDefault="00EE1008" w:rsidP="00B75E27">
            <w:pPr>
              <w:pStyle w:val="SIBulletList1"/>
              <w:tabs>
                <w:tab w:val="num" w:pos="360"/>
              </w:tabs>
              <w:ind w:left="357" w:hanging="357"/>
              <w:rPr>
                <w:rFonts w:eastAsia="Calibri"/>
              </w:rPr>
            </w:pPr>
            <w:r w:rsidRPr="00EE1008">
              <w:rPr>
                <w:rFonts w:eastAsia="Calibri"/>
              </w:rPr>
              <w:t xml:space="preserve">Prepare signs and resource materials to convey ideas and information to target audience </w:t>
            </w:r>
          </w:p>
        </w:tc>
      </w:tr>
      <w:tr w:rsidR="00F1480E" w:rsidRPr="00336FCA" w:rsidDel="00423CB2" w14:paraId="2F506532" w14:textId="77777777" w:rsidTr="00CA2922">
        <w:tc>
          <w:tcPr>
            <w:tcW w:w="1396" w:type="pct"/>
          </w:tcPr>
          <w:p w14:paraId="205757E2" w14:textId="37A67984" w:rsidR="00F1480E" w:rsidRPr="00923720" w:rsidRDefault="00EE1008" w:rsidP="00923720">
            <w:pPr>
              <w:pStyle w:val="SIText"/>
            </w:pPr>
            <w:r w:rsidRPr="00EE1008">
              <w:t xml:space="preserve">Oral </w:t>
            </w:r>
            <w:r w:rsidR="007E0FCC">
              <w:t>c</w:t>
            </w:r>
            <w:r w:rsidRPr="00EE1008">
              <w:t>ommunication</w:t>
            </w:r>
          </w:p>
        </w:tc>
        <w:tc>
          <w:tcPr>
            <w:tcW w:w="3604" w:type="pct"/>
          </w:tcPr>
          <w:p w14:paraId="51D33977" w14:textId="06114220" w:rsidR="00F1480E" w:rsidRPr="00EE1008" w:rsidRDefault="00EE1008" w:rsidP="00B75E27">
            <w:pPr>
              <w:pStyle w:val="SIBulletList1"/>
              <w:tabs>
                <w:tab w:val="num" w:pos="360"/>
              </w:tabs>
              <w:ind w:left="357" w:hanging="357"/>
              <w:rPr>
                <w:rFonts w:eastAsia="Calibri"/>
              </w:rPr>
            </w:pPr>
            <w:r w:rsidRPr="00EE1008">
              <w:rPr>
                <w:rFonts w:eastAsia="Calibri"/>
              </w:rPr>
              <w:t>Var</w:t>
            </w:r>
            <w:r w:rsidR="007E0FCC">
              <w:rPr>
                <w:rFonts w:eastAsia="Calibri"/>
              </w:rPr>
              <w:t>y</w:t>
            </w:r>
            <w:r w:rsidRPr="00EE1008">
              <w:rPr>
                <w:rFonts w:eastAsia="Calibri"/>
              </w:rPr>
              <w:t xml:space="preserve"> oral communication style in response to the needs or expectations of others</w:t>
            </w:r>
          </w:p>
        </w:tc>
      </w:tr>
    </w:tbl>
    <w:p w14:paraId="3A46F646" w14:textId="77777777" w:rsidR="00916CD7" w:rsidRDefault="00916CD7" w:rsidP="00F1480E">
      <w:pPr>
        <w:pStyle w:val="SIText"/>
        <w:keepNext/>
      </w:pPr>
    </w:p>
    <w:tbl>
      <w:tblPr>
        <w:tblStyle w:val="TableGrid"/>
        <w:tblW w:w="5000" w:type="pct"/>
        <w:tblLook w:val="04A0" w:firstRow="1" w:lastRow="0" w:firstColumn="1" w:lastColumn="0" w:noHBand="0" w:noVBand="1"/>
      </w:tblPr>
      <w:tblGrid>
        <w:gridCol w:w="1979"/>
        <w:gridCol w:w="2128"/>
        <w:gridCol w:w="2409"/>
        <w:gridCol w:w="3112"/>
      </w:tblGrid>
      <w:tr w:rsidR="00F1480E" w14:paraId="37E5DDEE" w14:textId="77777777" w:rsidTr="00CA2922">
        <w:trPr>
          <w:tblHeader/>
        </w:trPr>
        <w:tc>
          <w:tcPr>
            <w:tcW w:w="5000" w:type="pct"/>
            <w:gridSpan w:val="4"/>
          </w:tcPr>
          <w:p w14:paraId="153BF2FF" w14:textId="38939A03" w:rsidR="00F1480E" w:rsidRPr="00923720" w:rsidRDefault="00916CD7" w:rsidP="00FD557D">
            <w:pPr>
              <w:pStyle w:val="SIHeading2"/>
            </w:pPr>
            <w:r>
              <w:br w:type="page"/>
            </w:r>
            <w:r w:rsidR="00FD557D" w:rsidRPr="00923720">
              <w:t>Unit Mapping Information</w:t>
            </w:r>
          </w:p>
        </w:tc>
      </w:tr>
      <w:tr w:rsidR="00F1480E" w14:paraId="79F0DC98" w14:textId="77777777" w:rsidTr="00FD557D">
        <w:trPr>
          <w:tblHeader/>
        </w:trPr>
        <w:tc>
          <w:tcPr>
            <w:tcW w:w="1028" w:type="pct"/>
          </w:tcPr>
          <w:p w14:paraId="087FBD45" w14:textId="77777777" w:rsidR="00F1480E" w:rsidRPr="00923720" w:rsidRDefault="00F1480E" w:rsidP="00923720">
            <w:pPr>
              <w:pStyle w:val="SIText-Bold"/>
            </w:pPr>
            <w:r w:rsidRPr="00923720">
              <w:t>Code and title current version</w:t>
            </w:r>
          </w:p>
        </w:tc>
        <w:tc>
          <w:tcPr>
            <w:tcW w:w="1105" w:type="pct"/>
          </w:tcPr>
          <w:p w14:paraId="278CB052" w14:textId="77777777" w:rsidR="00F1480E" w:rsidRPr="00923720" w:rsidRDefault="00F1480E" w:rsidP="00923720">
            <w:pPr>
              <w:pStyle w:val="SIText-Bold"/>
            </w:pPr>
            <w:r w:rsidRPr="00923720">
              <w:t>Code and title previous version</w:t>
            </w:r>
          </w:p>
        </w:tc>
        <w:tc>
          <w:tcPr>
            <w:tcW w:w="1251" w:type="pct"/>
          </w:tcPr>
          <w:p w14:paraId="5B5512BA" w14:textId="77777777" w:rsidR="00F1480E" w:rsidRPr="00923720" w:rsidRDefault="00F1480E" w:rsidP="00923720">
            <w:pPr>
              <w:pStyle w:val="SIText-Bold"/>
            </w:pPr>
            <w:r w:rsidRPr="00923720">
              <w:t>Comments</w:t>
            </w:r>
          </w:p>
        </w:tc>
        <w:tc>
          <w:tcPr>
            <w:tcW w:w="1616" w:type="pct"/>
          </w:tcPr>
          <w:p w14:paraId="69BC5AB6" w14:textId="77777777" w:rsidR="00F1480E" w:rsidRPr="00923720" w:rsidRDefault="00F1480E" w:rsidP="00923720">
            <w:pPr>
              <w:pStyle w:val="SIText-Bold"/>
            </w:pPr>
            <w:r w:rsidRPr="00923720">
              <w:t>Equivalence status</w:t>
            </w:r>
          </w:p>
        </w:tc>
      </w:tr>
      <w:tr w:rsidR="00041E59" w14:paraId="2DC31D47" w14:textId="77777777" w:rsidTr="00FD557D">
        <w:tc>
          <w:tcPr>
            <w:tcW w:w="1028" w:type="pct"/>
          </w:tcPr>
          <w:p w14:paraId="284BA350" w14:textId="77777777" w:rsidR="00041E59" w:rsidRPr="00923720" w:rsidRDefault="00EE1008" w:rsidP="00916CD7">
            <w:pPr>
              <w:pStyle w:val="SIText"/>
            </w:pPr>
            <w:r w:rsidRPr="00EE1008">
              <w:t>ACMCAN302 Prepare and present information to the public</w:t>
            </w:r>
          </w:p>
        </w:tc>
        <w:tc>
          <w:tcPr>
            <w:tcW w:w="1105" w:type="pct"/>
          </w:tcPr>
          <w:p w14:paraId="78C503B5" w14:textId="77777777" w:rsidR="00041E59" w:rsidRPr="00BC49BB" w:rsidRDefault="00EE1008" w:rsidP="00041E59">
            <w:pPr>
              <w:pStyle w:val="SIText"/>
            </w:pPr>
            <w:r w:rsidRPr="00EE1008">
              <w:t>ACMCAN302A Prepare and present information to the public</w:t>
            </w:r>
          </w:p>
        </w:tc>
        <w:tc>
          <w:tcPr>
            <w:tcW w:w="1251" w:type="pct"/>
          </w:tcPr>
          <w:p w14:paraId="392C3A2E" w14:textId="77777777" w:rsidR="00041E59" w:rsidRPr="00BC49BB" w:rsidRDefault="00EE1008" w:rsidP="00041E59">
            <w:pPr>
              <w:pStyle w:val="SIText"/>
            </w:pPr>
            <w:r w:rsidRPr="00EE1008">
              <w:t>Updated to meet Standards for Training Packages</w:t>
            </w:r>
          </w:p>
        </w:tc>
        <w:tc>
          <w:tcPr>
            <w:tcW w:w="1616" w:type="pct"/>
          </w:tcPr>
          <w:p w14:paraId="70C0C143" w14:textId="77777777" w:rsidR="00916CD7" w:rsidRPr="00BC49BB" w:rsidRDefault="00EE1008" w:rsidP="00041E59">
            <w:pPr>
              <w:pStyle w:val="SIText"/>
            </w:pPr>
            <w:r>
              <w:t>Equivalent unit</w:t>
            </w:r>
          </w:p>
        </w:tc>
      </w:tr>
    </w:tbl>
    <w:p w14:paraId="31470309" w14:textId="77777777" w:rsidR="00F1480E" w:rsidRDefault="00F1480E" w:rsidP="00916CD7">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3AF5E308" w14:textId="77777777" w:rsidTr="00CA2922">
        <w:tc>
          <w:tcPr>
            <w:tcW w:w="1396" w:type="pct"/>
            <w:shd w:val="clear" w:color="auto" w:fill="auto"/>
          </w:tcPr>
          <w:p w14:paraId="0C4C4CBC" w14:textId="77777777" w:rsidR="00F1480E" w:rsidRPr="00CC451E" w:rsidRDefault="00FD557D" w:rsidP="00FD557D">
            <w:pPr>
              <w:pStyle w:val="SIHeading2"/>
            </w:pPr>
            <w:r w:rsidRPr="00CC451E">
              <w:t>Links</w:t>
            </w:r>
          </w:p>
        </w:tc>
        <w:tc>
          <w:tcPr>
            <w:tcW w:w="3604" w:type="pct"/>
            <w:shd w:val="clear" w:color="auto" w:fill="auto"/>
          </w:tcPr>
          <w:p w14:paraId="66288151" w14:textId="0D900266" w:rsidR="00F1480E" w:rsidRPr="00A76C6C" w:rsidRDefault="007E0FCC" w:rsidP="00A76C6C">
            <w:pPr>
              <w:pStyle w:val="SIText"/>
            </w:pPr>
            <w:r w:rsidRPr="00D92BB9">
              <w:rPr>
                <w:rFonts w:cs="Arial"/>
                <w:szCs w:val="20"/>
              </w:rPr>
              <w:t>Companion Volume</w:t>
            </w:r>
            <w:r>
              <w:rPr>
                <w:rFonts w:cs="Arial"/>
                <w:szCs w:val="20"/>
              </w:rPr>
              <w:t>s, including</w:t>
            </w:r>
            <w:r w:rsidRPr="00D92BB9">
              <w:rPr>
                <w:rFonts w:cs="Arial"/>
                <w:szCs w:val="20"/>
              </w:rPr>
              <w:t xml:space="preserve"> Implementation Guides</w:t>
            </w:r>
            <w:r>
              <w:rPr>
                <w:rFonts w:cs="Arial"/>
                <w:szCs w:val="20"/>
              </w:rPr>
              <w:t>,</w:t>
            </w:r>
            <w:r w:rsidRPr="00D92BB9">
              <w:rPr>
                <w:rFonts w:cs="Arial"/>
                <w:szCs w:val="20"/>
              </w:rPr>
              <w:t xml:space="preserve"> are </w:t>
            </w:r>
            <w:r>
              <w:rPr>
                <w:rFonts w:cs="Arial"/>
                <w:szCs w:val="20"/>
              </w:rPr>
              <w:t xml:space="preserve">available at </w:t>
            </w:r>
            <w:proofErr w:type="spellStart"/>
            <w:r>
              <w:rPr>
                <w:rFonts w:cs="Arial"/>
                <w:szCs w:val="20"/>
              </w:rPr>
              <w:t>VETNet</w:t>
            </w:r>
            <w:proofErr w:type="spellEnd"/>
            <w:r w:rsidR="00B70F90">
              <w:rPr>
                <w:rFonts w:cs="Arial"/>
                <w:szCs w:val="20"/>
              </w:rPr>
              <w:t>:</w:t>
            </w:r>
            <w:r>
              <w:rPr>
                <w:rFonts w:cs="Arial"/>
                <w:szCs w:val="20"/>
              </w:rPr>
              <w:t xml:space="preserve"> </w:t>
            </w:r>
            <w:hyperlink r:id="rId11" w:history="1">
              <w:r w:rsidRPr="00D92BB9">
                <w:rPr>
                  <w:rStyle w:val="Hyperlink"/>
                  <w:rFonts w:cs="Arial"/>
                  <w:szCs w:val="20"/>
                </w:rPr>
                <w:t>https://vetnet.education.gov.au/Pages/TrainingDocs.aspx?q=b75f4b23-54c9-4cc9-a5db-d3502d154103</w:t>
              </w:r>
            </w:hyperlink>
          </w:p>
        </w:tc>
      </w:tr>
    </w:tbl>
    <w:p w14:paraId="0613853F" w14:textId="77777777" w:rsidR="00F1480E" w:rsidRDefault="00F1480E" w:rsidP="00F1480E">
      <w:pPr>
        <w:pStyle w:val="SIText"/>
      </w:pPr>
    </w:p>
    <w:p w14:paraId="35EB8579" w14:textId="77777777" w:rsidR="00F1480E" w:rsidRDefault="00F1480E" w:rsidP="00F1480E">
      <w:pPr>
        <w:pStyle w:val="SIText"/>
      </w:pPr>
      <w:r>
        <w:rPr>
          <w:b/>
        </w:rPr>
        <w:br w:type="page"/>
      </w:r>
    </w:p>
    <w:p w14:paraId="276C46A7" w14:textId="77777777" w:rsidR="00556C4C" w:rsidRDefault="00556C4C"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4FC6B09" w14:textId="77777777" w:rsidTr="00113678">
        <w:trPr>
          <w:tblHeader/>
        </w:trPr>
        <w:tc>
          <w:tcPr>
            <w:tcW w:w="1478" w:type="pct"/>
            <w:shd w:val="clear" w:color="auto" w:fill="auto"/>
          </w:tcPr>
          <w:p w14:paraId="7FDF4A62" w14:textId="77777777" w:rsidR="00556C4C" w:rsidRPr="002C55E9" w:rsidRDefault="00556C4C" w:rsidP="00113678">
            <w:pPr>
              <w:pStyle w:val="SIUnittitle"/>
            </w:pPr>
            <w:r w:rsidRPr="002C55E9">
              <w:t>TITLE</w:t>
            </w:r>
          </w:p>
        </w:tc>
        <w:tc>
          <w:tcPr>
            <w:tcW w:w="3522" w:type="pct"/>
            <w:shd w:val="clear" w:color="auto" w:fill="auto"/>
          </w:tcPr>
          <w:p w14:paraId="34358A03" w14:textId="77777777" w:rsidR="00556C4C" w:rsidRPr="00F56827" w:rsidRDefault="00556C4C" w:rsidP="00113678">
            <w:pPr>
              <w:pStyle w:val="SIUnittitle"/>
            </w:pPr>
            <w:r w:rsidRPr="00F56827">
              <w:t xml:space="preserve">Assessment requirements for </w:t>
            </w:r>
            <w:r w:rsidR="00D21940" w:rsidRPr="00D21940">
              <w:t>ACMCAN302 Prepare and present information to the public</w:t>
            </w:r>
          </w:p>
        </w:tc>
      </w:tr>
      <w:tr w:rsidR="00556C4C" w:rsidRPr="00A55106" w14:paraId="2131D96E" w14:textId="77777777" w:rsidTr="00113678">
        <w:trPr>
          <w:tblHeader/>
        </w:trPr>
        <w:tc>
          <w:tcPr>
            <w:tcW w:w="5000" w:type="pct"/>
            <w:gridSpan w:val="2"/>
            <w:shd w:val="clear" w:color="auto" w:fill="auto"/>
          </w:tcPr>
          <w:p w14:paraId="62A2F8DB" w14:textId="77777777" w:rsidR="00556C4C" w:rsidRPr="002C55E9" w:rsidRDefault="00D71E43" w:rsidP="00D71E43">
            <w:pPr>
              <w:pStyle w:val="SIHeading2"/>
            </w:pPr>
            <w:r>
              <w:t>Performance E</w:t>
            </w:r>
            <w:r w:rsidRPr="002C55E9">
              <w:t>vidence</w:t>
            </w:r>
          </w:p>
        </w:tc>
      </w:tr>
      <w:tr w:rsidR="00556C4C" w:rsidRPr="00067E1C" w14:paraId="11A6F06A" w14:textId="77777777" w:rsidTr="00113678">
        <w:tc>
          <w:tcPr>
            <w:tcW w:w="5000" w:type="pct"/>
            <w:gridSpan w:val="2"/>
            <w:shd w:val="clear" w:color="auto" w:fill="auto"/>
          </w:tcPr>
          <w:p w14:paraId="106F0BB5" w14:textId="1CCA1D98" w:rsidR="006E42FE" w:rsidRDefault="006E42FE" w:rsidP="006E42FE">
            <w:pPr>
              <w:pStyle w:val="SIText"/>
            </w:pPr>
            <w:r>
              <w:t>An individual demonstrating competency</w:t>
            </w:r>
            <w:r w:rsidR="00717385">
              <w:t xml:space="preserve"> must satisfy all of the elements and </w:t>
            </w:r>
            <w:r>
              <w:t xml:space="preserve">performance criteria </w:t>
            </w:r>
            <w:r w:rsidR="00B70F90">
              <w:t>in</w:t>
            </w:r>
            <w:r w:rsidR="00EE1008">
              <w:t xml:space="preserve"> this unit.</w:t>
            </w:r>
            <w:r w:rsidR="00EE1008" w:rsidRPr="00EE1008">
              <w:t xml:space="preserve"> </w:t>
            </w:r>
            <w:r w:rsidR="007E0FCC" w:rsidRPr="007F04E2">
              <w:rPr>
                <w:rFonts w:cs="Arial"/>
                <w:szCs w:val="20"/>
              </w:rPr>
              <w:t>There must be evidence that the individual has</w:t>
            </w:r>
            <w:r w:rsidR="007E0FCC" w:rsidRPr="00EE1008">
              <w:t xml:space="preserve"> </w:t>
            </w:r>
            <w:r w:rsidR="00EE1008">
              <w:t>prepared and presented</w:t>
            </w:r>
            <w:r w:rsidR="00EE1008" w:rsidRPr="00EE1008">
              <w:t xml:space="preserve"> information to the public on two different occasions</w:t>
            </w:r>
            <w:r w:rsidR="00EE1008">
              <w:t xml:space="preserve"> that included having</w:t>
            </w:r>
            <w:r w:rsidR="00EE1008" w:rsidRPr="00EE1008">
              <w:t>:</w:t>
            </w:r>
          </w:p>
          <w:p w14:paraId="0F20E1D1" w14:textId="77777777" w:rsidR="00EE1008" w:rsidRPr="00EE1008" w:rsidRDefault="00EE1008" w:rsidP="004A1DF0">
            <w:pPr>
              <w:pStyle w:val="SIBulletList1"/>
              <w:tabs>
                <w:tab w:val="num" w:pos="360"/>
              </w:tabs>
              <w:ind w:left="357" w:hanging="357"/>
              <w:rPr>
                <w:rFonts w:eastAsia="Calibri"/>
              </w:rPr>
            </w:pPr>
            <w:r>
              <w:rPr>
                <w:rFonts w:eastAsia="Calibri"/>
              </w:rPr>
              <w:t>planned</w:t>
            </w:r>
            <w:r w:rsidRPr="00EE1008">
              <w:rPr>
                <w:rFonts w:eastAsia="Calibri"/>
              </w:rPr>
              <w:t xml:space="preserve"> presentations on two different topics</w:t>
            </w:r>
          </w:p>
          <w:p w14:paraId="7B83D834" w14:textId="77777777" w:rsidR="00EE1008" w:rsidRPr="00EE1008" w:rsidRDefault="00EE1008" w:rsidP="004A1DF0">
            <w:pPr>
              <w:pStyle w:val="SIBulletList1"/>
              <w:tabs>
                <w:tab w:val="num" w:pos="360"/>
              </w:tabs>
              <w:ind w:left="357" w:hanging="357"/>
              <w:rPr>
                <w:rFonts w:eastAsia="Calibri"/>
              </w:rPr>
            </w:pPr>
            <w:r>
              <w:rPr>
                <w:rFonts w:eastAsia="Calibri"/>
              </w:rPr>
              <w:t>used</w:t>
            </w:r>
            <w:r w:rsidRPr="00EE1008">
              <w:rPr>
                <w:rFonts w:eastAsia="Calibri"/>
              </w:rPr>
              <w:t xml:space="preserve"> a range of equipment and materials within the presentations, including interpretive learning activities on at least one occasion</w:t>
            </w:r>
          </w:p>
          <w:p w14:paraId="0C0A3576" w14:textId="77777777" w:rsidR="00EE1008" w:rsidRPr="00EE1008" w:rsidRDefault="00EE1008" w:rsidP="004A1DF0">
            <w:pPr>
              <w:pStyle w:val="SIBulletList1"/>
              <w:tabs>
                <w:tab w:val="num" w:pos="360"/>
              </w:tabs>
              <w:ind w:left="357" w:hanging="357"/>
              <w:rPr>
                <w:rFonts w:eastAsia="Calibri"/>
              </w:rPr>
            </w:pPr>
            <w:r>
              <w:rPr>
                <w:rFonts w:eastAsia="Calibri"/>
              </w:rPr>
              <w:t>interacted</w:t>
            </w:r>
            <w:r w:rsidRPr="00EE1008">
              <w:rPr>
                <w:rFonts w:eastAsia="Calibri"/>
              </w:rPr>
              <w:t xml:space="preserve"> with captive animals safely during the presentation</w:t>
            </w:r>
          </w:p>
          <w:p w14:paraId="7E478A7C" w14:textId="4A9BE36D" w:rsidR="00EE1008" w:rsidRPr="004A1DF0" w:rsidRDefault="00EE1008" w:rsidP="004A1DF0">
            <w:pPr>
              <w:pStyle w:val="SIBulletList1"/>
              <w:tabs>
                <w:tab w:val="num" w:pos="360"/>
              </w:tabs>
              <w:ind w:left="357" w:hanging="357"/>
              <w:rPr>
                <w:rFonts w:eastAsia="Calibri"/>
              </w:rPr>
            </w:pPr>
            <w:r w:rsidRPr="004A1DF0">
              <w:rPr>
                <w:rFonts w:eastAsia="Calibri"/>
              </w:rPr>
              <w:t>encouraged participation and feedback from the audience</w:t>
            </w:r>
          </w:p>
          <w:p w14:paraId="1998B00F" w14:textId="3B4EC29F" w:rsidR="00556C4C" w:rsidRPr="00EE1008" w:rsidRDefault="00EE1008" w:rsidP="004A1DF0">
            <w:pPr>
              <w:pStyle w:val="SIBulletList1"/>
              <w:tabs>
                <w:tab w:val="num" w:pos="360"/>
              </w:tabs>
              <w:ind w:left="357" w:hanging="357"/>
              <w:rPr>
                <w:rFonts w:eastAsia="Calibri"/>
              </w:rPr>
            </w:pPr>
            <w:proofErr w:type="gramStart"/>
            <w:r w:rsidRPr="00EE1008">
              <w:rPr>
                <w:rFonts w:eastAsia="Calibri"/>
              </w:rPr>
              <w:t>assist</w:t>
            </w:r>
            <w:r>
              <w:rPr>
                <w:rFonts w:eastAsia="Calibri"/>
              </w:rPr>
              <w:t>ed</w:t>
            </w:r>
            <w:proofErr w:type="gramEnd"/>
            <w:r w:rsidRPr="00EE1008">
              <w:rPr>
                <w:rFonts w:eastAsia="Calibri"/>
              </w:rPr>
              <w:t xml:space="preserve"> in </w:t>
            </w:r>
            <w:r>
              <w:rPr>
                <w:rFonts w:eastAsia="Calibri"/>
              </w:rPr>
              <w:t>the preparation of</w:t>
            </w:r>
            <w:r w:rsidRPr="00EE1008">
              <w:rPr>
                <w:rFonts w:eastAsia="Calibri"/>
              </w:rPr>
              <w:t xml:space="preserve"> at least one media pre</w:t>
            </w:r>
            <w:r>
              <w:rPr>
                <w:rFonts w:eastAsia="Calibri"/>
              </w:rPr>
              <w:t>sentation</w:t>
            </w:r>
            <w:r w:rsidR="006E42FE" w:rsidRPr="004A1DF0">
              <w:rPr>
                <w:rFonts w:eastAsia="Calibri"/>
              </w:rPr>
              <w:t>.</w:t>
            </w:r>
          </w:p>
        </w:tc>
      </w:tr>
    </w:tbl>
    <w:p w14:paraId="4C61D87E" w14:textId="77777777" w:rsidR="00556C4C" w:rsidRDefault="00556C4C"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6B836BB" w14:textId="77777777" w:rsidTr="00CA2922">
        <w:trPr>
          <w:tblHeader/>
        </w:trPr>
        <w:tc>
          <w:tcPr>
            <w:tcW w:w="5000" w:type="pct"/>
            <w:shd w:val="clear" w:color="auto" w:fill="auto"/>
          </w:tcPr>
          <w:p w14:paraId="60BB2646" w14:textId="77777777" w:rsidR="00F1480E" w:rsidRPr="002C55E9" w:rsidRDefault="00D71E43" w:rsidP="00D71E43">
            <w:pPr>
              <w:pStyle w:val="SIHeading2"/>
            </w:pPr>
            <w:r w:rsidRPr="002C55E9">
              <w:t>Knowledge Evidence</w:t>
            </w:r>
          </w:p>
        </w:tc>
      </w:tr>
      <w:tr w:rsidR="00F1480E" w:rsidRPr="00067E1C" w14:paraId="3B52CA05" w14:textId="77777777" w:rsidTr="00844611">
        <w:trPr>
          <w:trHeight w:val="4796"/>
        </w:trPr>
        <w:tc>
          <w:tcPr>
            <w:tcW w:w="5000" w:type="pct"/>
            <w:shd w:val="clear" w:color="auto" w:fill="auto"/>
          </w:tcPr>
          <w:p w14:paraId="64185B9A" w14:textId="77777777" w:rsidR="006E42FE" w:rsidRDefault="006E42FE" w:rsidP="006E42FE">
            <w:pPr>
              <w:pStyle w:val="SIText"/>
            </w:pPr>
            <w:r>
              <w:t>An individual must be able to demonstrate the knowledge required to perform the tasks outlined in the elements and performance criteria of this unit. This includes knowledge of:</w:t>
            </w:r>
          </w:p>
          <w:p w14:paraId="4F0814B2" w14:textId="77777777" w:rsidR="00FC1205" w:rsidRPr="00FC1205" w:rsidRDefault="00FC1205" w:rsidP="00016D8A">
            <w:pPr>
              <w:pStyle w:val="SIBulletList1"/>
              <w:tabs>
                <w:tab w:val="num" w:pos="360"/>
              </w:tabs>
              <w:ind w:left="357" w:hanging="357"/>
              <w:rPr>
                <w:rFonts w:eastAsia="Calibri"/>
              </w:rPr>
            </w:pPr>
            <w:r w:rsidRPr="00FC1205">
              <w:rPr>
                <w:rFonts w:eastAsia="Calibri"/>
              </w:rPr>
              <w:t>basic instructional design principles</w:t>
            </w:r>
          </w:p>
          <w:p w14:paraId="157F2194" w14:textId="7E142790" w:rsidR="00EE1008" w:rsidRPr="00FC1205" w:rsidRDefault="00EE1008" w:rsidP="00016D8A">
            <w:pPr>
              <w:pStyle w:val="SIBulletList1"/>
              <w:tabs>
                <w:tab w:val="num" w:pos="360"/>
              </w:tabs>
              <w:ind w:left="357" w:hanging="357"/>
              <w:rPr>
                <w:rFonts w:eastAsia="Calibri"/>
              </w:rPr>
            </w:pPr>
            <w:r w:rsidRPr="00FC1205">
              <w:rPr>
                <w:rFonts w:eastAsia="Calibri"/>
              </w:rPr>
              <w:t>methods and principles for making presentations to different age groups</w:t>
            </w:r>
          </w:p>
          <w:p w14:paraId="4937DD31" w14:textId="77777777" w:rsidR="00EE1008" w:rsidRPr="00FC1205" w:rsidRDefault="00EE1008" w:rsidP="00016D8A">
            <w:pPr>
              <w:pStyle w:val="SIBulletList1"/>
              <w:tabs>
                <w:tab w:val="num" w:pos="360"/>
              </w:tabs>
              <w:ind w:left="357" w:hanging="357"/>
              <w:rPr>
                <w:rFonts w:eastAsia="Calibri"/>
              </w:rPr>
            </w:pPr>
            <w:r w:rsidRPr="00FC1205">
              <w:rPr>
                <w:rFonts w:eastAsia="Calibri"/>
              </w:rPr>
              <w:t>interview techniques and media presentation principles</w:t>
            </w:r>
          </w:p>
          <w:p w14:paraId="7F2D8401" w14:textId="77777777" w:rsidR="00EE1008" w:rsidRPr="00FC1205" w:rsidRDefault="00EE1008" w:rsidP="00016D8A">
            <w:pPr>
              <w:pStyle w:val="SIBulletList1"/>
              <w:tabs>
                <w:tab w:val="num" w:pos="360"/>
              </w:tabs>
              <w:ind w:left="357" w:hanging="357"/>
              <w:rPr>
                <w:rFonts w:eastAsia="Calibri"/>
              </w:rPr>
            </w:pPr>
            <w:r w:rsidRPr="00FC1205">
              <w:rPr>
                <w:rFonts w:eastAsia="Calibri"/>
              </w:rPr>
              <w:t>features of presentation equipment</w:t>
            </w:r>
          </w:p>
          <w:p w14:paraId="0C441B17" w14:textId="77777777" w:rsidR="00FC1205" w:rsidRDefault="00EE1008" w:rsidP="00016D8A">
            <w:pPr>
              <w:pStyle w:val="SIBulletList1"/>
              <w:tabs>
                <w:tab w:val="num" w:pos="360"/>
              </w:tabs>
              <w:ind w:left="357" w:hanging="357"/>
              <w:rPr>
                <w:rFonts w:eastAsia="Calibri"/>
              </w:rPr>
            </w:pPr>
            <w:r w:rsidRPr="00FC1205">
              <w:rPr>
                <w:rFonts w:eastAsia="Calibri"/>
              </w:rPr>
              <w:t>organisation’s education policy</w:t>
            </w:r>
          </w:p>
          <w:p w14:paraId="593FE16C" w14:textId="53CB064D" w:rsidR="00B9674F" w:rsidRDefault="00FC1205" w:rsidP="00016D8A">
            <w:pPr>
              <w:pStyle w:val="SIBulletList1"/>
              <w:tabs>
                <w:tab w:val="num" w:pos="360"/>
              </w:tabs>
              <w:ind w:left="357" w:hanging="357"/>
              <w:rPr>
                <w:rFonts w:eastAsia="Calibri"/>
              </w:rPr>
            </w:pPr>
            <w:r w:rsidRPr="00FC1205">
              <w:rPr>
                <w:rFonts w:eastAsia="Calibri"/>
              </w:rPr>
              <w:t xml:space="preserve">captive animal facility's policies and procedures, including </w:t>
            </w:r>
            <w:r>
              <w:rPr>
                <w:rFonts w:eastAsia="Calibri"/>
              </w:rPr>
              <w:t>W</w:t>
            </w:r>
            <w:r w:rsidRPr="00FC1205">
              <w:rPr>
                <w:rFonts w:eastAsia="Calibri"/>
              </w:rPr>
              <w:t>HS</w:t>
            </w:r>
            <w:r w:rsidR="00B75E27">
              <w:rPr>
                <w:rFonts w:eastAsia="Calibri"/>
              </w:rPr>
              <w:t xml:space="preserve">, animal welfare </w:t>
            </w:r>
            <w:r w:rsidRPr="00FC1205">
              <w:rPr>
                <w:rFonts w:eastAsia="Calibri"/>
              </w:rPr>
              <w:t>and emergency procedures</w:t>
            </w:r>
          </w:p>
          <w:p w14:paraId="2EBD8DD8" w14:textId="3A14C9BB" w:rsidR="00B75E27" w:rsidRPr="00B75E27" w:rsidRDefault="00B75E27" w:rsidP="00016D8A">
            <w:pPr>
              <w:pStyle w:val="SIBulletList1"/>
              <w:tabs>
                <w:tab w:val="num" w:pos="360"/>
              </w:tabs>
              <w:ind w:left="357" w:hanging="357"/>
              <w:rPr>
                <w:rFonts w:eastAsia="Calibri"/>
              </w:rPr>
            </w:pPr>
            <w:r w:rsidRPr="00B75E27">
              <w:rPr>
                <w:rFonts w:eastAsia="Calibri"/>
              </w:rPr>
              <w:t xml:space="preserve">relevant </w:t>
            </w:r>
            <w:r>
              <w:rPr>
                <w:rFonts w:eastAsia="Calibri"/>
              </w:rPr>
              <w:t>W</w:t>
            </w:r>
            <w:r w:rsidRPr="00B75E27">
              <w:rPr>
                <w:rFonts w:eastAsia="Calibri"/>
              </w:rPr>
              <w:t>HS and animal welfare legislative requirements and codes of practice</w:t>
            </w:r>
          </w:p>
          <w:p w14:paraId="33A40ECF" w14:textId="0E9A8729" w:rsidR="00B9674F" w:rsidRPr="00B9674F" w:rsidRDefault="00B9674F" w:rsidP="00016D8A">
            <w:pPr>
              <w:pStyle w:val="SIBulletList1"/>
              <w:tabs>
                <w:tab w:val="num" w:pos="360"/>
              </w:tabs>
              <w:ind w:left="357" w:hanging="357"/>
              <w:rPr>
                <w:rFonts w:eastAsia="Calibri"/>
              </w:rPr>
            </w:pPr>
            <w:r w:rsidRPr="00B9674F">
              <w:rPr>
                <w:rFonts w:eastAsia="Calibri"/>
              </w:rPr>
              <w:t>interpretive theory</w:t>
            </w:r>
          </w:p>
          <w:p w14:paraId="1D8152CC" w14:textId="06B48266" w:rsidR="00B9674F" w:rsidRDefault="00B9674F" w:rsidP="00016D8A">
            <w:pPr>
              <w:pStyle w:val="SIBulletList1"/>
              <w:tabs>
                <w:tab w:val="num" w:pos="360"/>
              </w:tabs>
              <w:ind w:left="357" w:hanging="357"/>
              <w:rPr>
                <w:rFonts w:eastAsia="Calibri"/>
              </w:rPr>
            </w:pPr>
            <w:r>
              <w:rPr>
                <w:rFonts w:eastAsia="Calibri"/>
              </w:rPr>
              <w:t>public speaking techniques</w:t>
            </w:r>
          </w:p>
          <w:p w14:paraId="55FB3D0C" w14:textId="6252277F" w:rsidR="00B9674F" w:rsidRDefault="00B9674F" w:rsidP="00016D8A">
            <w:pPr>
              <w:pStyle w:val="SIBulletList1"/>
              <w:tabs>
                <w:tab w:val="num" w:pos="360"/>
              </w:tabs>
              <w:ind w:left="357" w:hanging="357"/>
              <w:rPr>
                <w:rFonts w:eastAsia="Calibri"/>
              </w:rPr>
            </w:pPr>
            <w:r>
              <w:rPr>
                <w:rFonts w:eastAsia="Calibri"/>
              </w:rPr>
              <w:t>safe animal handling techniques and procedures</w:t>
            </w:r>
          </w:p>
          <w:p w14:paraId="1421ABBB" w14:textId="77777777" w:rsidR="00FC1205" w:rsidRPr="00FC1205" w:rsidRDefault="00FC1205" w:rsidP="00016D8A">
            <w:pPr>
              <w:pStyle w:val="SIBulletList1"/>
              <w:tabs>
                <w:tab w:val="num" w:pos="360"/>
              </w:tabs>
              <w:ind w:left="357" w:hanging="357"/>
              <w:rPr>
                <w:rFonts w:eastAsia="Calibri"/>
              </w:rPr>
            </w:pPr>
            <w:r w:rsidRPr="00FC1205">
              <w:rPr>
                <w:rFonts w:eastAsia="Calibri"/>
              </w:rPr>
              <w:t>conservation programs</w:t>
            </w:r>
          </w:p>
          <w:p w14:paraId="6AC5EF8F" w14:textId="77777777" w:rsidR="00FC1205" w:rsidRPr="00FC1205" w:rsidRDefault="00FC1205" w:rsidP="00016D8A">
            <w:pPr>
              <w:pStyle w:val="SIBulletList1"/>
              <w:tabs>
                <w:tab w:val="num" w:pos="360"/>
              </w:tabs>
              <w:ind w:left="357" w:hanging="357"/>
              <w:rPr>
                <w:rFonts w:eastAsia="Calibri"/>
              </w:rPr>
            </w:pPr>
            <w:r w:rsidRPr="00FC1205">
              <w:rPr>
                <w:rFonts w:eastAsia="Calibri"/>
              </w:rPr>
              <w:t>family learning programs</w:t>
            </w:r>
          </w:p>
          <w:p w14:paraId="2551E878" w14:textId="77777777" w:rsidR="00B75E27" w:rsidRPr="00FC1205" w:rsidRDefault="00B75E27" w:rsidP="00016D8A">
            <w:pPr>
              <w:pStyle w:val="SIBulletList1"/>
              <w:tabs>
                <w:tab w:val="num" w:pos="360"/>
              </w:tabs>
              <w:ind w:left="357" w:hanging="357"/>
              <w:rPr>
                <w:rFonts w:eastAsia="Calibri"/>
              </w:rPr>
            </w:pPr>
            <w:r w:rsidRPr="00FC1205">
              <w:rPr>
                <w:rFonts w:eastAsia="Calibri"/>
              </w:rPr>
              <w:t>outreach programs</w:t>
            </w:r>
          </w:p>
          <w:p w14:paraId="525001B5" w14:textId="77777777" w:rsidR="00B75E27" w:rsidRPr="00FC1205" w:rsidRDefault="00B75E27" w:rsidP="00016D8A">
            <w:pPr>
              <w:pStyle w:val="SIBulletList1"/>
              <w:tabs>
                <w:tab w:val="num" w:pos="360"/>
              </w:tabs>
              <w:ind w:left="357" w:hanging="357"/>
              <w:rPr>
                <w:rFonts w:eastAsia="Calibri"/>
              </w:rPr>
            </w:pPr>
            <w:r w:rsidRPr="00FC1205">
              <w:rPr>
                <w:rFonts w:eastAsia="Calibri"/>
              </w:rPr>
              <w:t>preschool and community programs</w:t>
            </w:r>
          </w:p>
          <w:p w14:paraId="5A45CC9B" w14:textId="08BA5042" w:rsidR="00FC1205" w:rsidRDefault="00FC1205" w:rsidP="00016D8A">
            <w:pPr>
              <w:pStyle w:val="SIBulletList1"/>
              <w:tabs>
                <w:tab w:val="num" w:pos="360"/>
              </w:tabs>
              <w:ind w:left="357" w:hanging="357"/>
              <w:rPr>
                <w:rFonts w:eastAsia="Calibri"/>
              </w:rPr>
            </w:pPr>
            <w:r w:rsidRPr="00FC1205">
              <w:rPr>
                <w:rFonts w:eastAsia="Calibri"/>
              </w:rPr>
              <w:t>interactive programs</w:t>
            </w:r>
          </w:p>
          <w:p w14:paraId="0C862E2D" w14:textId="77777777" w:rsidR="00016D8A" w:rsidRPr="00016D8A" w:rsidRDefault="00016D8A" w:rsidP="00016D8A">
            <w:pPr>
              <w:pStyle w:val="SIBulletList1"/>
              <w:tabs>
                <w:tab w:val="num" w:pos="360"/>
              </w:tabs>
              <w:ind w:left="357" w:hanging="357"/>
              <w:rPr>
                <w:rFonts w:eastAsia="Calibri"/>
              </w:rPr>
            </w:pPr>
            <w:r w:rsidRPr="00016D8A">
              <w:rPr>
                <w:rFonts w:eastAsia="Calibri"/>
              </w:rPr>
              <w:t>safe work practices</w:t>
            </w:r>
          </w:p>
          <w:p w14:paraId="50D2A00C" w14:textId="46544088" w:rsidR="00B9674F" w:rsidRPr="00B9674F" w:rsidRDefault="00EE1008" w:rsidP="00016D8A">
            <w:pPr>
              <w:pStyle w:val="SIBulletList1"/>
              <w:tabs>
                <w:tab w:val="num" w:pos="360"/>
              </w:tabs>
              <w:ind w:left="357" w:hanging="357"/>
              <w:rPr>
                <w:rFonts w:eastAsia="Calibri"/>
              </w:rPr>
            </w:pPr>
            <w:proofErr w:type="gramStart"/>
            <w:r w:rsidRPr="00FC1205">
              <w:rPr>
                <w:rFonts w:eastAsia="Calibri"/>
              </w:rPr>
              <w:t>subject</w:t>
            </w:r>
            <w:proofErr w:type="gramEnd"/>
            <w:r w:rsidRPr="00FC1205">
              <w:rPr>
                <w:rFonts w:eastAsia="Calibri"/>
              </w:rPr>
              <w:t xml:space="preserve"> matter for the presentation</w:t>
            </w:r>
            <w:r w:rsidR="006E42FE" w:rsidRPr="00FC1205">
              <w:rPr>
                <w:rFonts w:eastAsia="Calibri"/>
              </w:rPr>
              <w:t>.</w:t>
            </w:r>
          </w:p>
        </w:tc>
      </w:tr>
    </w:tbl>
    <w:p w14:paraId="721CFD9A"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1DFECF1" w14:textId="77777777" w:rsidTr="00CA2922">
        <w:trPr>
          <w:tblHeader/>
        </w:trPr>
        <w:tc>
          <w:tcPr>
            <w:tcW w:w="5000" w:type="pct"/>
            <w:shd w:val="clear" w:color="auto" w:fill="auto"/>
          </w:tcPr>
          <w:p w14:paraId="5D39EA57" w14:textId="77777777" w:rsidR="00F1480E" w:rsidRPr="002C55E9" w:rsidRDefault="00D71E43" w:rsidP="00D71E43">
            <w:pPr>
              <w:pStyle w:val="SIHeading2"/>
            </w:pPr>
            <w:r w:rsidRPr="002C55E9">
              <w:t>Assessment Conditions</w:t>
            </w:r>
          </w:p>
        </w:tc>
      </w:tr>
      <w:tr w:rsidR="00F1480E" w:rsidRPr="00A55106" w14:paraId="07BD3CC7" w14:textId="77777777" w:rsidTr="00CA2922">
        <w:tc>
          <w:tcPr>
            <w:tcW w:w="5000" w:type="pct"/>
            <w:shd w:val="clear" w:color="auto" w:fill="auto"/>
          </w:tcPr>
          <w:p w14:paraId="56918B27" w14:textId="2028CC7B" w:rsidR="004A7706" w:rsidRDefault="004A7706" w:rsidP="004A7706">
            <w:pPr>
              <w:pStyle w:val="SIText"/>
            </w:pPr>
            <w:r>
              <w:t xml:space="preserve">Assessment of </w:t>
            </w:r>
            <w:r w:rsidR="007E0FCC">
              <w:t>skills</w:t>
            </w:r>
            <w:r>
              <w:t xml:space="preserve"> must take place under the following conditions: </w:t>
            </w:r>
          </w:p>
          <w:p w14:paraId="28943A73" w14:textId="77777777" w:rsidR="00233143" w:rsidRPr="00FC1205" w:rsidRDefault="00366805" w:rsidP="00FC1205">
            <w:pPr>
              <w:pStyle w:val="SIBulletList1"/>
              <w:tabs>
                <w:tab w:val="num" w:pos="360"/>
              </w:tabs>
              <w:ind w:left="357" w:hanging="357"/>
              <w:rPr>
                <w:rFonts w:eastAsia="Calibri"/>
              </w:rPr>
            </w:pPr>
            <w:r w:rsidRPr="00FC1205">
              <w:rPr>
                <w:rFonts w:eastAsia="Calibri"/>
              </w:rPr>
              <w:t xml:space="preserve">resources, </w:t>
            </w:r>
            <w:r w:rsidR="00F83D7C" w:rsidRPr="00FC1205">
              <w:rPr>
                <w:rFonts w:eastAsia="Calibri"/>
              </w:rPr>
              <w:t>e</w:t>
            </w:r>
            <w:r w:rsidR="009A6E6C" w:rsidRPr="00FC1205">
              <w:rPr>
                <w:rFonts w:eastAsia="Calibri"/>
              </w:rPr>
              <w:t>quipment</w:t>
            </w:r>
            <w:r w:rsidR="00F83D7C" w:rsidRPr="00FC1205">
              <w:rPr>
                <w:rFonts w:eastAsia="Calibri"/>
              </w:rPr>
              <w:t xml:space="preserve"> and materials:</w:t>
            </w:r>
          </w:p>
          <w:p w14:paraId="59931B1A" w14:textId="77777777" w:rsidR="009C62E9" w:rsidRPr="009C62E9" w:rsidRDefault="009C62E9" w:rsidP="00FC1205">
            <w:pPr>
              <w:pStyle w:val="SIBulletList2"/>
              <w:rPr>
                <w:rFonts w:eastAsia="Calibri"/>
              </w:rPr>
            </w:pPr>
            <w:r w:rsidRPr="009C62E9">
              <w:rPr>
                <w:rFonts w:eastAsia="Calibri"/>
              </w:rPr>
              <w:t>equipment and resources used for preparing and delivering presentations</w:t>
            </w:r>
          </w:p>
          <w:p w14:paraId="7B839FAA" w14:textId="77777777" w:rsidR="009C62E9" w:rsidRPr="009C62E9" w:rsidRDefault="009C62E9" w:rsidP="00FC1205">
            <w:pPr>
              <w:pStyle w:val="SIBulletList2"/>
              <w:rPr>
                <w:rFonts w:eastAsia="Calibri"/>
              </w:rPr>
            </w:pPr>
            <w:r w:rsidRPr="009C62E9">
              <w:rPr>
                <w:rFonts w:eastAsia="Calibri"/>
              </w:rPr>
              <w:t>personal protective equipment suitable for handling and working with captive animals</w:t>
            </w:r>
          </w:p>
          <w:p w14:paraId="03913A31" w14:textId="4030F44D" w:rsidR="009C62E9" w:rsidRPr="009C62E9" w:rsidRDefault="009C62E9" w:rsidP="00FC1205">
            <w:pPr>
              <w:pStyle w:val="SIBulletList2"/>
              <w:rPr>
                <w:rFonts w:eastAsia="Calibri"/>
              </w:rPr>
            </w:pPr>
            <w:r w:rsidRPr="009C62E9">
              <w:rPr>
                <w:rFonts w:eastAsia="Calibri"/>
              </w:rPr>
              <w:t xml:space="preserve">real captive animals for use </w:t>
            </w:r>
            <w:r w:rsidR="000F2D67">
              <w:rPr>
                <w:rFonts w:eastAsia="Calibri"/>
              </w:rPr>
              <w:t xml:space="preserve">in </w:t>
            </w:r>
            <w:r w:rsidRPr="009C62E9">
              <w:rPr>
                <w:rFonts w:eastAsia="Calibri"/>
              </w:rPr>
              <w:t>presentations</w:t>
            </w:r>
            <w:r w:rsidRPr="00FC1205">
              <w:rPr>
                <w:rFonts w:eastAsia="Calibri"/>
              </w:rPr>
              <w:t xml:space="preserve"> </w:t>
            </w:r>
          </w:p>
          <w:p w14:paraId="75721FF9" w14:textId="77777777" w:rsidR="009C62E9" w:rsidRDefault="009C62E9" w:rsidP="00FC1205">
            <w:pPr>
              <w:pStyle w:val="SIBulletList2"/>
              <w:rPr>
                <w:rFonts w:eastAsia="Calibri"/>
              </w:rPr>
            </w:pPr>
            <w:r w:rsidRPr="00FC1205">
              <w:rPr>
                <w:rFonts w:eastAsia="Calibri"/>
              </w:rPr>
              <w:t>emergency procedures</w:t>
            </w:r>
          </w:p>
          <w:p w14:paraId="4A449641" w14:textId="77777777" w:rsidR="00B75E27" w:rsidRDefault="00B75E27" w:rsidP="00B75E27">
            <w:pPr>
              <w:pStyle w:val="SIBulletList1"/>
              <w:tabs>
                <w:tab w:val="num" w:pos="360"/>
              </w:tabs>
              <w:ind w:left="357" w:hanging="357"/>
              <w:rPr>
                <w:rFonts w:eastAsia="Calibri"/>
              </w:rPr>
            </w:pPr>
            <w:r>
              <w:rPr>
                <w:rFonts w:eastAsia="Calibri"/>
              </w:rPr>
              <w:t>specifications:</w:t>
            </w:r>
          </w:p>
          <w:p w14:paraId="44450545" w14:textId="77777777" w:rsidR="00B75E27" w:rsidRDefault="00B75E27" w:rsidP="00B75E27">
            <w:pPr>
              <w:pStyle w:val="SIBullet2"/>
              <w:numPr>
                <w:ilvl w:val="0"/>
                <w:numId w:val="12"/>
              </w:numPr>
              <w:tabs>
                <w:tab w:val="num" w:pos="720"/>
              </w:tabs>
              <w:ind w:left="714" w:hanging="357"/>
            </w:pPr>
            <w:r>
              <w:t xml:space="preserve">access to organisational policies and procedures </w:t>
            </w:r>
          </w:p>
          <w:p w14:paraId="26E7F0C0" w14:textId="1CE7FCD4" w:rsidR="00B75E27" w:rsidRDefault="00B75E27" w:rsidP="00B75E27">
            <w:pPr>
              <w:pStyle w:val="SIBullet2"/>
              <w:numPr>
                <w:ilvl w:val="0"/>
                <w:numId w:val="12"/>
              </w:numPr>
              <w:tabs>
                <w:tab w:val="num" w:pos="720"/>
              </w:tabs>
              <w:ind w:left="714" w:hanging="357"/>
            </w:pPr>
            <w:r>
              <w:t xml:space="preserve">current WHS </w:t>
            </w:r>
            <w:r w:rsidRPr="008905F2">
              <w:t xml:space="preserve">legislation </w:t>
            </w:r>
            <w:r>
              <w:t xml:space="preserve">and </w:t>
            </w:r>
            <w:r w:rsidRPr="008905F2">
              <w:t xml:space="preserve">regulations </w:t>
            </w:r>
            <w:r w:rsidRPr="009C5EF6">
              <w:t xml:space="preserve">and </w:t>
            </w:r>
            <w:r w:rsidRPr="0080304D">
              <w:t>relevant state/territory animal welfare regulations</w:t>
            </w:r>
          </w:p>
          <w:p w14:paraId="364179CF" w14:textId="77777777" w:rsidR="00233143" w:rsidRPr="00FC1205" w:rsidRDefault="00366805" w:rsidP="00FC1205">
            <w:pPr>
              <w:pStyle w:val="SIBulletList1"/>
              <w:tabs>
                <w:tab w:val="num" w:pos="360"/>
              </w:tabs>
              <w:ind w:left="357" w:hanging="357"/>
              <w:rPr>
                <w:rFonts w:eastAsia="Calibri"/>
              </w:rPr>
            </w:pPr>
            <w:r w:rsidRPr="00FC1205">
              <w:rPr>
                <w:rFonts w:eastAsia="Calibri"/>
              </w:rPr>
              <w:t>relationships (internal and/or external):</w:t>
            </w:r>
          </w:p>
          <w:p w14:paraId="08EAD8D6" w14:textId="77777777" w:rsidR="009C62E9" w:rsidRPr="00FC1205" w:rsidRDefault="009C62E9" w:rsidP="00FC1205">
            <w:pPr>
              <w:pStyle w:val="SIBulletList2"/>
              <w:rPr>
                <w:rFonts w:eastAsia="Calibri"/>
              </w:rPr>
            </w:pPr>
            <w:proofErr w:type="gramStart"/>
            <w:r w:rsidRPr="00FC1205">
              <w:rPr>
                <w:rFonts w:eastAsia="Calibri"/>
              </w:rPr>
              <w:t>captive</w:t>
            </w:r>
            <w:proofErr w:type="gramEnd"/>
            <w:r w:rsidRPr="00FC1205">
              <w:rPr>
                <w:rFonts w:eastAsia="Calibri"/>
              </w:rPr>
              <w:t xml:space="preserve"> animal interaction.</w:t>
            </w:r>
          </w:p>
          <w:p w14:paraId="348D4D07" w14:textId="77777777" w:rsidR="0021210E" w:rsidRDefault="0021210E" w:rsidP="007134FE">
            <w:pPr>
              <w:pStyle w:val="SIText"/>
            </w:pPr>
          </w:p>
          <w:p w14:paraId="2BD0E3BB" w14:textId="77777777" w:rsidR="00F1480E" w:rsidRPr="00D07D4E" w:rsidRDefault="007134FE" w:rsidP="009C62E9">
            <w:pPr>
              <w:pStyle w:val="SIText"/>
              <w:rPr>
                <w:rFonts w:eastAsia="Calibri"/>
              </w:rPr>
            </w:pPr>
            <w:r w:rsidRPr="006452B8">
              <w:t xml:space="preserve">Assessors of this unit </w:t>
            </w:r>
            <w:r w:rsidRPr="00916CD7">
              <w:t>must satisfy the requirements for assessors in applicable vocational education and training legislation, frameworks and/or standards.</w:t>
            </w:r>
          </w:p>
        </w:tc>
      </w:tr>
    </w:tbl>
    <w:p w14:paraId="01D1487B"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6F8DFA4E" w14:textId="77777777" w:rsidTr="004679E3">
        <w:tc>
          <w:tcPr>
            <w:tcW w:w="990" w:type="pct"/>
            <w:shd w:val="clear" w:color="auto" w:fill="auto"/>
          </w:tcPr>
          <w:p w14:paraId="54D65446" w14:textId="77777777" w:rsidR="00F1480E" w:rsidRPr="002C55E9" w:rsidRDefault="00D71E43" w:rsidP="00D71E43">
            <w:pPr>
              <w:pStyle w:val="SIHeading2"/>
            </w:pPr>
            <w:r w:rsidRPr="002C55E9">
              <w:lastRenderedPageBreak/>
              <w:t>Links</w:t>
            </w:r>
          </w:p>
        </w:tc>
        <w:tc>
          <w:tcPr>
            <w:tcW w:w="4010" w:type="pct"/>
            <w:shd w:val="clear" w:color="auto" w:fill="auto"/>
          </w:tcPr>
          <w:p w14:paraId="3D6BE71C" w14:textId="1C4CC77C" w:rsidR="00F1480E" w:rsidRPr="00A55106" w:rsidRDefault="007E0FCC" w:rsidP="00916CD7">
            <w:pPr>
              <w:pStyle w:val="SIText"/>
              <w:rPr>
                <w:rFonts w:asciiTheme="minorHAnsi" w:hAnsiTheme="minorHAnsi" w:cstheme="minorHAnsi"/>
              </w:rPr>
            </w:pPr>
            <w:r w:rsidRPr="00D92BB9">
              <w:rPr>
                <w:rFonts w:cs="Arial"/>
                <w:szCs w:val="20"/>
              </w:rPr>
              <w:t>Companion Volume</w:t>
            </w:r>
            <w:r>
              <w:rPr>
                <w:rFonts w:cs="Arial"/>
                <w:szCs w:val="20"/>
              </w:rPr>
              <w:t>s, including</w:t>
            </w:r>
            <w:r w:rsidRPr="00D92BB9">
              <w:rPr>
                <w:rFonts w:cs="Arial"/>
                <w:szCs w:val="20"/>
              </w:rPr>
              <w:t xml:space="preserve"> Implementation Guides</w:t>
            </w:r>
            <w:r>
              <w:rPr>
                <w:rFonts w:cs="Arial"/>
                <w:szCs w:val="20"/>
              </w:rPr>
              <w:t>,</w:t>
            </w:r>
            <w:r w:rsidRPr="00D92BB9">
              <w:rPr>
                <w:rFonts w:cs="Arial"/>
                <w:szCs w:val="20"/>
              </w:rPr>
              <w:t xml:space="preserve"> are </w:t>
            </w:r>
            <w:r>
              <w:rPr>
                <w:rFonts w:cs="Arial"/>
                <w:szCs w:val="20"/>
              </w:rPr>
              <w:t xml:space="preserve">available at </w:t>
            </w:r>
            <w:proofErr w:type="spellStart"/>
            <w:r>
              <w:rPr>
                <w:rFonts w:cs="Arial"/>
                <w:szCs w:val="20"/>
              </w:rPr>
              <w:t>VETNet</w:t>
            </w:r>
            <w:proofErr w:type="spellEnd"/>
            <w:r w:rsidR="00B70F90">
              <w:rPr>
                <w:rFonts w:cs="Arial"/>
                <w:szCs w:val="20"/>
              </w:rPr>
              <w:t>:</w:t>
            </w:r>
            <w:r>
              <w:rPr>
                <w:rFonts w:cs="Arial"/>
                <w:szCs w:val="20"/>
              </w:rPr>
              <w:t xml:space="preserve"> </w:t>
            </w:r>
            <w:hyperlink r:id="rId12" w:history="1">
              <w:r w:rsidRPr="00D92BB9">
                <w:rPr>
                  <w:rStyle w:val="Hyperlink"/>
                  <w:rFonts w:cs="Arial"/>
                  <w:szCs w:val="20"/>
                </w:rPr>
                <w:t>https://vetnet.education.gov.au/Pages/TrainingDocs.aspx?q=b75f4b23-54c9-4cc9-a5db-d3502d154103</w:t>
              </w:r>
            </w:hyperlink>
          </w:p>
        </w:tc>
      </w:tr>
    </w:tbl>
    <w:p w14:paraId="34C87A13" w14:textId="77777777" w:rsidR="00F1480E" w:rsidRDefault="00F1480E" w:rsidP="00F1480E">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E9D708" w14:textId="77777777" w:rsidR="00380F2E" w:rsidRDefault="00380F2E" w:rsidP="00BF3F0A">
      <w:r>
        <w:separator/>
      </w:r>
    </w:p>
    <w:p w14:paraId="58EB3621" w14:textId="77777777" w:rsidR="00380F2E" w:rsidRDefault="00380F2E"/>
  </w:endnote>
  <w:endnote w:type="continuationSeparator" w:id="0">
    <w:p w14:paraId="5A1F2FD8" w14:textId="77777777" w:rsidR="00380F2E" w:rsidRDefault="00380F2E" w:rsidP="00BF3F0A">
      <w:r>
        <w:continuationSeparator/>
      </w:r>
    </w:p>
    <w:p w14:paraId="797B6142" w14:textId="77777777" w:rsidR="00380F2E" w:rsidRDefault="00380F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rPr>
        <w:noProof/>
      </w:rPr>
    </w:sdtEndPr>
    <w:sdtContent>
      <w:p w14:paraId="6552D8E3" w14:textId="705F92E7" w:rsidR="000E25E6" w:rsidRDefault="00D810DE" w:rsidP="006A2B68">
        <w:pPr>
          <w:pStyle w:val="SIText"/>
          <w:rPr>
            <w:noProof/>
          </w:rPr>
        </w:pPr>
        <w:r>
          <w:t>Skills Im</w:t>
        </w:r>
        <w:r w:rsidR="00151D93">
          <w:t>pact Unit of Competency</w:t>
        </w:r>
        <w:r w:rsidR="00151D93">
          <w:tab/>
        </w:r>
        <w:r>
          <w:tab/>
        </w:r>
        <w:r>
          <w:tab/>
        </w:r>
        <w:r>
          <w:tab/>
        </w:r>
        <w:r>
          <w:tab/>
        </w:r>
        <w:r>
          <w:tab/>
        </w:r>
        <w:r>
          <w:tab/>
        </w:r>
        <w:r>
          <w:tab/>
        </w:r>
        <w:r>
          <w:fldChar w:fldCharType="begin"/>
        </w:r>
        <w:r>
          <w:instrText xml:space="preserve"> PAGE   \* MERGEFORMAT </w:instrText>
        </w:r>
        <w:r>
          <w:fldChar w:fldCharType="separate"/>
        </w:r>
        <w:r w:rsidR="003122C3">
          <w:rPr>
            <w:noProof/>
          </w:rPr>
          <w:t>2</w:t>
        </w:r>
        <w:r>
          <w:rPr>
            <w:noProof/>
          </w:rPr>
          <w:fldChar w:fldCharType="end"/>
        </w:r>
      </w:p>
      <w:p w14:paraId="36577ADF" w14:textId="77777777" w:rsidR="00D810DE" w:rsidRDefault="000E25E6" w:rsidP="006A2B68">
        <w:pPr>
          <w:pStyle w:val="SIText"/>
        </w:pPr>
        <w:r>
          <w:rPr>
            <w:noProof/>
          </w:rPr>
          <w:t xml:space="preserve">Template modified on </w:t>
        </w:r>
        <w:r w:rsidR="00932CD7">
          <w:rPr>
            <w:noProof/>
          </w:rPr>
          <w:t>21 April 2017</w:t>
        </w:r>
      </w:p>
    </w:sdtContent>
  </w:sdt>
  <w:p w14:paraId="551180E5"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813031" w14:textId="77777777" w:rsidR="00380F2E" w:rsidRDefault="00380F2E" w:rsidP="00BF3F0A">
      <w:r>
        <w:separator/>
      </w:r>
    </w:p>
    <w:p w14:paraId="7622756E" w14:textId="77777777" w:rsidR="00380F2E" w:rsidRDefault="00380F2E"/>
  </w:footnote>
  <w:footnote w:type="continuationSeparator" w:id="0">
    <w:p w14:paraId="4F6F7F26" w14:textId="77777777" w:rsidR="00380F2E" w:rsidRDefault="00380F2E" w:rsidP="00BF3F0A">
      <w:r>
        <w:continuationSeparator/>
      </w:r>
    </w:p>
    <w:p w14:paraId="036DAC2D" w14:textId="77777777" w:rsidR="00380F2E" w:rsidRDefault="00380F2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D67F69" w14:textId="31960A1C" w:rsidR="009C2650" w:rsidRPr="00C87EFB" w:rsidRDefault="003122C3" w:rsidP="00C87EFB">
    <w:pPr>
      <w:pStyle w:val="Header"/>
    </w:pPr>
    <w:sdt>
      <w:sdtPr>
        <w:id w:val="-937671767"/>
        <w:docPartObj>
          <w:docPartGallery w:val="Watermarks"/>
          <w:docPartUnique/>
        </w:docPartObj>
      </w:sdtPr>
      <w:sdtEndPr/>
      <w:sdtContent>
        <w:r>
          <w:rPr>
            <w:noProof/>
          </w:rPr>
          <w:pict w14:anchorId="594AAE4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0"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C87EFB" w:rsidRPr="00C87EFB">
      <w:t>ACMCAN302</w:t>
    </w:r>
    <w:r w:rsidR="00C87EFB">
      <w:t xml:space="preserve"> </w:t>
    </w:r>
    <w:r w:rsidR="00C87EFB" w:rsidRPr="00C87EFB">
      <w:t>Prepare and present information to the public</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14AD6D14"/>
    <w:multiLevelType w:val="multilevel"/>
    <w:tmpl w:val="BAF0F7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4B90847"/>
    <w:multiLevelType w:val="multilevel"/>
    <w:tmpl w:val="853AA20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521D64"/>
    <w:multiLevelType w:val="hybridMultilevel"/>
    <w:tmpl w:val="60E0DEF4"/>
    <w:lvl w:ilvl="0" w:tplc="BEF6771A">
      <w:start w:val="1"/>
      <w:numFmt w:val="bullet"/>
      <w:pStyle w:val="SIInstruction"/>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15:restartNumberingAfterBreak="0">
    <w:nsid w:val="768F10AE"/>
    <w:multiLevelType w:val="multilevel"/>
    <w:tmpl w:val="392CC67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BDB6241"/>
    <w:multiLevelType w:val="multilevel"/>
    <w:tmpl w:val="20FA8816"/>
    <w:lvl w:ilvl="0">
      <w:start w:val="1"/>
      <w:numFmt w:val="bullet"/>
      <w:pStyle w:val="SIBullet2"/>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6"/>
  </w:num>
  <w:num w:numId="3">
    <w:abstractNumId w:val="3"/>
  </w:num>
  <w:num w:numId="4">
    <w:abstractNumId w:val="15"/>
  </w:num>
  <w:num w:numId="5">
    <w:abstractNumId w:val="1"/>
  </w:num>
  <w:num w:numId="6">
    <w:abstractNumId w:val="9"/>
  </w:num>
  <w:num w:numId="7">
    <w:abstractNumId w:val="2"/>
  </w:num>
  <w:num w:numId="8">
    <w:abstractNumId w:val="0"/>
  </w:num>
  <w:num w:numId="9">
    <w:abstractNumId w:val="14"/>
  </w:num>
  <w:num w:numId="10">
    <w:abstractNumId w:val="11"/>
  </w:num>
  <w:num w:numId="11">
    <w:abstractNumId w:val="13"/>
  </w:num>
  <w:num w:numId="12">
    <w:abstractNumId w:val="12"/>
  </w:num>
  <w:num w:numId="13">
    <w:abstractNumId w:val="16"/>
  </w:num>
  <w:num w:numId="14">
    <w:abstractNumId w:val="4"/>
  </w:num>
  <w:num w:numId="15">
    <w:abstractNumId w:val="5"/>
  </w:num>
  <w:num w:numId="16">
    <w:abstractNumId w:val="17"/>
  </w:num>
  <w:num w:numId="17">
    <w:abstractNumId w:val="13"/>
  </w:num>
  <w:num w:numId="18">
    <w:abstractNumId w:val="13"/>
  </w:num>
  <w:num w:numId="19">
    <w:abstractNumId w:val="13"/>
  </w:num>
  <w:num w:numId="20">
    <w:abstractNumId w:val="13"/>
  </w:num>
  <w:num w:numId="21">
    <w:abstractNumId w:val="13"/>
  </w:num>
  <w:num w:numId="22">
    <w:abstractNumId w:val="8"/>
  </w:num>
  <w:num w:numId="23">
    <w:abstractNumId w:val="13"/>
  </w:num>
  <w:num w:numId="24">
    <w:abstractNumId w:val="13"/>
  </w:num>
  <w:num w:numId="25">
    <w:abstractNumId w:val="19"/>
  </w:num>
  <w:num w:numId="26">
    <w:abstractNumId w:val="13"/>
  </w:num>
  <w:num w:numId="27">
    <w:abstractNumId w:val="18"/>
  </w:num>
  <w:num w:numId="28">
    <w:abstractNumId w:val="13"/>
  </w:num>
  <w:num w:numId="29">
    <w:abstractNumId w:val="7"/>
  </w:num>
  <w:num w:numId="3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7EFB"/>
    <w:rsid w:val="000014B9"/>
    <w:rsid w:val="00005A15"/>
    <w:rsid w:val="0001108F"/>
    <w:rsid w:val="000115E2"/>
    <w:rsid w:val="0001296A"/>
    <w:rsid w:val="00016803"/>
    <w:rsid w:val="00016D8A"/>
    <w:rsid w:val="00023992"/>
    <w:rsid w:val="00041E59"/>
    <w:rsid w:val="0005127B"/>
    <w:rsid w:val="00064BFE"/>
    <w:rsid w:val="00070B3E"/>
    <w:rsid w:val="00071F95"/>
    <w:rsid w:val="000737BB"/>
    <w:rsid w:val="00074E47"/>
    <w:rsid w:val="0009093B"/>
    <w:rsid w:val="000A5441"/>
    <w:rsid w:val="000C224E"/>
    <w:rsid w:val="000E25E6"/>
    <w:rsid w:val="000E2C86"/>
    <w:rsid w:val="000F29F2"/>
    <w:rsid w:val="000F2D67"/>
    <w:rsid w:val="00101659"/>
    <w:rsid w:val="001078BF"/>
    <w:rsid w:val="00133957"/>
    <w:rsid w:val="001372F6"/>
    <w:rsid w:val="00144385"/>
    <w:rsid w:val="00151D93"/>
    <w:rsid w:val="00156EF3"/>
    <w:rsid w:val="00176E4F"/>
    <w:rsid w:val="0018546B"/>
    <w:rsid w:val="00195972"/>
    <w:rsid w:val="001A6A3E"/>
    <w:rsid w:val="001A7B6D"/>
    <w:rsid w:val="001B34D5"/>
    <w:rsid w:val="001B513A"/>
    <w:rsid w:val="001C0A75"/>
    <w:rsid w:val="001C1306"/>
    <w:rsid w:val="001D5C1B"/>
    <w:rsid w:val="001D7F5B"/>
    <w:rsid w:val="001E16BC"/>
    <w:rsid w:val="001E16DF"/>
    <w:rsid w:val="001F2BA5"/>
    <w:rsid w:val="001F308D"/>
    <w:rsid w:val="001F7E97"/>
    <w:rsid w:val="00201A7C"/>
    <w:rsid w:val="0021210E"/>
    <w:rsid w:val="0021414D"/>
    <w:rsid w:val="00223124"/>
    <w:rsid w:val="00233143"/>
    <w:rsid w:val="00234444"/>
    <w:rsid w:val="00242293"/>
    <w:rsid w:val="00244EA7"/>
    <w:rsid w:val="00262FC3"/>
    <w:rsid w:val="00276DB8"/>
    <w:rsid w:val="00282664"/>
    <w:rsid w:val="00285FB8"/>
    <w:rsid w:val="002A4CD3"/>
    <w:rsid w:val="002A6CC4"/>
    <w:rsid w:val="002A75B0"/>
    <w:rsid w:val="002C55E9"/>
    <w:rsid w:val="002D0C8B"/>
    <w:rsid w:val="002D330A"/>
    <w:rsid w:val="002E193E"/>
    <w:rsid w:val="00310A6A"/>
    <w:rsid w:val="003122C3"/>
    <w:rsid w:val="003144E6"/>
    <w:rsid w:val="00337E82"/>
    <w:rsid w:val="00350BB1"/>
    <w:rsid w:val="00352C83"/>
    <w:rsid w:val="00366805"/>
    <w:rsid w:val="0037067D"/>
    <w:rsid w:val="00380F2E"/>
    <w:rsid w:val="0038735B"/>
    <w:rsid w:val="003916D1"/>
    <w:rsid w:val="003A21F0"/>
    <w:rsid w:val="003A58BA"/>
    <w:rsid w:val="003A5AE7"/>
    <w:rsid w:val="003A7221"/>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1DF0"/>
    <w:rsid w:val="004A44E8"/>
    <w:rsid w:val="004A7706"/>
    <w:rsid w:val="004B29B7"/>
    <w:rsid w:val="004B7A28"/>
    <w:rsid w:val="004C2244"/>
    <w:rsid w:val="004C79A1"/>
    <w:rsid w:val="004D0D5F"/>
    <w:rsid w:val="004D1569"/>
    <w:rsid w:val="004D44B1"/>
    <w:rsid w:val="004E0460"/>
    <w:rsid w:val="004E1579"/>
    <w:rsid w:val="004E5FAE"/>
    <w:rsid w:val="004E6741"/>
    <w:rsid w:val="004E7094"/>
    <w:rsid w:val="004F5DC7"/>
    <w:rsid w:val="004F78D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E51E6"/>
    <w:rsid w:val="005F027A"/>
    <w:rsid w:val="005F33CC"/>
    <w:rsid w:val="006121D4"/>
    <w:rsid w:val="00613B49"/>
    <w:rsid w:val="00620E8E"/>
    <w:rsid w:val="00633CFE"/>
    <w:rsid w:val="00634FCA"/>
    <w:rsid w:val="00643D1B"/>
    <w:rsid w:val="006452B8"/>
    <w:rsid w:val="00652E62"/>
    <w:rsid w:val="00686A49"/>
    <w:rsid w:val="00687B62"/>
    <w:rsid w:val="00690C44"/>
    <w:rsid w:val="006969D9"/>
    <w:rsid w:val="006A2B68"/>
    <w:rsid w:val="006C2F32"/>
    <w:rsid w:val="006D2EBA"/>
    <w:rsid w:val="006D38C3"/>
    <w:rsid w:val="006D4448"/>
    <w:rsid w:val="006E2C4D"/>
    <w:rsid w:val="006E42FE"/>
    <w:rsid w:val="00705EEC"/>
    <w:rsid w:val="00707741"/>
    <w:rsid w:val="007134FE"/>
    <w:rsid w:val="00717385"/>
    <w:rsid w:val="00722769"/>
    <w:rsid w:val="00727901"/>
    <w:rsid w:val="0073075B"/>
    <w:rsid w:val="007341FF"/>
    <w:rsid w:val="007404E9"/>
    <w:rsid w:val="007444CF"/>
    <w:rsid w:val="0076523B"/>
    <w:rsid w:val="00771B60"/>
    <w:rsid w:val="00781D77"/>
    <w:rsid w:val="00783549"/>
    <w:rsid w:val="007860B7"/>
    <w:rsid w:val="00786DC8"/>
    <w:rsid w:val="007D5A78"/>
    <w:rsid w:val="007E0FCC"/>
    <w:rsid w:val="007E3BD1"/>
    <w:rsid w:val="007F1563"/>
    <w:rsid w:val="007F1EB2"/>
    <w:rsid w:val="007F44DB"/>
    <w:rsid w:val="007F5A8B"/>
    <w:rsid w:val="00817D51"/>
    <w:rsid w:val="00823530"/>
    <w:rsid w:val="00823FF4"/>
    <w:rsid w:val="00830267"/>
    <w:rsid w:val="008306E7"/>
    <w:rsid w:val="00834BC8"/>
    <w:rsid w:val="00837FD6"/>
    <w:rsid w:val="00844611"/>
    <w:rsid w:val="00847B60"/>
    <w:rsid w:val="00850243"/>
    <w:rsid w:val="008545EB"/>
    <w:rsid w:val="00865011"/>
    <w:rsid w:val="00886790"/>
    <w:rsid w:val="008908DE"/>
    <w:rsid w:val="008A12ED"/>
    <w:rsid w:val="008A39D3"/>
    <w:rsid w:val="008B2C77"/>
    <w:rsid w:val="008B4AD2"/>
    <w:rsid w:val="008E260C"/>
    <w:rsid w:val="008E39BE"/>
    <w:rsid w:val="008E62EC"/>
    <w:rsid w:val="008F32F6"/>
    <w:rsid w:val="00913DED"/>
    <w:rsid w:val="00916CD7"/>
    <w:rsid w:val="00920927"/>
    <w:rsid w:val="00921B38"/>
    <w:rsid w:val="00923720"/>
    <w:rsid w:val="009278C9"/>
    <w:rsid w:val="00932CD7"/>
    <w:rsid w:val="009527CB"/>
    <w:rsid w:val="00953835"/>
    <w:rsid w:val="00960F6C"/>
    <w:rsid w:val="00970747"/>
    <w:rsid w:val="009A5900"/>
    <w:rsid w:val="009A6E6C"/>
    <w:rsid w:val="009A6F3F"/>
    <w:rsid w:val="009B331A"/>
    <w:rsid w:val="009C2650"/>
    <w:rsid w:val="009C62E9"/>
    <w:rsid w:val="009D15E2"/>
    <w:rsid w:val="009D15FE"/>
    <w:rsid w:val="009D5D2C"/>
    <w:rsid w:val="009E1BEE"/>
    <w:rsid w:val="009F0DCC"/>
    <w:rsid w:val="009F11CA"/>
    <w:rsid w:val="00A0695B"/>
    <w:rsid w:val="00A13052"/>
    <w:rsid w:val="00A216A8"/>
    <w:rsid w:val="00A223A6"/>
    <w:rsid w:val="00A5092E"/>
    <w:rsid w:val="00A56E14"/>
    <w:rsid w:val="00A6476B"/>
    <w:rsid w:val="00A76C6C"/>
    <w:rsid w:val="00A92DD1"/>
    <w:rsid w:val="00AA5338"/>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0F90"/>
    <w:rsid w:val="00B746B9"/>
    <w:rsid w:val="00B75E27"/>
    <w:rsid w:val="00B848D4"/>
    <w:rsid w:val="00B865B7"/>
    <w:rsid w:val="00B9674F"/>
    <w:rsid w:val="00BA1CB1"/>
    <w:rsid w:val="00BA4178"/>
    <w:rsid w:val="00BA482D"/>
    <w:rsid w:val="00BB23F4"/>
    <w:rsid w:val="00BC5075"/>
    <w:rsid w:val="00BC5419"/>
    <w:rsid w:val="00BD3B0F"/>
    <w:rsid w:val="00BF1D4C"/>
    <w:rsid w:val="00BF3F0A"/>
    <w:rsid w:val="00C143C3"/>
    <w:rsid w:val="00C1739B"/>
    <w:rsid w:val="00C21ADE"/>
    <w:rsid w:val="00C26067"/>
    <w:rsid w:val="00C30A29"/>
    <w:rsid w:val="00C317DC"/>
    <w:rsid w:val="00C51353"/>
    <w:rsid w:val="00C578E9"/>
    <w:rsid w:val="00C70626"/>
    <w:rsid w:val="00C72860"/>
    <w:rsid w:val="00C73B90"/>
    <w:rsid w:val="00C742EC"/>
    <w:rsid w:val="00C87EFB"/>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1940"/>
    <w:rsid w:val="00D25D16"/>
    <w:rsid w:val="00D32124"/>
    <w:rsid w:val="00D4024D"/>
    <w:rsid w:val="00D54C76"/>
    <w:rsid w:val="00D71E43"/>
    <w:rsid w:val="00D727F3"/>
    <w:rsid w:val="00D73695"/>
    <w:rsid w:val="00D810DE"/>
    <w:rsid w:val="00D87D32"/>
    <w:rsid w:val="00D92C83"/>
    <w:rsid w:val="00DA0A81"/>
    <w:rsid w:val="00DA3C10"/>
    <w:rsid w:val="00DA53B5"/>
    <w:rsid w:val="00DC1D69"/>
    <w:rsid w:val="00DC5A3A"/>
    <w:rsid w:val="00E238E6"/>
    <w:rsid w:val="00E35064"/>
    <w:rsid w:val="00E3681D"/>
    <w:rsid w:val="00E501F0"/>
    <w:rsid w:val="00E6166D"/>
    <w:rsid w:val="00E91BFF"/>
    <w:rsid w:val="00E92933"/>
    <w:rsid w:val="00EB0AA4"/>
    <w:rsid w:val="00EB5C88"/>
    <w:rsid w:val="00EC0469"/>
    <w:rsid w:val="00EE1008"/>
    <w:rsid w:val="00EF01F8"/>
    <w:rsid w:val="00EF40EF"/>
    <w:rsid w:val="00F1480E"/>
    <w:rsid w:val="00F1497D"/>
    <w:rsid w:val="00F16AAC"/>
    <w:rsid w:val="00F438FC"/>
    <w:rsid w:val="00F5616F"/>
    <w:rsid w:val="00F56827"/>
    <w:rsid w:val="00F65EF0"/>
    <w:rsid w:val="00F71651"/>
    <w:rsid w:val="00F76CC6"/>
    <w:rsid w:val="00F83D7C"/>
    <w:rsid w:val="00FB232E"/>
    <w:rsid w:val="00FC1205"/>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479645B2"/>
  <w15:docId w15:val="{8603139D-3ED1-4A03-B09B-189F55D025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4178"/>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rsid w:val="00916CD7"/>
    <w:pPr>
      <w:tabs>
        <w:tab w:val="center" w:pos="4513"/>
        <w:tab w:val="right" w:pos="9026"/>
      </w:tabs>
    </w:pPr>
    <w:rPr>
      <w:sz w:val="20"/>
    </w:r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rsid w:val="00B848D4"/>
    <w:rPr>
      <w:sz w:val="16"/>
      <w:szCs w:val="16"/>
    </w:rPr>
  </w:style>
  <w:style w:type="paragraph" w:styleId="CommentText">
    <w:name w:val="annotation text"/>
    <w:basedOn w:val="Normal"/>
    <w:link w:val="CommentTextChar"/>
    <w:uiPriority w:val="99"/>
    <w:semiHidden/>
    <w:unhideWhenUsed/>
    <w:rsid w:val="00B848D4"/>
    <w:rPr>
      <w:sz w:val="20"/>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link w:val="SIBulletList1Char"/>
    <w:rsid w:val="002C55E9"/>
    <w:pPr>
      <w:numPr>
        <w:numId w:val="11"/>
      </w:numPr>
      <w:spacing w:after="0" w:line="240" w:lineRule="auto"/>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paragraph" w:customStyle="1" w:styleId="SIBulletList3">
    <w:name w:val="SI Bullet List 3"/>
    <w:basedOn w:val="SIBulletList2"/>
    <w:rsid w:val="007341FF"/>
    <w:pPr>
      <w:tabs>
        <w:tab w:val="clear" w:pos="720"/>
        <w:tab w:val="num" w:pos="1080"/>
      </w:tabs>
      <w:ind w:left="1080"/>
    </w:pPr>
  </w:style>
  <w:style w:type="character" w:styleId="Hyperlink">
    <w:name w:val="Hyperlink"/>
    <w:basedOn w:val="DefaultParagraphFont"/>
    <w:uiPriority w:val="99"/>
    <w:unhideWhenUsed/>
    <w:rsid w:val="00652E62"/>
    <w:rPr>
      <w:color w:val="0000FF" w:themeColor="hyperlink"/>
      <w:u w:val="single"/>
    </w:rPr>
  </w:style>
  <w:style w:type="paragraph" w:styleId="FootnoteText">
    <w:name w:val="footnote text"/>
    <w:basedOn w:val="Normal"/>
    <w:link w:val="FootnoteTextChar"/>
    <w:uiPriority w:val="99"/>
    <w:semiHidden/>
    <w:unhideWhenUs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uiPriority w:val="59"/>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paragraph" w:customStyle="1" w:styleId="SIRangeEntry">
    <w:name w:val="SI Range Entry"/>
    <w:basedOn w:val="SIText"/>
    <w:next w:val="SIText"/>
    <w:link w:val="SIRangeEntryChar"/>
    <w:qFormat/>
    <w:rsid w:val="00564ADD"/>
    <w:rPr>
      <w:b/>
      <w:i/>
    </w:rPr>
  </w:style>
  <w:style w:type="character" w:customStyle="1" w:styleId="SIRangeEntryChar">
    <w:name w:val="SI Range Entry Char"/>
    <w:basedOn w:val="SITextChar"/>
    <w:link w:val="SIRangeEntry"/>
    <w:rsid w:val="00564ADD"/>
    <w:rPr>
      <w:rFonts w:ascii="Arial" w:eastAsia="Times New Roman" w:hAnsi="Arial" w:cs="Times New Roman"/>
      <w:b/>
      <w:i/>
      <w:sz w:val="20"/>
    </w:rPr>
  </w:style>
  <w:style w:type="paragraph" w:customStyle="1" w:styleId="SIInstruction">
    <w:name w:val="SI Instruction"/>
    <w:basedOn w:val="Normal"/>
    <w:qFormat/>
    <w:rsid w:val="006E42FE"/>
    <w:pPr>
      <w:numPr>
        <w:numId w:val="16"/>
      </w:numPr>
      <w:spacing w:after="120"/>
    </w:pPr>
    <w:rPr>
      <w:rFonts w:asciiTheme="minorHAnsi" w:hAnsiTheme="minorHAnsi"/>
      <w:color w:val="00B050"/>
    </w:rPr>
  </w:style>
  <w:style w:type="paragraph" w:customStyle="1" w:styleId="SIBullet2">
    <w:name w:val="SI Bullet 2"/>
    <w:basedOn w:val="SIBulletList2"/>
    <w:link w:val="SIBullet2Char"/>
    <w:qFormat/>
    <w:rsid w:val="00FC1205"/>
    <w:pPr>
      <w:numPr>
        <w:numId w:val="25"/>
      </w:numPr>
      <w:tabs>
        <w:tab w:val="num" w:pos="343"/>
      </w:tabs>
      <w:ind w:left="343" w:hanging="180"/>
    </w:pPr>
  </w:style>
  <w:style w:type="character" w:customStyle="1" w:styleId="SIBullet2Char">
    <w:name w:val="SI Bullet 2 Char"/>
    <w:basedOn w:val="DefaultParagraphFont"/>
    <w:link w:val="SIBullet2"/>
    <w:rsid w:val="00FC1205"/>
    <w:rPr>
      <w:rFonts w:ascii="Arial" w:eastAsia="Times New Roman" w:hAnsi="Arial" w:cs="Times New Roman"/>
      <w:sz w:val="20"/>
      <w:szCs w:val="20"/>
    </w:rPr>
  </w:style>
  <w:style w:type="character" w:customStyle="1" w:styleId="SIBulletList1Char">
    <w:name w:val="SI Bullet List 1 Char"/>
    <w:basedOn w:val="DefaultParagraphFont"/>
    <w:link w:val="SIBulletList1"/>
    <w:rsid w:val="00B75E27"/>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2293197">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404956871">
      <w:bodyDiv w:val="1"/>
      <w:marLeft w:val="0"/>
      <w:marRight w:val="0"/>
      <w:marTop w:val="0"/>
      <w:marBottom w:val="0"/>
      <w:divBdr>
        <w:top w:val="none" w:sz="0" w:space="0" w:color="auto"/>
        <w:left w:val="none" w:sz="0" w:space="0" w:color="auto"/>
        <w:bottom w:val="none" w:sz="0" w:space="0" w:color="auto"/>
        <w:right w:val="none" w:sz="0" w:space="0" w:color="auto"/>
      </w:divBdr>
    </w:div>
    <w:div w:id="559678334">
      <w:bodyDiv w:val="1"/>
      <w:marLeft w:val="0"/>
      <w:marRight w:val="0"/>
      <w:marTop w:val="0"/>
      <w:marBottom w:val="0"/>
      <w:divBdr>
        <w:top w:val="none" w:sz="0" w:space="0" w:color="auto"/>
        <w:left w:val="none" w:sz="0" w:space="0" w:color="auto"/>
        <w:bottom w:val="none" w:sz="0" w:space="0" w:color="auto"/>
        <w:right w:val="none" w:sz="0" w:space="0" w:color="auto"/>
      </w:divBdr>
    </w:div>
    <w:div w:id="587347380">
      <w:bodyDiv w:val="1"/>
      <w:marLeft w:val="0"/>
      <w:marRight w:val="0"/>
      <w:marTop w:val="0"/>
      <w:marBottom w:val="0"/>
      <w:divBdr>
        <w:top w:val="none" w:sz="0" w:space="0" w:color="auto"/>
        <w:left w:val="none" w:sz="0" w:space="0" w:color="auto"/>
        <w:bottom w:val="none" w:sz="0" w:space="0" w:color="auto"/>
        <w:right w:val="none" w:sz="0" w:space="0" w:color="auto"/>
      </w:divBdr>
    </w:div>
    <w:div w:id="657733637">
      <w:bodyDiv w:val="1"/>
      <w:marLeft w:val="0"/>
      <w:marRight w:val="0"/>
      <w:marTop w:val="0"/>
      <w:marBottom w:val="0"/>
      <w:divBdr>
        <w:top w:val="none" w:sz="0" w:space="0" w:color="auto"/>
        <w:left w:val="none" w:sz="0" w:space="0" w:color="auto"/>
        <w:bottom w:val="none" w:sz="0" w:space="0" w:color="auto"/>
        <w:right w:val="none" w:sz="0" w:space="0" w:color="auto"/>
      </w:divBdr>
    </w:div>
    <w:div w:id="1040592517">
      <w:bodyDiv w:val="1"/>
      <w:marLeft w:val="0"/>
      <w:marRight w:val="0"/>
      <w:marTop w:val="0"/>
      <w:marBottom w:val="0"/>
      <w:divBdr>
        <w:top w:val="none" w:sz="0" w:space="0" w:color="auto"/>
        <w:left w:val="none" w:sz="0" w:space="0" w:color="auto"/>
        <w:bottom w:val="none" w:sz="0" w:space="0" w:color="auto"/>
        <w:right w:val="none" w:sz="0" w:space="0" w:color="auto"/>
      </w:divBdr>
    </w:div>
    <w:div w:id="1139956087">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b75f4b23-54c9-4cc9-a5db-d3502d154103"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b75f4b23-54c9-4cc9-a5db-d3502d154103"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jones\OneDrive%20-%20Skills%20Impact\ACMCAN%20Units\TEM.SkillsImpact.UnitAndAR.201704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tatus xmlns="3e0e0bdb-4a6e-41cb-b39c-f32b1ed8c76f">STA approval</Status>
    <Assigned_x0020_to0 xmlns="3e0e0bdb-4a6e-41cb-b39c-f32b1ed8c76f">
      <UserInfo>
        <DisplayName/>
        <AccountId xsi:nil="true"/>
        <AccountType/>
      </UserInfo>
    </Assigned_x0020_to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37E109C9E11F045A88C720CFDF8410D" ma:contentTypeVersion="6" ma:contentTypeDescription="Create a new document." ma:contentTypeScope="" ma:versionID="1ea4404759a0d6f844f0f234a9f6e65a">
  <xsd:schema xmlns:xsd="http://www.w3.org/2001/XMLSchema" xmlns:xs="http://www.w3.org/2001/XMLSchema" xmlns:p="http://schemas.microsoft.com/office/2006/metadata/properties" xmlns:ns2="c0c61cd0-8906-41a6-94dd-696765a41e73" xmlns:ns3="3e0e0bdb-4a6e-41cb-b39c-f32b1ed8c76f" targetNamespace="http://schemas.microsoft.com/office/2006/metadata/properties" ma:root="true" ma:fieldsID="b15d6d22d825352474bdc958d21c8d45" ns2:_="" ns3:_="">
    <xsd:import namespace="c0c61cd0-8906-41a6-94dd-696765a41e73"/>
    <xsd:import namespace="3e0e0bdb-4a6e-41cb-b39c-f32b1ed8c76f"/>
    <xsd:element name="properties">
      <xsd:complexType>
        <xsd:sequence>
          <xsd:element name="documentManagement">
            <xsd:complexType>
              <xsd:all>
                <xsd:element ref="ns2:SharedWithUsers" minOccurs="0"/>
                <xsd:element ref="ns2:SharedWithDetails" minOccurs="0"/>
                <xsd:element ref="ns3:Status" minOccurs="0"/>
                <xsd:element ref="ns3:Assigned_x0020_to0"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c61cd0-8906-41a6-94dd-696765a41e73"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e0e0bdb-4a6e-41cb-b39c-f32b1ed8c76f" elementFormDefault="qualified">
    <xsd:import namespace="http://schemas.microsoft.com/office/2006/documentManagement/types"/>
    <xsd:import namespace="http://schemas.microsoft.com/office/infopath/2007/PartnerControls"/>
    <xsd:element name="Status" ma:index="10" nillable="true" ma:displayName="Project phase" ma:default="Development" ma:format="Dropdown" ma:internalName="Status">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11"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purl.org/dc/elements/1.1/"/>
    <ds:schemaRef ds:uri="http://schemas.microsoft.com/office/2006/metadata/properties"/>
    <ds:schemaRef ds:uri="3e0e0bdb-4a6e-41cb-b39c-f32b1ed8c76f"/>
    <ds:schemaRef ds:uri="http://purl.org/dc/terms/"/>
    <ds:schemaRef ds:uri="http://schemas.microsoft.com/office/2006/documentManagement/types"/>
    <ds:schemaRef ds:uri="http://purl.org/dc/dcmitype/"/>
    <ds:schemaRef ds:uri="http://schemas.microsoft.com/office/infopath/2007/PartnerControls"/>
    <ds:schemaRef ds:uri="c0c61cd0-8906-41a6-94dd-696765a41e73"/>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4B66184A-02CE-4CD9-9CC3-1E169B72F7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c61cd0-8906-41a6-94dd-696765a41e73"/>
    <ds:schemaRef ds:uri="3e0e0bdb-4a6e-41cb-b39c-f32b1ed8c7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3B0DB9E-AF68-4804-A07D-3868640880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TEM.SkillsImpact.UnitAndAR.20170421</Template>
  <TotalTime>52</TotalTime>
  <Pages>3</Pages>
  <Words>925</Words>
  <Characters>5276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DO Before using this template, delete this statement. If the unit release is post-Release 1, then indicate the nature of change in the uSI Unit_AR Template</vt:lpstr>
    </vt:vector>
  </TitlesOfParts>
  <Manager/>
  <Company>AgriFood Skills Australia</Company>
  <LinksUpToDate>false</LinksUpToDate>
  <CharactersWithSpaces>6189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 Before using this template, delete this statement. If the unit release is post-Release 1, then indicate the nature of change in the uSI Unit_AR Template</dc:title>
  <dc:subject/>
  <dc:creator>Wayne Jones</dc:creator>
  <cp:keywords/>
  <dc:description/>
  <cp:lastModifiedBy>Wayne Jones</cp:lastModifiedBy>
  <cp:revision>11</cp:revision>
  <cp:lastPrinted>2016-05-27T05:21:00Z</cp:lastPrinted>
  <dcterms:created xsi:type="dcterms:W3CDTF">2017-07-13T04:44:00Z</dcterms:created>
  <dcterms:modified xsi:type="dcterms:W3CDTF">2017-08-11T05:45:00Z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0x010100737E109C9E11F045A88C720CFDF8410D</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